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d5b8623" w14:paraId="d5b8623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EA5514">
        <w:rPr>
          <w:rFonts w:eastAsia="Times New Roman"/>
          <w:szCs w:val="20"/>
          <w:lang w:eastAsia="hr-HR"/>
        </w:rPr>
        <w:t>492/2016</w:t>
      </w:r>
      <w:r w:rsidRPr="009C4219">
        <w:rPr>
          <w:rFonts w:eastAsia="Times New Roman"/>
          <w:szCs w:val="24"/>
          <w:lang w:eastAsia="hr-HR"/>
        </w:rPr>
        <w:t xml:space="preserve">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EA5514">
        <w:rPr>
          <w:rFonts w:eastAsia="Times New Roman"/>
          <w:szCs w:val="24"/>
          <w:lang w:eastAsia="hr-HR"/>
        </w:rPr>
        <w:t>EKO TOČKA</w:t>
      </w:r>
      <w:r w:rsidR="00A46BC5">
        <w:rPr>
          <w:rFonts w:eastAsia="Times New Roman"/>
          <w:szCs w:val="24"/>
          <w:lang w:eastAsia="hr-HR"/>
        </w:rPr>
        <w:t xml:space="preserve"> j.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Luje </w:t>
      </w:r>
      <w:proofErr w:type="spellStart"/>
      <w:r w:rsidR="00EA5514">
        <w:rPr>
          <w:rFonts w:eastAsia="Times New Roman"/>
          <w:szCs w:val="24"/>
          <w:lang w:eastAsia="hr-HR"/>
        </w:rPr>
        <w:t>Naletilića</w:t>
      </w:r>
      <w:proofErr w:type="spellEnd"/>
      <w:r w:rsidR="00EA5514">
        <w:rPr>
          <w:rFonts w:eastAsia="Times New Roman"/>
          <w:szCs w:val="24"/>
          <w:lang w:eastAsia="hr-HR"/>
        </w:rPr>
        <w:t xml:space="preserve"> 21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151D32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EA5514">
        <w:rPr>
          <w:rFonts w:eastAsia="Times New Roman"/>
          <w:szCs w:val="24"/>
          <w:lang w:eastAsia="hr-HR"/>
        </w:rPr>
        <w:t>080893904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EA5514">
        <w:rPr>
          <w:rFonts w:eastAsia="Times New Roman"/>
          <w:szCs w:val="24"/>
          <w:lang w:eastAsia="hr-HR"/>
        </w:rPr>
        <w:t>61283282319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EA5514" w:rsidRPr="00EA5514">
        <w:t xml:space="preserve"> EKO TOČKA j.d.o.o., Luje </w:t>
      </w:r>
      <w:proofErr w:type="spellStart"/>
      <w:r w:rsidR="00EA5514" w:rsidRPr="00EA5514">
        <w:t>Naletilića</w:t>
      </w:r>
      <w:proofErr w:type="spellEnd"/>
      <w:r w:rsidR="00EA5514" w:rsidRPr="00EA5514">
        <w:t xml:space="preserve"> 21, Zagreb, MBS:080893904, OIB:61283282319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EA5514" w:rsidRPr="00EA5514">
        <w:t xml:space="preserve"> EKO TOČKA j.d.o.o., Luje </w:t>
      </w:r>
      <w:proofErr w:type="spellStart"/>
      <w:r w:rsidR="00EA5514" w:rsidRPr="00EA5514">
        <w:t>Naletilića</w:t>
      </w:r>
      <w:proofErr w:type="spellEnd"/>
      <w:r w:rsidR="00EA5514" w:rsidRPr="00EA5514">
        <w:t xml:space="preserve"> 21, Zagreb, MBS:080893904, OIB:61283282319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EA5514">
        <w:t>492/2016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1D32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625CA1"/>
    <w:rsid w:val="00664478"/>
    <w:rsid w:val="00756A5F"/>
    <w:rsid w:val="008C665D"/>
    <w:rsid w:val="009219E4"/>
    <w:rsid w:val="00941D19"/>
    <w:rsid w:val="00974536"/>
    <w:rsid w:val="009C4219"/>
    <w:rsid w:val="00A46BC5"/>
    <w:rsid w:val="00A55785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95155"/>
    <w:rsid w:val="00D40CCE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155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155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155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155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155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155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točka j.d.o.o.</izvorni_sadrzaj>
    <derivirana_varijabla naziv="DomainObject.Predmet.ProtustrankaFormated_1">  Eko točka j.d.o.o.</derivirana_varijabla>
  </DomainObject.Predmet.ProtustrankaFormated>
  <DomainObject.Predmet.ProtustrankaFormatedOIB>
    <izvorni_sadrzaj>  Eko točka j.d.o.o., OIB 61283282319</izvorni_sadrzaj>
    <derivirana_varijabla naziv="DomainObject.Predmet.ProtustrankaFormatedOIB_1">  Eko točka j.d.o.o., OIB 61283282319</derivirana_varijabla>
  </DomainObject.Predmet.ProtustrankaFormatedOIB>
  <DomainObject.Predmet.ProtustrankaFormatedWithAdress>
    <izvorni_sadrzaj> Eko točka j.d.o.o., Luje Naletilića 21, 10000 Zagreb</izvorni_sadrzaj>
    <derivirana_varijabla naziv="DomainObject.Predmet.ProtustrankaFormatedWithAdress_1"> Eko točka j.d.o.o., Luje Naletilića 21, 10000 Zagreb</derivirana_varijabla>
  </DomainObject.Predmet.ProtustrankaFormatedWithAdress>
  <DomainObject.Predmet.ProtustrankaFormatedWithAdressOIB>
    <izvorni_sadrzaj> Eko točka j.d.o.o., OIB 61283282319, Luje Naletilića 21, 10000 Zagreb</izvorni_sadrzaj>
    <derivirana_varijabla naziv="DomainObject.Predmet.ProtustrankaFormatedWithAdressOIB_1"> Eko točka j.d.o.o., OIB 61283282319, Luje Naletilića 21, 10000 Zagreb</derivirana_varijabla>
  </DomainObject.Predmet.ProtustrankaFormatedWithAdressOIB>
  <DomainObject.Predmet.ProtustrankaWithAdress>
    <izvorni_sadrzaj>Eko točka j.d.o.o. Luje Naletilića 21, 10000 Zagreb</izvorni_sadrzaj>
    <derivirana_varijabla naziv="DomainObject.Predmet.ProtustrankaWithAdress_1">Eko točka j.d.o.o. Luje Naletilića 21, 10000 Zagreb</derivirana_varijabla>
  </DomainObject.Predmet.ProtustrankaWithAdress>
  <DomainObject.Predmet.ProtustrankaWithAdressOIB>
    <izvorni_sadrzaj>Eko točka j.d.o.o., OIB 61283282319, Luje Naletilića 21, 10000 Zagreb</izvorni_sadrzaj>
    <derivirana_varijabla naziv="DomainObject.Predmet.ProtustrankaWithAdressOIB_1">Eko točka j.d.o.o., OIB 61283282319, Luje Naletilića 21, 10000 Zagreb</derivirana_varijabla>
  </DomainObject.Predmet.ProtustrankaWithAdressOIB>
  <DomainObject.Predmet.ProtustrankaNazivFormated>
    <izvorni_sadrzaj>Eko točka j.d.o.o.</izvorni_sadrzaj>
    <derivirana_varijabla naziv="DomainObject.Predmet.ProtustrankaNazivFormated_1">Eko točka j.d.o.o.</derivirana_varijabla>
  </DomainObject.Predmet.ProtustrankaNazivFormated>
  <DomainObject.Predmet.ProtustrankaNazivFormatedOIB>
    <izvorni_sadrzaj>Eko točka j.d.o.o., OIB 61283282319</izvorni_sadrzaj>
    <derivirana_varijabla naziv="DomainObject.Predmet.ProtustrankaNazivFormatedOIB_1">Eko točka j.d.o.o., OIB 61283282319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točka j.d.o.o.</item>
    </izvorni_sadrzaj>
    <derivirana_varijabla naziv="DomainObject.Predmet.ProtuStrankaListFormated_1">
      <item>Eko točka j.d.o.o.</item>
    </derivirana_varijabla>
  </DomainObject.Predmet.ProtuStrankaListFormated>
  <DomainObject.Predmet.ProtuStrankaListFormatedOIB>
    <izvorni_sadrzaj>
      <item>Eko točka j.d.o.o., OIB 61283282319</item>
    </izvorni_sadrzaj>
    <derivirana_varijabla naziv="DomainObject.Predmet.ProtuStrankaListFormatedOIB_1">
      <item>Eko točka j.d.o.o., OIB 61283282319</item>
    </derivirana_varijabla>
  </DomainObject.Predmet.ProtuStrankaListFormatedOIB>
  <DomainObject.Predmet.ProtuStrankaListFormatedWithAdress>
    <izvorni_sadrzaj>
      <item>Eko točka j.d.o.o., Luje Naletilića 21, 10000 Zagreb</item>
    </izvorni_sadrzaj>
    <derivirana_varijabla naziv="DomainObject.Predmet.ProtuStrankaListFormatedWithAdress_1">
      <item>Eko točka j.d.o.o., Luje Naletilića 21, 10000 Zagreb</item>
    </derivirana_varijabla>
  </DomainObject.Predmet.ProtuStrankaListFormatedWithAdress>
  <DomainObject.Predmet.ProtuStrankaListFormatedWithAdressOIB>
    <izvorni_sadrzaj>
      <item>Eko točka j.d.o.o., OIB 61283282319, Luje Naletilića 21, 10000 Zagreb</item>
    </izvorni_sadrzaj>
    <derivirana_varijabla naziv="DomainObject.Predmet.ProtuStrankaListFormatedWithAdressOIB_1">
      <item>Eko točka j.d.o.o., OIB 61283282319, Luje Naletilića 21, 10000 Zagreb</item>
    </derivirana_varijabla>
  </DomainObject.Predmet.ProtuStrankaListFormatedWithAdressOIB>
  <DomainObject.Predmet.ProtuStrankaListNazivFormated>
    <izvorni_sadrzaj>
      <item>Eko točka j.d.o.o.</item>
    </izvorni_sadrzaj>
    <derivirana_varijabla naziv="DomainObject.Predmet.ProtuStrankaListNazivFormated_1">
      <item>Eko točka j.d.o.o.</item>
    </derivirana_varijabla>
  </DomainObject.Predmet.ProtuStrankaListNazivFormated>
  <DomainObject.Predmet.ProtuStrankaListNazivFormatedOIB>
    <izvorni_sadrzaj>
      <item>Eko točka j.d.o.o., OIB 61283282319</item>
    </izvorni_sadrzaj>
    <derivirana_varijabla naziv="DomainObject.Predmet.ProtuStrankaListNazivFormatedOIB_1">
      <item>Eko točka j.d.o.o., OIB 61283282319</item>
    </derivirana_varijabla>
  </DomainObject.Predmet.ProtuStrankaListNazivFormatedOIB>
  <DomainObject.Predmet.OstaliListFormated>
    <izvorni_sadrzaj>
      <item>Sandra Pintarić</item>
    </izvorni_sadrzaj>
    <derivirana_varijabla naziv="DomainObject.Predmet.OstaliListFormated_1">
      <item>Sandra Pintarić</item>
    </derivirana_varijabla>
  </DomainObject.Predmet.OstaliListFormated>
  <DomainObject.Predmet.OstaliListFormatedOIB>
    <izvorni_sadrzaj>
      <item>Sandra Pintarić, OIB 84622032546</item>
    </izvorni_sadrzaj>
    <derivirana_varijabla naziv="DomainObject.Predmet.OstaliListFormatedOIB_1">
      <item>Sandra Pintarić, OIB 84622032546</item>
    </derivirana_varijabla>
  </DomainObject.Predmet.OstaliListFormatedOIB>
  <DomainObject.Predmet.OstaliListFormatedWithAdress>
    <izvorni_sadrzaj>
      <item>Sandra Pintarić, Kotoripska 35/A, 10000 Zagreb</item>
    </izvorni_sadrzaj>
    <derivirana_varijabla naziv="DomainObject.Predmet.OstaliListFormatedWithAdress_1">
      <item>Sandra Pintarić, Kotoripska 35/A, 10000 Zagreb</item>
    </derivirana_varijabla>
  </DomainObject.Predmet.OstaliListFormatedWithAdress>
  <DomainObject.Predmet.OstaliListFormatedWithAdressOIB>
    <izvorni_sadrzaj>
      <item>Sandra Pintarić, OIB 84622032546, Kotoripska 35/A, 10000 Zagreb</item>
    </izvorni_sadrzaj>
    <derivirana_varijabla naziv="DomainObject.Predmet.OstaliListFormatedWithAdressOIB_1">
      <item>Sandra Pintarić, OIB 84622032546, Kotoripska 35/A, 10000 Zagreb</item>
    </derivirana_varijabla>
  </DomainObject.Predmet.OstaliListFormatedWithAdressOIB>
  <DomainObject.Predmet.OstaliListNazivFormated>
    <izvorni_sadrzaj>
      <item>Sandra Pintarić</item>
    </izvorni_sadrzaj>
    <derivirana_varijabla naziv="DomainObject.Predmet.OstaliListNazivFormated_1">
      <item>Sandra Pintarić</item>
    </derivirana_varijabla>
  </DomainObject.Predmet.OstaliListNazivFormated>
  <DomainObject.Predmet.OstaliListNazivFormatedOIB>
    <izvorni_sadrzaj>
      <item>Sandra Pintarić, OIB 84622032546</item>
    </izvorni_sadrzaj>
    <derivirana_varijabla naziv="DomainObject.Predmet.OstaliListNazivFormatedOIB_1">
      <item>Sandra Pintarić, OIB 84622032546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točka j.d.o.o.</izvorni_sadrzaj>
    <derivirana_varijabla naziv="DomainObject.Predmet.ProtustrankaIDrugi_1">Eko točka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Eko točka j.d.o.o., OIB 61283282319, Luje Naletilića 21, 10000 Zagreb</izvorni_sadrzaj>
    <derivirana_varijabla naziv="DomainObject.Predmet.ProtustrankaIDrugiAdressOIB_1">Eko točka j.d.o.o., OIB 61283282319, Luje Naletilića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točka j.d.o.o.</item>
      <item>Sandra Pintarić</item>
    </izvorni_sadrzaj>
    <derivirana_varijabla naziv="DomainObject.Predmet.SudioniciListNaziv_1">
      <item>FINA Regionalni centar Zagreb</item>
      <item>Eko točka j.d.o.o.</item>
      <item>Sandra Pintarić</item>
    </derivirana_varijabla>
  </DomainObject.Predmet.SudioniciListNaziv>
  <DomainObject.Predmet.SudioniciListAdressOIB>
    <izvorni_sadrzaj>
      <item>FINA Regionalni centar Zagreb, OIB 85821130368, Trg svibanjski žrtava 1995. 1,10000 Zagreb</item>
      <item>Eko točka j.d.o.o., OIB 61283282319, Luje Naletilića 21,10000 Zagreb</item>
      <item>Sandra Pintarić, OIB 84622032546, Kotoripska 35/A,10000 Zagreb</item>
    </izvorni_sadrzaj>
    <derivirana_varijabla naziv="DomainObject.Predmet.SudioniciListAdressOIB_1">
      <item>FINA Regionalni centar Zagreb, OIB 85821130368, Trg svibanjski žrtava 1995. 1,10000 Zagreb</item>
      <item>Eko točka j.d.o.o., OIB 61283282319, Luje Naletilića 21,10000 Zagreb</item>
      <item>Sandra Pintarić, OIB 84622032546, Kotoripska 35/A,10000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61283282319</item>
      <item>, OIB 84622032546</item>
    </izvorni_sadrzaj>
    <derivirana_varijabla naziv="DomainObject.Predmet.SudioniciListNazivOIB_1">
      <item>, OIB 85821130368</item>
      <item>, OIB 61283282319</item>
      <item>, OIB 84622032546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2270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2016-09-22T08:01:00Z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