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8503" w14:paraId="8848503" w:rsidRDefault="009E14E7" w:rsidP="009E14E7" w:rsidR="009E14E7" w:rsidRPr="00C0183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01835">
        <w:rPr>
          <w:rFonts w:hAnsi="Times New Roman" w:ascii="Times New Roman"/>
          <w:b w:val="false"/>
          <w:bCs/>
        </w:rPr>
        <w:t xml:space="preserve">                  </w:t>
      </w:r>
      <w:r w:rsidRPr="00C0183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</w:p>
    <w:p w:rsidRDefault="009E14E7" w:rsidP="009E14E7" w:rsidR="009E14E7" w:rsidRPr="00B24D54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</w:t>
      </w:r>
      <w:r>
        <w:rPr>
          <w:rFonts w:hAnsi="Times New Roman" w:ascii="Times New Roman"/>
          <w:b w:val="false"/>
        </w:rPr>
        <w:t xml:space="preserve">REPUBLIKA HRVATSKA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Pr="00B24D5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2 St-743</w:t>
      </w:r>
      <w:r w:rsidRPr="00B24D54">
        <w:rPr>
          <w:rFonts w:hAnsi="Times New Roman" w:ascii="Times New Roman"/>
          <w:b w:val="false"/>
        </w:rPr>
        <w:t>/20</w:t>
      </w:r>
      <w:r w:rsidRPr="0011706D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>6</w:t>
      </w:r>
      <w:r w:rsidRPr="0011706D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146</w:t>
      </w:r>
    </w:p>
    <w:p w:rsidRDefault="009E14E7" w:rsidP="009E14E7" w:rsidR="009E14E7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TRGOVAČKI SUD U PAZINU</w:t>
      </w:r>
    </w:p>
    <w:p w:rsidRDefault="009E14E7" w:rsidP="009E14E7" w:rsidR="009E14E7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52000 PAZIN, Dršćevka 1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                        </w:t>
      </w:r>
      <w:r w:rsidRPr="00C01835">
        <w:rPr>
          <w:rFonts w:hAnsi="Times New Roman" w:ascii="Times New Roman"/>
          <w:b w:val="false"/>
        </w:rPr>
        <w:tab/>
        <w:t xml:space="preserve"> </w:t>
      </w:r>
    </w:p>
    <w:p w:rsidRDefault="009E14E7" w:rsidP="009E14E7" w:rsidR="009E14E7" w:rsidRPr="00C01835">
      <w:pPr>
        <w:jc w:val="both"/>
        <w:rPr>
          <w:rFonts w:hAnsi="Times New Roman" w:ascii="Times New Roman"/>
          <w:b w:val="false"/>
        </w:rPr>
      </w:pPr>
    </w:p>
    <w:p w:rsidRDefault="009E14E7" w:rsidP="009E14E7" w:rsidR="009E14E7" w:rsidRPr="00C01835">
      <w:pPr>
        <w:jc w:val="both"/>
        <w:rPr>
          <w:rFonts w:hAnsi="Times New Roman" w:ascii="Times New Roman"/>
          <w:b w:val="false"/>
        </w:rPr>
      </w:pPr>
    </w:p>
    <w:p w:rsidRDefault="009E14E7" w:rsidP="009E14E7" w:rsidR="009E14E7" w:rsidRPr="00C01835">
      <w:pPr>
        <w:jc w:val="both"/>
        <w:rPr>
          <w:rFonts w:hAnsi="Times New Roman" w:ascii="Times New Roman"/>
          <w:b w:val="false"/>
        </w:rPr>
      </w:pPr>
    </w:p>
    <w:p w:rsidRDefault="009E14E7" w:rsidP="009E14E7" w:rsidR="009E14E7" w:rsidRPr="00360368">
      <w:pPr>
        <w:jc w:val="both"/>
        <w:rPr>
          <w:rFonts w:hAnsi="Times New Roman" w:ascii="Times New Roman"/>
          <w:b w:val="false"/>
        </w:rPr>
      </w:pPr>
      <w:r w:rsidRPr="00360368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stečajnim dužnikom </w:t>
      </w:r>
      <w:r w:rsidR="00360368" w:rsidRPr="00360368">
        <w:rPr>
          <w:rFonts w:hAnsi="Times New Roman" w:ascii="Times New Roman"/>
          <w:b w:val="false"/>
        </w:rPr>
        <w:t>ISTRA ALUMINIJ d.o.o. u stečaju, Lupoglav, Lupoglav 8, OIB: 35282955037</w:t>
      </w:r>
      <w:r w:rsidRPr="00360368">
        <w:rPr>
          <w:rFonts w:hAnsi="Times New Roman" w:ascii="Times New Roman"/>
          <w:b w:val="false"/>
        </w:rPr>
        <w:t xml:space="preserve">, </w:t>
      </w:r>
      <w:r w:rsidR="00360368" w:rsidRPr="00360368">
        <w:rPr>
          <w:rFonts w:hAnsi="Times New Roman" w:ascii="Times New Roman"/>
          <w:b w:val="false"/>
        </w:rPr>
        <w:t>8. svibnja</w:t>
      </w:r>
      <w:r w:rsidRPr="00360368">
        <w:rPr>
          <w:rFonts w:hAnsi="Times New Roman" w:ascii="Times New Roman"/>
          <w:b w:val="false"/>
        </w:rPr>
        <w:t xml:space="preserve"> 2018. donio je slijedeći</w:t>
      </w:r>
    </w:p>
    <w:p w:rsidRDefault="009E14E7" w:rsidP="009E14E7" w:rsidR="009E14E7" w:rsidRPr="00C01835">
      <w:pPr>
        <w:jc w:val="both"/>
        <w:rPr>
          <w:rFonts w:hAnsi="Times New Roman" w:ascii="Times New Roman"/>
          <w:b w:val="false"/>
        </w:rPr>
      </w:pPr>
    </w:p>
    <w:p w:rsidRDefault="009E14E7" w:rsidP="009E14E7" w:rsidR="009E14E7" w:rsidRPr="00C01835">
      <w:pPr>
        <w:jc w:val="center"/>
        <w:rPr>
          <w:rFonts w:hAnsi="Times New Roman" w:ascii="Times New Roman"/>
          <w:b w:val="false"/>
        </w:rPr>
      </w:pPr>
    </w:p>
    <w:p w:rsidRDefault="009E14E7" w:rsidP="009E14E7" w:rsidR="009E14E7" w:rsidRPr="00C01835">
      <w:pPr>
        <w:jc w:val="center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Z A K L J U Č A K</w:t>
      </w:r>
    </w:p>
    <w:p w:rsidRDefault="009E14E7" w:rsidP="009E14E7" w:rsidR="009E14E7" w:rsidRPr="00C01835">
      <w:pPr>
        <w:jc w:val="center"/>
        <w:rPr>
          <w:rFonts w:hAnsi="Times New Roman" w:ascii="Times New Roman"/>
          <w:b w:val="false"/>
        </w:rPr>
      </w:pPr>
    </w:p>
    <w:p w:rsidRDefault="009E14E7" w:rsidP="009E14E7" w:rsidR="009E14E7" w:rsidRPr="00C01835">
      <w:pPr>
        <w:ind w:left="360"/>
        <w:jc w:val="both"/>
        <w:rPr>
          <w:rFonts w:hAnsi="Times New Roman" w:ascii="Times New Roman"/>
          <w:b w:val="false"/>
        </w:rPr>
      </w:pPr>
    </w:p>
    <w:p w:rsidRDefault="009E14E7" w:rsidP="00360368" w:rsidR="00360368">
      <w:pPr>
        <w:ind w:firstLine="708"/>
        <w:jc w:val="both"/>
        <w:rPr>
          <w:rFonts w:hAnsi="Times New Roman" w:ascii="Times New Roman"/>
          <w:b w:val="false"/>
        </w:rPr>
      </w:pPr>
      <w:r w:rsidRPr="00360368">
        <w:rPr>
          <w:rFonts w:hAnsi="Times New Roman" w:ascii="Times New Roman"/>
          <w:b w:val="false"/>
        </w:rPr>
        <w:t>I.</w:t>
      </w:r>
      <w:r w:rsidRPr="00360368">
        <w:rPr>
          <w:rFonts w:hAnsi="Times New Roman" w:ascii="Times New Roman"/>
          <w:b w:val="false"/>
        </w:rPr>
        <w:tab/>
      </w:r>
      <w:r w:rsidR="00360368">
        <w:rPr>
          <w:rFonts w:hAnsi="Times New Roman" w:ascii="Times New Roman"/>
          <w:b w:val="false"/>
        </w:rPr>
        <w:t>N</w:t>
      </w:r>
      <w:r w:rsidR="00360368" w:rsidRPr="00360368">
        <w:rPr>
          <w:rFonts w:hAnsi="Times New Roman" w:ascii="Times New Roman"/>
          <w:b w:val="false"/>
        </w:rPr>
        <w:t>ekretnine označene kao</w:t>
      </w:r>
      <w:r w:rsidR="00360368">
        <w:rPr>
          <w:rFonts w:hAnsi="Times New Roman" w:ascii="Times New Roman"/>
          <w:b w:val="false"/>
        </w:rPr>
        <w:t>:</w:t>
      </w:r>
    </w:p>
    <w:p w:rsidRDefault="00360368" w:rsidP="00360368" w:rsidR="00360368" w:rsidRPr="00360368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 w:rsidRPr="00360368">
        <w:rPr>
          <w:rFonts w:hAnsi="Times New Roman" w:ascii="Times New Roman"/>
          <w:b w:val="false"/>
        </w:rPr>
        <w:t xml:space="preserve"> k.č.br. 859, 860/1, 860/2, 58 zgr. upisane u zk.ul. 460, k.o. Gorenja Vas, </w:t>
      </w:r>
    </w:p>
    <w:p w:rsidRDefault="00360368" w:rsidP="00360368" w:rsidR="00360368" w:rsidRPr="00360368">
      <w:pPr>
        <w:jc w:val="both"/>
        <w:rPr>
          <w:rFonts w:hAnsi="Times New Roman" w:ascii="Times New Roman"/>
          <w:b w:val="false"/>
        </w:rPr>
      </w:pPr>
      <w:r w:rsidRPr="00360368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-</w:t>
      </w:r>
      <w:r w:rsidRPr="00360368">
        <w:rPr>
          <w:rFonts w:hAnsi="Times New Roman" w:ascii="Times New Roman"/>
          <w:b w:val="false"/>
        </w:rPr>
        <w:t xml:space="preserve"> k.č.br. 850/6 upisane u zk.ul. 453, k.o. Gorenja Vas i k.č.br. 850/3 upisane u zk.ul. 450, k.o. Gorenja Vas, </w:t>
      </w:r>
    </w:p>
    <w:p w:rsidRDefault="00360368" w:rsidP="00360368" w:rsidR="0036036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Pr="00360368">
        <w:rPr>
          <w:rFonts w:hAnsi="Times New Roman" w:ascii="Times New Roman"/>
          <w:b w:val="false"/>
        </w:rPr>
        <w:t>k.č.br. 1503/8 upisane u zk.ul. 2632, k.o. Oprtalj, k.č.br. 1499/2 upisane u zk.ul. 3458, k.o. Oprtalj i k.č.br. 1498 upisane u zk.ul. 2886, k.o. Oprtalj,</w:t>
      </w:r>
    </w:p>
    <w:p w:rsidRDefault="00360368" w:rsidP="00360368" w:rsidR="00360368">
      <w:pPr>
        <w:jc w:val="both"/>
        <w:rPr>
          <w:rFonts w:hAnsi="Times New Roman" w:ascii="Times New Roman"/>
          <w:b w:val="false"/>
        </w:rPr>
      </w:pPr>
      <w:r w:rsidRPr="0036036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-</w:t>
      </w:r>
      <w:r w:rsidRPr="00360368">
        <w:rPr>
          <w:rFonts w:hAnsi="Times New Roman" w:ascii="Times New Roman"/>
          <w:b w:val="false"/>
        </w:rPr>
        <w:t xml:space="preserve"> k.č.br. 317/1 upisane u zk.ul. 1443, k.o. Žabnik i k.č.br. 318/2 upisane u zk.ul. 1386, k.o. Žabnik, </w:t>
      </w:r>
    </w:p>
    <w:p w:rsidRDefault="00360368" w:rsidP="009E14E7" w:rsidR="009E14E7" w:rsidRPr="00360368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E14E7" w:rsidRPr="00E0273E">
        <w:rPr>
          <w:rFonts w:hAnsi="Times New Roman" w:ascii="Times New Roman"/>
          <w:b w:val="false"/>
        </w:rPr>
        <w:t xml:space="preserve"> se k</w:t>
      </w:r>
      <w:r w:rsidR="009E14E7" w:rsidRPr="00360368">
        <w:rPr>
          <w:rFonts w:hAnsi="Times New Roman" w:ascii="Times New Roman"/>
          <w:b w:val="false"/>
        </w:rPr>
        <w:t xml:space="preserve">upcu </w:t>
      </w:r>
      <w:r w:rsidRPr="00360368">
        <w:rPr>
          <w:rFonts w:hAnsi="Times New Roman" w:ascii="Times New Roman"/>
          <w:b w:val="false"/>
        </w:rPr>
        <w:t>ISTARSKOJ KREDITNOJ BANCI UMAG d.d., Umag, Ernesta Miloša 1,  OIB:</w:t>
      </w:r>
      <w:r w:rsidRPr="00360368">
        <w:rPr>
          <w:rFonts w:hAnsi="Times New Roman" w:ascii="Times New Roman"/>
          <w:b w:val="false"/>
          <w:shd w:fill="F8F8F8" w:color="auto" w:val="clear"/>
        </w:rPr>
        <w:t xml:space="preserve"> 65723536010</w:t>
      </w:r>
      <w:r w:rsidR="009E14E7" w:rsidRPr="00360368">
        <w:rPr>
          <w:rFonts w:hAnsi="Times New Roman" w:ascii="Times New Roman"/>
          <w:b w:val="false"/>
        </w:rPr>
        <w:t>, te s</w:t>
      </w:r>
      <w:r w:rsidR="009E14E7" w:rsidRPr="00E0273E">
        <w:rPr>
          <w:rFonts w:hAnsi="Times New Roman" w:ascii="Times New Roman"/>
          <w:b w:val="false"/>
        </w:rPr>
        <w:t>e nalaže stečajnom upravi</w:t>
      </w:r>
      <w:r w:rsidR="009E14E7" w:rsidRPr="00360368">
        <w:rPr>
          <w:rFonts w:hAnsi="Times New Roman" w:ascii="Times New Roman"/>
          <w:b w:val="false"/>
        </w:rPr>
        <w:t xml:space="preserve">telju </w:t>
      </w:r>
      <w:r w:rsidRPr="00360368">
        <w:rPr>
          <w:rFonts w:hAnsi="Times New Roman" w:ascii="Times New Roman"/>
          <w:b w:val="false"/>
        </w:rPr>
        <w:t>Aleinu Khanu iz Rijeke, Trg sv. Barbare 1</w:t>
      </w:r>
      <w:r>
        <w:rPr>
          <w:rFonts w:hAnsi="Times New Roman" w:ascii="Times New Roman"/>
          <w:b w:val="false"/>
        </w:rPr>
        <w:t>, da te</w:t>
      </w:r>
      <w:r w:rsidR="009E14E7" w:rsidRPr="00360368">
        <w:rPr>
          <w:rFonts w:hAnsi="Times New Roman" w:ascii="Times New Roman"/>
          <w:b w:val="false"/>
        </w:rPr>
        <w:t xml:space="preserve"> nekret</w:t>
      </w:r>
      <w:r>
        <w:rPr>
          <w:rFonts w:hAnsi="Times New Roman" w:ascii="Times New Roman"/>
          <w:b w:val="false"/>
        </w:rPr>
        <w:t>nine</w:t>
      </w:r>
      <w:r w:rsidR="009E14E7" w:rsidRPr="00360368">
        <w:rPr>
          <w:rFonts w:hAnsi="Times New Roman" w:ascii="Times New Roman"/>
          <w:b w:val="false"/>
        </w:rPr>
        <w:t xml:space="preserve"> preda kupcu u posjed.</w:t>
      </w:r>
    </w:p>
    <w:p w:rsidRDefault="009E14E7" w:rsidP="009E14E7" w:rsidR="009E14E7" w:rsidRPr="00C01835">
      <w:pPr>
        <w:ind w:firstLine="708"/>
        <w:jc w:val="both"/>
        <w:rPr>
          <w:rFonts w:hAnsi="Times New Roman" w:ascii="Times New Roman"/>
          <w:b w:val="false"/>
        </w:rPr>
      </w:pPr>
    </w:p>
    <w:p w:rsidRDefault="009E14E7" w:rsidP="009E14E7" w:rsidR="009E14E7" w:rsidRPr="00C01835">
      <w:pPr>
        <w:ind w:firstLine="708"/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II.</w:t>
      </w:r>
      <w:r w:rsidRPr="00C01835">
        <w:rPr>
          <w:rFonts w:hAnsi="Times New Roman" w:ascii="Times New Roman"/>
          <w:b w:val="false"/>
        </w:rPr>
        <w:tab/>
        <w:t xml:space="preserve">Utvrđuje se da je kupac </w:t>
      </w:r>
      <w:r w:rsidR="00360368">
        <w:rPr>
          <w:rFonts w:hAnsi="Times New Roman" w:ascii="Times New Roman"/>
          <w:b w:val="false"/>
        </w:rPr>
        <w:t>ISTARSKA KREDITNA BANKA</w:t>
      </w:r>
      <w:r w:rsidR="00360368" w:rsidRPr="00360368">
        <w:rPr>
          <w:rFonts w:hAnsi="Times New Roman" w:ascii="Times New Roman"/>
          <w:b w:val="false"/>
        </w:rPr>
        <w:t xml:space="preserve"> UMAG d.d., Umag, Ernesta Miloša 1, OIB:</w:t>
      </w:r>
      <w:r w:rsidR="00360368" w:rsidRPr="00360368">
        <w:rPr>
          <w:rFonts w:hAnsi="Times New Roman" w:ascii="Times New Roman"/>
          <w:b w:val="false"/>
          <w:shd w:fill="F8F8F8" w:color="auto" w:val="clear"/>
        </w:rPr>
        <w:t xml:space="preserve"> 65723536010</w:t>
      </w:r>
      <w:r w:rsidRPr="00C01835">
        <w:rPr>
          <w:rFonts w:hAnsi="Times New Roman" w:ascii="Times New Roman"/>
          <w:b w:val="false"/>
        </w:rPr>
        <w:t>, u cijelosti položio kupovninu su</w:t>
      </w:r>
      <w:r w:rsidR="00360368">
        <w:rPr>
          <w:rFonts w:hAnsi="Times New Roman" w:ascii="Times New Roman"/>
          <w:b w:val="false"/>
        </w:rPr>
        <w:t>kladno rješenju ovog suda St-743</w:t>
      </w:r>
      <w:r w:rsidRPr="00C01835">
        <w:rPr>
          <w:rFonts w:hAnsi="Times New Roman" w:ascii="Times New Roman"/>
          <w:b w:val="false"/>
        </w:rPr>
        <w:t>/201</w:t>
      </w:r>
      <w:r w:rsidR="00360368">
        <w:rPr>
          <w:rFonts w:hAnsi="Times New Roman" w:ascii="Times New Roman"/>
          <w:b w:val="false"/>
        </w:rPr>
        <w:t>6</w:t>
      </w:r>
      <w:r w:rsidRPr="00C01835">
        <w:rPr>
          <w:rFonts w:hAnsi="Times New Roman" w:ascii="Times New Roman"/>
          <w:b w:val="false"/>
        </w:rPr>
        <w:t>-</w:t>
      </w:r>
      <w:r w:rsidR="00360368">
        <w:rPr>
          <w:rFonts w:hAnsi="Times New Roman" w:ascii="Times New Roman"/>
          <w:b w:val="false"/>
        </w:rPr>
        <w:t>135</w:t>
      </w:r>
      <w:r w:rsidRPr="00C01835">
        <w:rPr>
          <w:rFonts w:hAnsi="Times New Roman" w:ascii="Times New Roman"/>
          <w:b w:val="false"/>
        </w:rPr>
        <w:t xml:space="preserve"> od</w:t>
      </w:r>
      <w:r w:rsidR="00360368">
        <w:rPr>
          <w:rFonts w:hAnsi="Times New Roman" w:ascii="Times New Roman"/>
          <w:b w:val="false"/>
        </w:rPr>
        <w:t xml:space="preserve"> 19</w:t>
      </w:r>
      <w:r>
        <w:rPr>
          <w:rFonts w:hAnsi="Times New Roman" w:ascii="Times New Roman"/>
          <w:b w:val="false"/>
        </w:rPr>
        <w:t>. ožujka</w:t>
      </w:r>
      <w:r w:rsidRPr="00C01835">
        <w:rPr>
          <w:rFonts w:hAnsi="Times New Roman" w:ascii="Times New Roman"/>
          <w:b w:val="false"/>
        </w:rPr>
        <w:t xml:space="preserve"> 2018. pa se nal</w:t>
      </w:r>
      <w:r w:rsidRPr="009C23D4">
        <w:rPr>
          <w:rFonts w:hAnsi="Times New Roman" w:ascii="Times New Roman"/>
          <w:b w:val="false"/>
        </w:rPr>
        <w:t>aže Općinskom sudu u Puli – Pola, Zemljišnoknjižnom odjelu</w:t>
      </w:r>
      <w:r w:rsidR="0091074A">
        <w:rPr>
          <w:rFonts w:hAnsi="Times New Roman" w:ascii="Times New Roman"/>
          <w:b w:val="false"/>
        </w:rPr>
        <w:t xml:space="preserve"> Pazin</w:t>
      </w:r>
      <w:r w:rsidRPr="009C23D4">
        <w:rPr>
          <w:rFonts w:hAnsi="Times New Roman" w:ascii="Times New Roman"/>
          <w:b w:val="false"/>
        </w:rPr>
        <w:t xml:space="preserve">, da </w:t>
      </w:r>
      <w:r w:rsidR="00360368">
        <w:rPr>
          <w:rFonts w:hAnsi="Times New Roman" w:ascii="Times New Roman"/>
          <w:b w:val="false"/>
        </w:rPr>
        <w:t>u odnosu na nekretnine upisane u k.o. Gorenja Vas i</w:t>
      </w:r>
      <w:r w:rsidR="0091074A">
        <w:rPr>
          <w:rFonts w:hAnsi="Times New Roman" w:ascii="Times New Roman"/>
          <w:b w:val="false"/>
        </w:rPr>
        <w:t xml:space="preserve"> </w:t>
      </w:r>
      <w:r w:rsidR="00360368">
        <w:rPr>
          <w:rFonts w:hAnsi="Times New Roman" w:ascii="Times New Roman"/>
          <w:b w:val="false"/>
        </w:rPr>
        <w:t xml:space="preserve"> </w:t>
      </w:r>
      <w:r w:rsidR="0091074A" w:rsidRPr="009C23D4">
        <w:rPr>
          <w:rFonts w:hAnsi="Times New Roman" w:ascii="Times New Roman"/>
          <w:b w:val="false"/>
        </w:rPr>
        <w:t>Zemljišnoknjižnom odjelu</w:t>
      </w:r>
      <w:r w:rsidR="0091074A">
        <w:rPr>
          <w:rFonts w:hAnsi="Times New Roman" w:ascii="Times New Roman"/>
          <w:b w:val="false"/>
        </w:rPr>
        <w:t xml:space="preserve"> Buje u odnosu na nekretnine upisane </w:t>
      </w:r>
      <w:r w:rsidR="00360368">
        <w:rPr>
          <w:rFonts w:hAnsi="Times New Roman" w:ascii="Times New Roman"/>
          <w:b w:val="false"/>
        </w:rPr>
        <w:t>u k.o. Oprtalj, te Općinskom sudu u Varaždinu,</w:t>
      </w:r>
      <w:r w:rsidR="00360368" w:rsidRPr="00360368">
        <w:rPr>
          <w:rFonts w:hAnsi="Times New Roman" w:ascii="Times New Roman"/>
          <w:b w:val="false"/>
        </w:rPr>
        <w:t xml:space="preserve"> </w:t>
      </w:r>
      <w:r w:rsidR="00360368" w:rsidRPr="009C23D4">
        <w:rPr>
          <w:rFonts w:hAnsi="Times New Roman" w:ascii="Times New Roman"/>
          <w:b w:val="false"/>
        </w:rPr>
        <w:t>Zemljišnoknjižnom odjelu</w:t>
      </w:r>
      <w:r w:rsidR="00360368">
        <w:rPr>
          <w:rFonts w:hAnsi="Times New Roman" w:ascii="Times New Roman"/>
          <w:b w:val="false"/>
        </w:rPr>
        <w:t xml:space="preserve">, da u odnosu na nekretnine upisane u k.o. Žabnik, </w:t>
      </w:r>
      <w:r w:rsidRPr="009C23D4">
        <w:rPr>
          <w:rFonts w:hAnsi="Times New Roman" w:ascii="Times New Roman"/>
          <w:b w:val="false"/>
        </w:rPr>
        <w:t xml:space="preserve">postupi sukladno točki III. rješenja Trgovačkog suda u Pazinu </w:t>
      </w:r>
      <w:r w:rsidR="00360368">
        <w:rPr>
          <w:rFonts w:hAnsi="Times New Roman" w:ascii="Times New Roman"/>
          <w:b w:val="false"/>
        </w:rPr>
        <w:t>St-743</w:t>
      </w:r>
      <w:r w:rsidR="00360368" w:rsidRPr="00C01835">
        <w:rPr>
          <w:rFonts w:hAnsi="Times New Roman" w:ascii="Times New Roman"/>
          <w:b w:val="false"/>
        </w:rPr>
        <w:t>/201</w:t>
      </w:r>
      <w:r w:rsidR="00360368">
        <w:rPr>
          <w:rFonts w:hAnsi="Times New Roman" w:ascii="Times New Roman"/>
          <w:b w:val="false"/>
        </w:rPr>
        <w:t>6</w:t>
      </w:r>
      <w:r w:rsidR="00360368" w:rsidRPr="00C01835">
        <w:rPr>
          <w:rFonts w:hAnsi="Times New Roman" w:ascii="Times New Roman"/>
          <w:b w:val="false"/>
        </w:rPr>
        <w:t>-</w:t>
      </w:r>
      <w:r w:rsidR="00360368">
        <w:rPr>
          <w:rFonts w:hAnsi="Times New Roman" w:ascii="Times New Roman"/>
          <w:b w:val="false"/>
        </w:rPr>
        <w:t>135</w:t>
      </w:r>
      <w:r w:rsidR="00360368" w:rsidRPr="00C01835">
        <w:rPr>
          <w:rFonts w:hAnsi="Times New Roman" w:ascii="Times New Roman"/>
          <w:b w:val="false"/>
        </w:rPr>
        <w:t xml:space="preserve"> od</w:t>
      </w:r>
      <w:r w:rsidR="00360368">
        <w:rPr>
          <w:rFonts w:hAnsi="Times New Roman" w:ascii="Times New Roman"/>
          <w:b w:val="false"/>
        </w:rPr>
        <w:t xml:space="preserve"> 19. ožujka</w:t>
      </w:r>
      <w:r w:rsidR="00360368" w:rsidRPr="00C01835">
        <w:rPr>
          <w:rFonts w:hAnsi="Times New Roman" w:ascii="Times New Roman"/>
          <w:b w:val="false"/>
        </w:rPr>
        <w:t xml:space="preserve"> 2018.</w:t>
      </w:r>
      <w:r w:rsidRPr="009C23D4">
        <w:rPr>
          <w:rFonts w:hAnsi="Times New Roman" w:ascii="Times New Roman"/>
          <w:b w:val="false"/>
        </w:rPr>
        <w:t>, koje je post</w:t>
      </w:r>
      <w:r>
        <w:rPr>
          <w:rFonts w:hAnsi="Times New Roman" w:ascii="Times New Roman"/>
          <w:b w:val="false"/>
        </w:rPr>
        <w:t xml:space="preserve">alo pravomoćno </w:t>
      </w:r>
      <w:r w:rsidR="00360368">
        <w:rPr>
          <w:rFonts w:hAnsi="Times New Roman" w:ascii="Times New Roman"/>
          <w:b w:val="false"/>
        </w:rPr>
        <w:t>4</w:t>
      </w:r>
      <w:r>
        <w:rPr>
          <w:rFonts w:hAnsi="Times New Roman" w:ascii="Times New Roman"/>
          <w:b w:val="false"/>
        </w:rPr>
        <w:t xml:space="preserve">. travnja </w:t>
      </w:r>
      <w:r w:rsidRPr="00C01835">
        <w:rPr>
          <w:rFonts w:hAnsi="Times New Roman" w:ascii="Times New Roman"/>
          <w:b w:val="false"/>
        </w:rPr>
        <w:t>2018.</w:t>
      </w:r>
    </w:p>
    <w:p w:rsidRDefault="009E14E7" w:rsidP="009E14E7" w:rsidR="009E14E7" w:rsidRPr="00C01835">
      <w:pPr>
        <w:jc w:val="center"/>
        <w:rPr>
          <w:rFonts w:hAnsi="Times New Roman" w:ascii="Times New Roman"/>
          <w:b w:val="false"/>
        </w:rPr>
      </w:pPr>
    </w:p>
    <w:p w:rsidRDefault="009E14E7" w:rsidP="009E14E7" w:rsidR="009E14E7" w:rsidRPr="00C01835">
      <w:pPr>
        <w:jc w:val="center"/>
        <w:rPr>
          <w:rFonts w:hAnsi="Times New Roman" w:ascii="Times New Roman"/>
          <w:b w:val="false"/>
        </w:rPr>
      </w:pPr>
    </w:p>
    <w:p w:rsidRDefault="009E14E7" w:rsidP="009E14E7" w:rsidR="009E14E7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>U Pazin</w:t>
      </w:r>
      <w:r w:rsidRPr="0011706D">
        <w:rPr>
          <w:rFonts w:hAnsi="Times New Roman" w:ascii="Times New Roman"/>
          <w:b w:val="false"/>
        </w:rPr>
        <w:t xml:space="preserve">u </w:t>
      </w:r>
      <w:r w:rsidR="0091074A">
        <w:rPr>
          <w:rFonts w:hAnsi="Times New Roman" w:ascii="Times New Roman"/>
          <w:b w:val="false"/>
        </w:rPr>
        <w:t xml:space="preserve">8. svibnja </w:t>
      </w:r>
      <w:r w:rsidRPr="0011706D">
        <w:rPr>
          <w:rFonts w:hAnsi="Times New Roman" w:ascii="Times New Roman"/>
          <w:b w:val="false"/>
        </w:rPr>
        <w:t>20</w:t>
      </w:r>
      <w:r w:rsidRPr="00C01835">
        <w:rPr>
          <w:rFonts w:hAnsi="Times New Roman" w:ascii="Times New Roman"/>
          <w:b w:val="false"/>
        </w:rPr>
        <w:t>18.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</w:p>
    <w:p w:rsidRDefault="009E14E7" w:rsidP="009E14E7" w:rsidR="009E14E7" w:rsidRPr="00C01835">
      <w:pPr>
        <w:rPr>
          <w:rFonts w:hAnsi="Times New Roman" w:ascii="Times New Roman"/>
          <w:b w:val="false"/>
        </w:rPr>
      </w:pPr>
    </w:p>
    <w:p w:rsidRDefault="009E14E7" w:rsidP="009E14E7" w:rsidR="009E14E7" w:rsidRPr="00C01835">
      <w:pPr>
        <w:ind w:firstLine="708" w:left="4956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         </w:t>
      </w:r>
      <w:r w:rsidRPr="00C01835">
        <w:rPr>
          <w:rFonts w:hAnsi="Times New Roman" w:ascii="Times New Roman"/>
          <w:b w:val="false"/>
        </w:rPr>
        <w:tab/>
        <w:t>Stečajna sutkinja</w:t>
      </w:r>
    </w:p>
    <w:p w:rsidRDefault="009E14E7" w:rsidP="009E14E7" w:rsidR="009E14E7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Adrijana Labinjan Skok, v.r.</w:t>
      </w:r>
    </w:p>
    <w:p w:rsidRDefault="009E14E7" w:rsidP="009E14E7" w:rsidR="009E14E7" w:rsidRPr="00C01835">
      <w:pPr>
        <w:jc w:val="right"/>
        <w:rPr>
          <w:rFonts w:hAnsi="Times New Roman" w:ascii="Times New Roman"/>
          <w:b w:val="false"/>
        </w:rPr>
      </w:pPr>
    </w:p>
    <w:p w:rsidRDefault="009E14E7" w:rsidP="009E14E7" w:rsidR="009E14E7" w:rsidRPr="00C01835">
      <w:pPr>
        <w:jc w:val="right"/>
        <w:rPr>
          <w:rFonts w:hAnsi="Times New Roman" w:ascii="Times New Roman"/>
          <w:b w:val="false"/>
        </w:rPr>
      </w:pPr>
    </w:p>
    <w:p w:rsidRDefault="009E14E7" w:rsidP="009E14E7" w:rsidR="009E14E7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lastRenderedPageBreak/>
        <w:t>UPUTA O PRAVNOM LIJEKU:</w:t>
      </w:r>
    </w:p>
    <w:p w:rsidRDefault="009E14E7" w:rsidP="009E14E7" w:rsidR="009E14E7" w:rsidRPr="00C01835">
      <w:pPr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E14E7" w:rsidP="009E14E7" w:rsidR="009E14E7" w:rsidRPr="00C01835">
      <w:pPr>
        <w:rPr>
          <w:rFonts w:hAnsi="Times New Roman" w:ascii="Times New Roman"/>
          <w:b w:val="false"/>
        </w:rPr>
      </w:pPr>
    </w:p>
    <w:p w:rsidRDefault="009E14E7" w:rsidP="009E14E7" w:rsidR="009E14E7" w:rsidRPr="00C01835">
      <w:pPr>
        <w:pStyle w:val="Bezproreda"/>
        <w:rPr>
          <w:szCs w:val="24"/>
        </w:rPr>
      </w:pPr>
      <w:r w:rsidRPr="00C01835">
        <w:rPr>
          <w:szCs w:val="24"/>
        </w:rPr>
        <w:t>DNA:</w:t>
      </w:r>
    </w:p>
    <w:p w:rsidRDefault="009E14E7" w:rsidP="009E14E7" w:rsidR="009E14E7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- </w:t>
      </w:r>
      <w:r w:rsidR="0091074A">
        <w:rPr>
          <w:rFonts w:hAnsi="Times New Roman" w:ascii="Times New Roman"/>
          <w:b w:val="false"/>
        </w:rPr>
        <w:t>ISTARSKA KREDITNA BANKA</w:t>
      </w:r>
      <w:r w:rsidR="0091074A" w:rsidRPr="00360368">
        <w:rPr>
          <w:rFonts w:hAnsi="Times New Roman" w:ascii="Times New Roman"/>
          <w:b w:val="false"/>
        </w:rPr>
        <w:t xml:space="preserve"> UMAG d.d., Umag, Ernesta Miloša 1</w:t>
      </w:r>
    </w:p>
    <w:p w:rsidRDefault="009E14E7" w:rsidP="009E14E7" w:rsidR="009E14E7" w:rsidRPr="00C0183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stečajni upravitelj</w:t>
      </w:r>
      <w:r w:rsidRPr="00C01835">
        <w:rPr>
          <w:rFonts w:hAnsi="Times New Roman" w:ascii="Times New Roman"/>
          <w:b w:val="false"/>
        </w:rPr>
        <w:t xml:space="preserve"> </w:t>
      </w:r>
      <w:r w:rsidR="0091074A" w:rsidRPr="00360368">
        <w:rPr>
          <w:rFonts w:hAnsi="Times New Roman" w:ascii="Times New Roman"/>
          <w:b w:val="false"/>
        </w:rPr>
        <w:t>Alein Khan iz Rijeke, Trg sv. Barbare 1</w:t>
      </w:r>
    </w:p>
    <w:p w:rsidRDefault="0091074A" w:rsidP="0091074A" w:rsidR="0091074A">
      <w:pPr>
        <w:jc w:val="both"/>
        <w:rPr>
          <w:rFonts w:hAnsi="Times New Roman" w:ascii="Times New Roman"/>
          <w:b w:val="false"/>
        </w:rPr>
      </w:pPr>
      <w:r w:rsidRPr="0091074A">
        <w:rPr>
          <w:rFonts w:hAnsi="Times New Roman" w:ascii="Times New Roman"/>
          <w:b w:val="false"/>
        </w:rPr>
        <w:t>- Općinski sud u Puli-Pola, Zemljišnoknjižni odjel</w:t>
      </w:r>
      <w:r>
        <w:rPr>
          <w:rFonts w:hAnsi="Times New Roman" w:ascii="Times New Roman"/>
          <w:b w:val="false"/>
        </w:rPr>
        <w:t xml:space="preserve"> Pazin</w:t>
      </w:r>
      <w:r w:rsidRPr="0091074A">
        <w:rPr>
          <w:rFonts w:hAnsi="Times New Roman" w:ascii="Times New Roman"/>
          <w:b w:val="false"/>
        </w:rPr>
        <w:t xml:space="preserve">, Pazin, Franjevačke stube 2, </w:t>
      </w:r>
      <w:r>
        <w:rPr>
          <w:rFonts w:hAnsi="Times New Roman" w:ascii="Times New Roman"/>
          <w:b w:val="false"/>
        </w:rPr>
        <w:t xml:space="preserve">sa </w:t>
      </w:r>
    </w:p>
    <w:p w:rsidRDefault="0091074A" w:rsidP="0091074A" w:rsidR="0091074A" w:rsidRPr="0091074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Pr="0091074A">
        <w:rPr>
          <w:rFonts w:hAnsi="Times New Roman" w:ascii="Times New Roman"/>
          <w:b w:val="false"/>
        </w:rPr>
        <w:t>rješenjem St-743/2016-135 od 19.3.2018. s potvrdom pravomoćnosti</w:t>
      </w:r>
    </w:p>
    <w:p w:rsidRDefault="0091074A" w:rsidP="0091074A" w:rsidR="0091074A">
      <w:pPr>
        <w:jc w:val="both"/>
        <w:rPr>
          <w:rFonts w:hAnsi="Times New Roman" w:ascii="Times New Roman"/>
          <w:b w:val="false"/>
        </w:rPr>
      </w:pPr>
      <w:r w:rsidRPr="0091074A">
        <w:rPr>
          <w:rFonts w:hAnsi="Times New Roman" w:ascii="Times New Roman"/>
          <w:b w:val="false"/>
        </w:rPr>
        <w:t>- Općinski sud u Puli-Pola, Zemljišnoknjižni odjel</w:t>
      </w:r>
      <w:r>
        <w:rPr>
          <w:rFonts w:hAnsi="Times New Roman" w:ascii="Times New Roman"/>
          <w:b w:val="false"/>
        </w:rPr>
        <w:t xml:space="preserve"> Buje</w:t>
      </w:r>
      <w:r w:rsidRPr="0091074A">
        <w:rPr>
          <w:rFonts w:hAnsi="Times New Roman" w:ascii="Times New Roman"/>
          <w:b w:val="false"/>
        </w:rPr>
        <w:t>, Buje, Istarska 1, sa rješenjem St-</w:t>
      </w:r>
    </w:p>
    <w:p w:rsidRDefault="0091074A" w:rsidP="0091074A" w:rsidR="0091074A" w:rsidRPr="0091074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Pr="0091074A">
        <w:rPr>
          <w:rFonts w:hAnsi="Times New Roman" w:ascii="Times New Roman"/>
          <w:b w:val="false"/>
        </w:rPr>
        <w:t>743/2016-135 od 19.3.2018. s potvrdom pravomoćnosti</w:t>
      </w:r>
    </w:p>
    <w:p w:rsidRDefault="0091074A" w:rsidP="0091074A" w:rsidR="0091074A">
      <w:pPr>
        <w:jc w:val="both"/>
        <w:rPr>
          <w:rFonts w:hAnsi="Times New Roman" w:ascii="Times New Roman"/>
          <w:b w:val="false"/>
        </w:rPr>
      </w:pPr>
      <w:r w:rsidRPr="0091074A">
        <w:rPr>
          <w:rFonts w:hAnsi="Times New Roman" w:ascii="Times New Roman"/>
          <w:b w:val="false"/>
        </w:rPr>
        <w:t>- Općinski sud u Varaždinu, Varaždin, Braće Radić 2, Zemljišnoknjižni odjel, sa rješenjem St-</w:t>
      </w:r>
    </w:p>
    <w:p w:rsidRDefault="0091074A" w:rsidP="0091074A" w:rsidR="0091074A" w:rsidRPr="0091074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Pr="0091074A">
        <w:rPr>
          <w:rFonts w:hAnsi="Times New Roman" w:ascii="Times New Roman"/>
          <w:b w:val="false"/>
        </w:rPr>
        <w:t>743/2016-135 od 19.3.2018. s potvrdom pravomoćnosti</w:t>
      </w:r>
    </w:p>
    <w:p w:rsidRDefault="009E14E7" w:rsidP="009E14E7" w:rsidR="009E14E7">
      <w:r w:rsidRPr="00C01835">
        <w:rPr>
          <w:rFonts w:hAnsi="Times New Roman" w:ascii="Times New Roman"/>
          <w:b w:val="false"/>
        </w:rPr>
        <w:t>- e-Oglasna ploča suda 8 dana</w:t>
      </w:r>
    </w:p>
    <w:p w:rsidRDefault="009E14E7" w:rsidP="009E14E7" w:rsidR="009E14E7"/>
    <w:p w:rsidRDefault="00641026" w:rsidR="00500701"/>
    <w:sectPr w:rsidSect="001E3CB0" w:rsidR="00500701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74A" w:rsidP="0091074A" w:rsidR="0091074A">
      <w:r>
        <w:separator/>
      </w:r>
    </w:p>
  </w:endnote>
  <w:endnote w:id="0" w:type="continuationSeparator">
    <w:p w:rsidRDefault="0091074A" w:rsidP="0091074A" w:rsidR="00910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74A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102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02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4102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74A" w:rsidP="0091074A" w:rsidR="0091074A">
      <w:r>
        <w:separator/>
      </w:r>
    </w:p>
  </w:footnote>
  <w:footnote w:id="0" w:type="continuationSeparator">
    <w:p w:rsidRDefault="0091074A" w:rsidP="0091074A" w:rsidR="00910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91074A" w:rsidP="0091074A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41026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  2 St-743</w:t>
        </w:r>
        <w:r w:rsidRPr="00B24D54">
          <w:rPr>
            <w:rFonts w:hAnsi="Times New Roman" w:ascii="Times New Roman"/>
            <w:b w:val="false"/>
          </w:rPr>
          <w:t>/20</w:t>
        </w:r>
        <w:r w:rsidRPr="0011706D">
          <w:rPr>
            <w:rFonts w:hAnsi="Times New Roman" w:ascii="Times New Roman"/>
            <w:b w:val="false"/>
          </w:rPr>
          <w:t>1</w:t>
        </w:r>
        <w:r>
          <w:rPr>
            <w:rFonts w:hAnsi="Times New Roman" w:ascii="Times New Roman"/>
            <w:b w:val="false"/>
          </w:rPr>
          <w:t>6</w:t>
        </w:r>
        <w:r w:rsidRPr="0011706D">
          <w:rPr>
            <w:rFonts w:hAnsi="Times New Roman" w:ascii="Times New Roman"/>
            <w:b w:val="false"/>
          </w:rPr>
          <w:t>-</w:t>
        </w:r>
        <w:r>
          <w:rPr>
            <w:rFonts w:hAnsi="Times New Roman" w:ascii="Times New Roman"/>
            <w:b w:val="false"/>
          </w:rPr>
          <w:t>146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74A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4E7"/>
    <w:rsid w:val="00360368"/>
    <w:rsid w:val="00554328"/>
    <w:rsid w:val="00641026"/>
    <w:rsid w:val="0091074A"/>
    <w:rsid w:val="00985388"/>
    <w:rsid w:val="009E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074A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E14E7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E14E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E14E7"/>
  </w:style>
  <w:style w:styleId="Zaglavlje" w:type="paragraph">
    <w:name w:val="header"/>
    <w:basedOn w:val="Normal"/>
    <w:link w:val="ZaglavljeChar"/>
    <w:uiPriority w:val="99"/>
    <w:rsid w:val="009E14E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14E7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E14E7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4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14E7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1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02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02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02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02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074A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E14E7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E14E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E14E7"/>
  </w:style>
  <w:style w:styleId="Zaglavlje" w:type="paragraph">
    <w:name w:val="header"/>
    <w:basedOn w:val="Normal"/>
    <w:link w:val="ZaglavljeChar"/>
    <w:uiPriority w:val="99"/>
    <w:rsid w:val="009E14E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14E7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E14E7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4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14E7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1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02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02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02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02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1B9E1-1697-416D-BF71-617F5988A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2052</properties:Characters>
  <properties:Lines>57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2018-05-08T08:20:00Z</dcterms:created>
  <dc:creator>Jasmina Matika</dc:creator>
  <cp:lastModifiedBy>Jasmina Matika</cp:lastModifiedBy>
  <dcterms:modified xmlns:xsi="http://www.w3.org/2001/XMLSchema-instance" xsi:type="dcterms:W3CDTF">2018-05-08T11:29:00Z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(St-743-16 - ZAKLJUČAK - O PREDAJI NEKRETNINE KUPCU IKB.docx)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