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8a51f" w14:paraId="6a8a51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051C05">
        <w:rPr>
          <w:b/>
          <w:sz w:val="22"/>
          <w:szCs w:val="22"/>
          <w:lang w:val="hr-HR"/>
        </w:rPr>
        <w:t>7</w:t>
      </w:r>
      <w:r w:rsidR="00772026">
        <w:rPr>
          <w:b/>
          <w:sz w:val="22"/>
          <w:szCs w:val="22"/>
          <w:lang w:val="hr-HR"/>
        </w:rPr>
        <w:t>0</w:t>
      </w:r>
      <w:r w:rsidR="00F00884" w:rsidRPr="00086A8D">
        <w:rPr>
          <w:b/>
          <w:sz w:val="22"/>
          <w:szCs w:val="22"/>
          <w:lang w:val="hr-HR"/>
        </w:rPr>
        <w:t>/</w:t>
      </w:r>
      <w:r w:rsidR="00A448B5" w:rsidRPr="00086A8D">
        <w:rPr>
          <w:b/>
          <w:sz w:val="22"/>
          <w:szCs w:val="22"/>
          <w:lang w:val="hr-HR"/>
        </w:rPr>
        <w:t>201</w:t>
      </w:r>
      <w:r w:rsidR="00904764">
        <w:rPr>
          <w:b/>
          <w:sz w:val="22"/>
          <w:szCs w:val="22"/>
          <w:lang w:val="hr-HR"/>
        </w:rPr>
        <w:t>7</w:t>
      </w:r>
      <w:r w:rsidR="001A20B6" w:rsidRPr="00086A8D">
        <w:rPr>
          <w:b/>
          <w:sz w:val="22"/>
          <w:szCs w:val="22"/>
          <w:lang w:val="hr-HR"/>
        </w:rPr>
        <w:t>-</w:t>
      </w:r>
      <w:r w:rsidR="007D0B67">
        <w:rPr>
          <w:b/>
          <w:sz w:val="22"/>
          <w:szCs w:val="22"/>
          <w:lang w:val="hr-HR"/>
        </w:rPr>
        <w:t>4</w:t>
      </w:r>
    </w:p>
    <w:p w:rsidRDefault="00E63362" w:rsidR="00E63362">
      <w:pPr>
        <w:jc w:val="right"/>
        <w:rPr>
          <w:b/>
          <w:sz w:val="28"/>
          <w:szCs w:val="28"/>
          <w:lang w:val="hr-HR"/>
        </w:rPr>
      </w:pPr>
    </w:p>
    <w:p w:rsidRDefault="00417202" w:rsidR="0041720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417202" w:rsidR="00417202"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772026" w:rsidRPr="00772026">
        <w:rPr>
          <w:sz w:val="22"/>
          <w:szCs w:val="22"/>
          <w:lang w:val="en-AU"/>
        </w:rPr>
        <w:t xml:space="preserve">BLACK AND WHITE j.d.o.o., Dubrovnik, </w:t>
      </w:r>
      <w:r w:rsidR="00772026">
        <w:rPr>
          <w:sz w:val="22"/>
          <w:szCs w:val="22"/>
          <w:lang w:val="en-AU"/>
        </w:rPr>
        <w:t xml:space="preserve">Iva Vojnovića 11/A, MBS: 060302993, </w:t>
      </w:r>
      <w:r w:rsidR="00772026" w:rsidRPr="00772026">
        <w:rPr>
          <w:sz w:val="22"/>
          <w:szCs w:val="22"/>
          <w:lang w:val="en-AU"/>
        </w:rPr>
        <w:t>OIB: 16584982040</w:t>
      </w:r>
      <w:r w:rsidR="007F03E6" w:rsidRPr="004F5933">
        <w:rPr>
          <w:sz w:val="22"/>
          <w:szCs w:val="22"/>
        </w:rPr>
        <w:t>, izvan ročišta,</w:t>
      </w:r>
      <w:r w:rsidR="0074356D">
        <w:rPr>
          <w:sz w:val="22"/>
          <w:szCs w:val="22"/>
        </w:rPr>
        <w:t xml:space="preserve"> </w:t>
      </w:r>
      <w:r w:rsidRPr="00086A8D">
        <w:rPr>
          <w:sz w:val="22"/>
          <w:szCs w:val="22"/>
        </w:rPr>
        <w:t xml:space="preserve">dana </w:t>
      </w:r>
      <w:r w:rsidR="00904764">
        <w:rPr>
          <w:sz w:val="22"/>
          <w:szCs w:val="22"/>
        </w:rPr>
        <w:t>8. veljače</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417202">
      <w:pPr>
        <w:pStyle w:val="Tijeloteksta"/>
        <w:rPr>
          <w:sz w:val="22"/>
          <w:szCs w:val="22"/>
        </w:rPr>
      </w:pPr>
    </w:p>
    <w:p w:rsidRDefault="003E475F" w:rsidR="003E475F" w:rsidRPr="00417202">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72026" w:rsidRPr="00772026">
        <w:rPr>
          <w:sz w:val="22"/>
          <w:szCs w:val="22"/>
        </w:rPr>
        <w:t>BLACK AND WHITE j.d.o.o., Dubrovnik, Iva Vojnovića 11/A, MBS: 060302993, OIB: 16584982040</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350E88" w:rsidP="00763F7D" w:rsidR="00763F7D" w:rsidRPr="00763F7D">
      <w:pPr>
        <w:jc w:val="center"/>
        <w:rPr>
          <w:b/>
          <w:sz w:val="22"/>
          <w:szCs w:val="22"/>
          <w:u w:val="single"/>
          <w:lang w:val="hr-HR"/>
        </w:rPr>
      </w:pPr>
      <w:r>
        <w:rPr>
          <w:b/>
          <w:sz w:val="22"/>
          <w:szCs w:val="22"/>
          <w:u w:val="single"/>
          <w:lang w:val="hr-HR"/>
        </w:rPr>
        <w:t>2</w:t>
      </w:r>
      <w:r w:rsidR="00763F7D" w:rsidRPr="00763F7D">
        <w:rPr>
          <w:b/>
          <w:sz w:val="22"/>
          <w:szCs w:val="22"/>
          <w:u w:val="single"/>
          <w:lang w:val="hr-HR"/>
        </w:rPr>
        <w:t xml:space="preserve">. </w:t>
      </w:r>
      <w:r>
        <w:rPr>
          <w:b/>
          <w:sz w:val="22"/>
          <w:szCs w:val="22"/>
          <w:u w:val="single"/>
          <w:lang w:val="hr-HR"/>
        </w:rPr>
        <w:t>ožujka</w:t>
      </w:r>
      <w:r w:rsidR="00763F7D" w:rsidRPr="00763F7D">
        <w:rPr>
          <w:b/>
          <w:sz w:val="22"/>
          <w:szCs w:val="22"/>
          <w:u w:val="single"/>
          <w:lang w:val="hr-HR"/>
        </w:rPr>
        <w:t xml:space="preserve"> 201</w:t>
      </w:r>
      <w:r>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9,</w:t>
      </w:r>
      <w:r w:rsidR="00772026">
        <w:rPr>
          <w:b/>
          <w:sz w:val="22"/>
          <w:szCs w:val="22"/>
          <w:u w:val="single"/>
          <w:lang w:val="hr-HR"/>
        </w:rPr>
        <w:t>0</w:t>
      </w:r>
      <w:r>
        <w:rPr>
          <w:b/>
          <w:sz w:val="22"/>
          <w:szCs w:val="22"/>
          <w:u w:val="single"/>
          <w:lang w:val="hr-HR"/>
        </w:rPr>
        <w:t>0</w:t>
      </w:r>
      <w:r w:rsidR="00763F7D" w:rsidRPr="00763F7D">
        <w:rPr>
          <w:b/>
          <w:sz w:val="22"/>
          <w:szCs w:val="22"/>
          <w:u w:val="single"/>
          <w:lang w:val="hr-HR"/>
        </w:rPr>
        <w:t xml:space="preserve">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w:t>
      </w:r>
      <w:r w:rsidR="00295658">
        <w:rPr>
          <w:sz w:val="22"/>
          <w:szCs w:val="22"/>
          <w:lang w:val="hr-HR"/>
        </w:rPr>
        <w:t>ivaju se predlagatelj i zakonski</w:t>
      </w:r>
      <w:r w:rsidRPr="00763F7D">
        <w:rPr>
          <w:sz w:val="22"/>
          <w:szCs w:val="22"/>
          <w:lang w:val="hr-HR"/>
        </w:rPr>
        <w:t xml:space="preserve"> zastupni</w:t>
      </w:r>
      <w:r w:rsidR="00295658">
        <w:rPr>
          <w:sz w:val="22"/>
          <w:szCs w:val="22"/>
          <w:lang w:val="hr-HR"/>
        </w:rPr>
        <w:t xml:space="preserve">k </w:t>
      </w:r>
      <w:r w:rsidRPr="00763F7D">
        <w:rPr>
          <w:sz w:val="22"/>
          <w:szCs w:val="22"/>
          <w:lang w:val="hr-HR"/>
        </w:rPr>
        <w:t>dužnika</w:t>
      </w:r>
      <w:r w:rsidR="00322B33">
        <w:rPr>
          <w:sz w:val="22"/>
          <w:szCs w:val="22"/>
          <w:lang w:val="hr-HR"/>
        </w:rPr>
        <w:t xml:space="preserve"> Marija Sučić</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322B33">
        <w:rPr>
          <w:sz w:val="22"/>
          <w:szCs w:val="22"/>
          <w:lang w:val="hr-HR"/>
        </w:rPr>
        <w:t>Mariji Sučić</w:t>
      </w:r>
      <w:r w:rsidR="00295658">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315326">
        <w:rPr>
          <w:sz w:val="22"/>
          <w:szCs w:val="22"/>
          <w:lang w:val="hr-HR"/>
        </w:rPr>
        <w:t>1</w:t>
      </w:r>
      <w:r w:rsidR="00862041">
        <w:rPr>
          <w:sz w:val="22"/>
          <w:szCs w:val="22"/>
          <w:lang w:val="hr-HR"/>
        </w:rPr>
        <w:t>9</w:t>
      </w:r>
      <w:r w:rsidR="00E50E44">
        <w:rPr>
          <w:sz w:val="22"/>
          <w:szCs w:val="22"/>
          <w:lang w:val="hr-HR"/>
        </w:rPr>
        <w:t xml:space="preserve">. </w:t>
      </w:r>
      <w:r w:rsidR="00862041">
        <w:rPr>
          <w:sz w:val="22"/>
          <w:szCs w:val="22"/>
          <w:lang w:val="hr-HR"/>
        </w:rPr>
        <w:t>siječnja</w:t>
      </w:r>
      <w:r w:rsidR="004D5719" w:rsidRPr="004D5719">
        <w:rPr>
          <w:sz w:val="22"/>
          <w:szCs w:val="22"/>
          <w:lang w:val="hr-HR"/>
        </w:rPr>
        <w:t xml:space="preserve"> 201</w:t>
      </w:r>
      <w:r w:rsidR="00862041">
        <w:rPr>
          <w:sz w:val="22"/>
          <w:szCs w:val="22"/>
          <w:lang w:val="hr-HR"/>
        </w:rPr>
        <w:t>7</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315326">
        <w:rPr>
          <w:sz w:val="22"/>
          <w:szCs w:val="22"/>
          <w:lang w:val="hr-HR"/>
        </w:rPr>
        <w:t>13</w:t>
      </w:r>
      <w:r w:rsidR="004D5719" w:rsidRPr="004D5719">
        <w:rPr>
          <w:sz w:val="22"/>
          <w:szCs w:val="22"/>
          <w:lang w:val="hr-HR"/>
        </w:rPr>
        <w:t xml:space="preserve">. </w:t>
      </w:r>
      <w:r w:rsidR="00315326">
        <w:rPr>
          <w:sz w:val="22"/>
          <w:szCs w:val="22"/>
          <w:lang w:val="hr-HR"/>
        </w:rPr>
        <w:t>siječnja</w:t>
      </w:r>
      <w:r w:rsidR="00245B7A">
        <w:rPr>
          <w:sz w:val="22"/>
          <w:szCs w:val="22"/>
          <w:lang w:val="hr-HR"/>
        </w:rPr>
        <w:t xml:space="preserve"> </w:t>
      </w:r>
      <w:r w:rsidR="004D5719" w:rsidRPr="004D5719">
        <w:rPr>
          <w:sz w:val="22"/>
          <w:szCs w:val="22"/>
          <w:lang w:val="hr-HR"/>
        </w:rPr>
        <w:t>201</w:t>
      </w:r>
      <w:r w:rsidR="00862041">
        <w:rPr>
          <w:sz w:val="22"/>
          <w:szCs w:val="22"/>
          <w:lang w:val="hr-HR"/>
        </w:rPr>
        <w:t>7</w:t>
      </w:r>
      <w:r w:rsidR="004D5719" w:rsidRPr="004D5719">
        <w:rPr>
          <w:sz w:val="22"/>
          <w:szCs w:val="22"/>
          <w:lang w:val="hr-HR"/>
        </w:rPr>
        <w:t xml:space="preserve">. godine dužnik u Očevidniku redoslijeda osnova za plaćanje ima evidentirane neizvršene osnove za plaćanje u neprekinutom razdoblju od </w:t>
      </w:r>
      <w:r w:rsidR="00862041">
        <w:rPr>
          <w:sz w:val="22"/>
          <w:szCs w:val="22"/>
          <w:lang w:val="hr-HR"/>
        </w:rPr>
        <w:t>120</w:t>
      </w:r>
      <w:r w:rsidR="004D5719" w:rsidRPr="004D5719">
        <w:rPr>
          <w:sz w:val="22"/>
          <w:szCs w:val="22"/>
          <w:lang w:val="hr-HR"/>
        </w:rPr>
        <w:t xml:space="preserve"> dana u ukupnom iznosu od </w:t>
      </w:r>
      <w:r w:rsidR="000B58EE">
        <w:rPr>
          <w:sz w:val="22"/>
          <w:szCs w:val="22"/>
          <w:lang w:val="hr-HR"/>
        </w:rPr>
        <w:t>14.566,45</w:t>
      </w:r>
      <w:r w:rsidR="004D5719" w:rsidRPr="004D5719">
        <w:rPr>
          <w:sz w:val="22"/>
          <w:szCs w:val="22"/>
          <w:lang w:val="hr-HR"/>
        </w:rPr>
        <w:t xml:space="preserve"> kuna, da ima 1 zaposlenog, da </w:t>
      </w:r>
      <w:r w:rsidR="008153ED">
        <w:rPr>
          <w:sz w:val="22"/>
          <w:szCs w:val="22"/>
          <w:lang w:val="hr-HR"/>
        </w:rPr>
        <w:t>i</w:t>
      </w:r>
      <w:r w:rsidR="00DB738F">
        <w:rPr>
          <w:sz w:val="22"/>
          <w:szCs w:val="22"/>
          <w:lang w:val="hr-HR"/>
        </w:rPr>
        <w:t>ma računa</w:t>
      </w:r>
      <w:r w:rsidR="00C56F63">
        <w:rPr>
          <w:sz w:val="22"/>
          <w:szCs w:val="22"/>
          <w:lang w:val="hr-HR"/>
        </w:rPr>
        <w:t xml:space="preserve"> </w:t>
      </w:r>
      <w:r w:rsidR="008153ED">
        <w:rPr>
          <w:sz w:val="22"/>
          <w:szCs w:val="22"/>
          <w:lang w:val="hr-HR"/>
        </w:rPr>
        <w:t xml:space="preserve">kod </w:t>
      </w:r>
      <w:r w:rsidR="000B58EE">
        <w:rPr>
          <w:sz w:val="22"/>
          <w:szCs w:val="22"/>
          <w:lang w:val="hr-HR"/>
        </w:rPr>
        <w:t>Privredna banka Zagreb</w:t>
      </w:r>
      <w:r w:rsidR="008153ED">
        <w:rPr>
          <w:sz w:val="22"/>
          <w:szCs w:val="22"/>
          <w:lang w:val="hr-HR"/>
        </w:rPr>
        <w:t xml:space="preserve"> d.d.,</w:t>
      </w:r>
      <w:r w:rsidR="004D5719" w:rsidRPr="004D5719">
        <w:rPr>
          <w:sz w:val="22"/>
          <w:szCs w:val="22"/>
          <w:lang w:val="hr-HR"/>
        </w:rPr>
        <w:t xml:space="preserve"> da ne raspolaže drugim podacima o imovini, te da </w:t>
      </w:r>
      <w:r w:rsidR="000B58EE">
        <w:rPr>
          <w:sz w:val="22"/>
          <w:szCs w:val="22"/>
          <w:lang w:val="hr-HR"/>
        </w:rPr>
        <w:t>i</w:t>
      </w:r>
      <w:r w:rsidR="004D5719" w:rsidRPr="004D5719">
        <w:rPr>
          <w:sz w:val="22"/>
          <w:szCs w:val="22"/>
          <w:lang w:val="hr-HR"/>
        </w:rPr>
        <w:t>ma zaplijenjenih sredstava na ime predujma za namirenje troškova stečajnog postupka</w:t>
      </w:r>
      <w:r w:rsidR="000B58EE">
        <w:rPr>
          <w:sz w:val="22"/>
          <w:szCs w:val="22"/>
          <w:lang w:val="hr-HR"/>
        </w:rPr>
        <w:t xml:space="preserve"> uiznosuod 5.000,00 kuna</w:t>
      </w:r>
      <w:r w:rsidR="004D5719">
        <w:rPr>
          <w:sz w:val="22"/>
          <w:szCs w:val="22"/>
          <w:lang w:val="hr-HR"/>
        </w:rPr>
        <w:t>.</w:t>
      </w:r>
    </w:p>
    <w:p w:rsidRDefault="004D5719" w:rsidP="004D5719" w:rsidR="004D5719" w:rsidRPr="00417202">
      <w:pPr>
        <w:jc w:val="both"/>
        <w:rPr>
          <w:sz w:val="22"/>
          <w:szCs w:val="22"/>
          <w:lang w:val="hr-HR"/>
        </w:rPr>
      </w:pPr>
    </w:p>
    <w:p w:rsidRDefault="008153ED" w:rsidP="008153ED" w:rsidR="008153ED" w:rsidRPr="008153ED">
      <w:pPr>
        <w:ind w:firstLine="708"/>
        <w:jc w:val="both"/>
        <w:rPr>
          <w:sz w:val="22"/>
          <w:szCs w:val="22"/>
          <w:lang w:val="hr-HR"/>
        </w:rPr>
      </w:pPr>
      <w:r w:rsidRPr="008153ED">
        <w:rPr>
          <w:sz w:val="22"/>
          <w:szCs w:val="22"/>
          <w:lang w:val="hr-HR"/>
        </w:rPr>
        <w:t>Sukladno čl. 110. st. 2.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417202">
      <w:pPr>
        <w:ind w:firstLine="708"/>
        <w:jc w:val="both"/>
        <w:rPr>
          <w:sz w:val="22"/>
          <w:szCs w:val="22"/>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417202">
      <w:pPr>
        <w:ind w:firstLine="708"/>
        <w:jc w:val="both"/>
        <w:rPr>
          <w:sz w:val="22"/>
          <w:szCs w:val="22"/>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417202">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B58EE">
        <w:rPr>
          <w:b/>
          <w:sz w:val="22"/>
          <w:szCs w:val="22"/>
          <w:lang w:val="hr-HR"/>
        </w:rPr>
        <w:t>8. veljače 2017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pPr>
        <w:jc w:val="both"/>
        <w:rPr>
          <w:b/>
          <w:sz w:val="22"/>
          <w:szCs w:val="22"/>
          <w:lang w:val="hr-HR"/>
        </w:rPr>
      </w:pPr>
    </w:p>
    <w:p w:rsidRDefault="00417202" w:rsidP="003C52FE" w:rsidR="00417202"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17202">
        <w:rPr>
          <w:sz w:val="22"/>
          <w:szCs w:val="22"/>
          <w:lang w:val="hr-HR"/>
        </w:rPr>
        <w:t>08</w:t>
      </w:r>
      <w:r w:rsidR="004245FD">
        <w:rPr>
          <w:sz w:val="22"/>
          <w:szCs w:val="22"/>
          <w:lang w:val="hr-HR"/>
        </w:rPr>
        <w:t>.</w:t>
      </w:r>
      <w:r w:rsidR="00995278">
        <w:rPr>
          <w:sz w:val="22"/>
          <w:szCs w:val="22"/>
          <w:lang w:val="hr-HR"/>
        </w:rPr>
        <w:t>0</w:t>
      </w:r>
      <w:r w:rsidR="00417202">
        <w:rPr>
          <w:sz w:val="22"/>
          <w:szCs w:val="22"/>
          <w:lang w:val="hr-HR"/>
        </w:rPr>
        <w:t>2</w:t>
      </w:r>
      <w:r w:rsidRPr="00086A8D">
        <w:rPr>
          <w:sz w:val="22"/>
          <w:szCs w:val="22"/>
          <w:lang w:val="hr-HR"/>
        </w:rPr>
        <w:t>.201</w:t>
      </w:r>
      <w:r w:rsidR="00417202">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412F1C">
        <w:rPr>
          <w:sz w:val="22"/>
          <w:szCs w:val="22"/>
        </w:rPr>
        <w:t>Marija Sučić</w:t>
      </w:r>
      <w:r w:rsidR="00417202">
        <w:rPr>
          <w:sz w:val="22"/>
          <w:szCs w:val="22"/>
        </w:rPr>
        <w:t xml:space="preserve">, </w:t>
      </w:r>
      <w:r w:rsidR="00412F1C">
        <w:rPr>
          <w:sz w:val="22"/>
          <w:szCs w:val="22"/>
        </w:rPr>
        <w:t>Mlini, Pod Križem 5</w:t>
      </w:r>
      <w:r w:rsidR="004B077D">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417202" w:rsidP="00AE21DC" w:rsidR="00417202">
      <w:pPr>
        <w:pStyle w:val="Tijeloteksta"/>
        <w:rPr>
          <w:sz w:val="22"/>
          <w:szCs w:val="22"/>
        </w:rPr>
      </w:pPr>
      <w:r>
        <w:rPr>
          <w:sz w:val="22"/>
          <w:szCs w:val="22"/>
        </w:rPr>
        <w:t xml:space="preserve">- </w:t>
      </w:r>
      <w:r w:rsidR="00412F1C">
        <w:rPr>
          <w:sz w:val="22"/>
          <w:szCs w:val="22"/>
        </w:rPr>
        <w:t>Privredna banka Zagreb</w:t>
      </w:r>
      <w:r>
        <w:rPr>
          <w:sz w:val="22"/>
          <w:szCs w:val="22"/>
        </w:rPr>
        <w:t xml:space="preserve"> d.d.,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FB600B"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5763">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B13F18">
      <w:rPr>
        <w:b/>
        <w:sz w:val="22"/>
        <w:szCs w:val="22"/>
        <w:lang w:val="hr-HR"/>
      </w:rPr>
      <w:t>7</w:t>
    </w:r>
    <w:r w:rsidR="00322B33">
      <w:rPr>
        <w:b/>
        <w:sz w:val="22"/>
        <w:szCs w:val="22"/>
        <w:lang w:val="hr-HR"/>
      </w:rPr>
      <w:t>0</w:t>
    </w:r>
    <w:r w:rsidRPr="006F26A6">
      <w:rPr>
        <w:b/>
        <w:sz w:val="22"/>
        <w:szCs w:val="22"/>
        <w:lang w:val="hr-HR"/>
      </w:rPr>
      <w:t>/201</w:t>
    </w:r>
    <w:r w:rsidR="00B13F18">
      <w:rPr>
        <w:b/>
        <w:sz w:val="22"/>
        <w:szCs w:val="22"/>
        <w:lang w:val="hr-HR"/>
      </w:rPr>
      <w:t>7</w:t>
    </w:r>
    <w:r w:rsidRPr="006F26A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51C05"/>
    <w:rsid w:val="0008519B"/>
    <w:rsid w:val="00086A8D"/>
    <w:rsid w:val="000B14D5"/>
    <w:rsid w:val="000B58EE"/>
    <w:rsid w:val="000C2457"/>
    <w:rsid w:val="000C4CFD"/>
    <w:rsid w:val="000C6841"/>
    <w:rsid w:val="000E7E22"/>
    <w:rsid w:val="00104BE3"/>
    <w:rsid w:val="001544B5"/>
    <w:rsid w:val="00170C78"/>
    <w:rsid w:val="00185441"/>
    <w:rsid w:val="00193502"/>
    <w:rsid w:val="00194D26"/>
    <w:rsid w:val="00196001"/>
    <w:rsid w:val="001A20B6"/>
    <w:rsid w:val="001A5ECC"/>
    <w:rsid w:val="001F08BA"/>
    <w:rsid w:val="001F73DA"/>
    <w:rsid w:val="0020059B"/>
    <w:rsid w:val="002043CB"/>
    <w:rsid w:val="00231393"/>
    <w:rsid w:val="002377F4"/>
    <w:rsid w:val="00245B7A"/>
    <w:rsid w:val="00251597"/>
    <w:rsid w:val="00256749"/>
    <w:rsid w:val="002877F3"/>
    <w:rsid w:val="00295658"/>
    <w:rsid w:val="002A2C64"/>
    <w:rsid w:val="002C5D66"/>
    <w:rsid w:val="002D59C7"/>
    <w:rsid w:val="002F5763"/>
    <w:rsid w:val="00315326"/>
    <w:rsid w:val="00322B33"/>
    <w:rsid w:val="00330F58"/>
    <w:rsid w:val="003328D9"/>
    <w:rsid w:val="00334D20"/>
    <w:rsid w:val="0034135B"/>
    <w:rsid w:val="00342844"/>
    <w:rsid w:val="00350E88"/>
    <w:rsid w:val="00357AC3"/>
    <w:rsid w:val="0039040F"/>
    <w:rsid w:val="003A1AC1"/>
    <w:rsid w:val="003C0C95"/>
    <w:rsid w:val="003C52FE"/>
    <w:rsid w:val="003E475F"/>
    <w:rsid w:val="00410B76"/>
    <w:rsid w:val="00410D53"/>
    <w:rsid w:val="00412F1C"/>
    <w:rsid w:val="00417202"/>
    <w:rsid w:val="00421825"/>
    <w:rsid w:val="004245FD"/>
    <w:rsid w:val="00434741"/>
    <w:rsid w:val="00446F6E"/>
    <w:rsid w:val="00452C55"/>
    <w:rsid w:val="0049238A"/>
    <w:rsid w:val="004B077D"/>
    <w:rsid w:val="004C1224"/>
    <w:rsid w:val="004C271B"/>
    <w:rsid w:val="004C3D10"/>
    <w:rsid w:val="004D5719"/>
    <w:rsid w:val="004E350E"/>
    <w:rsid w:val="004F5933"/>
    <w:rsid w:val="0059486F"/>
    <w:rsid w:val="0059596A"/>
    <w:rsid w:val="00596D9B"/>
    <w:rsid w:val="005A78A8"/>
    <w:rsid w:val="005F01BE"/>
    <w:rsid w:val="005F1ED8"/>
    <w:rsid w:val="00607A51"/>
    <w:rsid w:val="00612073"/>
    <w:rsid w:val="0063087C"/>
    <w:rsid w:val="00645D3A"/>
    <w:rsid w:val="0065029E"/>
    <w:rsid w:val="006835DF"/>
    <w:rsid w:val="00697CE6"/>
    <w:rsid w:val="006B56C1"/>
    <w:rsid w:val="006D7447"/>
    <w:rsid w:val="006F26A6"/>
    <w:rsid w:val="00714001"/>
    <w:rsid w:val="00721F10"/>
    <w:rsid w:val="00742494"/>
    <w:rsid w:val="0074356D"/>
    <w:rsid w:val="00763F7D"/>
    <w:rsid w:val="007718B2"/>
    <w:rsid w:val="00772026"/>
    <w:rsid w:val="00772A03"/>
    <w:rsid w:val="00793003"/>
    <w:rsid w:val="007B3220"/>
    <w:rsid w:val="007D0B67"/>
    <w:rsid w:val="007E065A"/>
    <w:rsid w:val="007E206B"/>
    <w:rsid w:val="007F03E6"/>
    <w:rsid w:val="00805354"/>
    <w:rsid w:val="008153ED"/>
    <w:rsid w:val="0082407F"/>
    <w:rsid w:val="00862041"/>
    <w:rsid w:val="00871F4E"/>
    <w:rsid w:val="00876343"/>
    <w:rsid w:val="008A0BDF"/>
    <w:rsid w:val="008B261F"/>
    <w:rsid w:val="008B2C6D"/>
    <w:rsid w:val="008D339B"/>
    <w:rsid w:val="00904764"/>
    <w:rsid w:val="0093736B"/>
    <w:rsid w:val="009505E6"/>
    <w:rsid w:val="0098025C"/>
    <w:rsid w:val="00995278"/>
    <w:rsid w:val="009D1CA9"/>
    <w:rsid w:val="009D373A"/>
    <w:rsid w:val="009D495D"/>
    <w:rsid w:val="009D4A3A"/>
    <w:rsid w:val="009E48D9"/>
    <w:rsid w:val="00A05E25"/>
    <w:rsid w:val="00A329F3"/>
    <w:rsid w:val="00A366C8"/>
    <w:rsid w:val="00A40240"/>
    <w:rsid w:val="00A448B5"/>
    <w:rsid w:val="00A5580E"/>
    <w:rsid w:val="00A665ED"/>
    <w:rsid w:val="00A7736F"/>
    <w:rsid w:val="00A95B91"/>
    <w:rsid w:val="00AB3330"/>
    <w:rsid w:val="00AC3146"/>
    <w:rsid w:val="00AC583E"/>
    <w:rsid w:val="00AE21DC"/>
    <w:rsid w:val="00B10613"/>
    <w:rsid w:val="00B11191"/>
    <w:rsid w:val="00B13F18"/>
    <w:rsid w:val="00B17CD4"/>
    <w:rsid w:val="00B22FEB"/>
    <w:rsid w:val="00BB2862"/>
    <w:rsid w:val="00BB68B9"/>
    <w:rsid w:val="00BF5B72"/>
    <w:rsid w:val="00C21211"/>
    <w:rsid w:val="00C34F84"/>
    <w:rsid w:val="00C56F63"/>
    <w:rsid w:val="00C628C8"/>
    <w:rsid w:val="00CC3B20"/>
    <w:rsid w:val="00CE77C0"/>
    <w:rsid w:val="00CE7D5C"/>
    <w:rsid w:val="00CF455D"/>
    <w:rsid w:val="00D02976"/>
    <w:rsid w:val="00D24022"/>
    <w:rsid w:val="00D32BF2"/>
    <w:rsid w:val="00D330A2"/>
    <w:rsid w:val="00D37004"/>
    <w:rsid w:val="00D46E18"/>
    <w:rsid w:val="00D64CDD"/>
    <w:rsid w:val="00DA50A1"/>
    <w:rsid w:val="00DA50B4"/>
    <w:rsid w:val="00DB738F"/>
    <w:rsid w:val="00DE3274"/>
    <w:rsid w:val="00E12EAD"/>
    <w:rsid w:val="00E2152F"/>
    <w:rsid w:val="00E224F2"/>
    <w:rsid w:val="00E36739"/>
    <w:rsid w:val="00E40632"/>
    <w:rsid w:val="00E46EC0"/>
    <w:rsid w:val="00E50E44"/>
    <w:rsid w:val="00E63362"/>
    <w:rsid w:val="00EB6CF9"/>
    <w:rsid w:val="00EC423A"/>
    <w:rsid w:val="00EF4316"/>
    <w:rsid w:val="00EF58FF"/>
    <w:rsid w:val="00F00884"/>
    <w:rsid w:val="00F33D6E"/>
    <w:rsid w:val="00F37032"/>
    <w:rsid w:val="00F60049"/>
    <w:rsid w:val="00FB600B"/>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2F5763"/>
    <w:rPr>
      <w:color w:val="808080"/>
      <w:bdr w:space="0" w:sz="0" w:color="auto" w:val="none"/>
      <w:shd w:fill="auto" w:color="auto" w:val="clear"/>
    </w:rPr>
  </w:style>
  <w:style w:customStyle="true" w:styleId="eSPISCCParagraphDefaultFont" w:type="character">
    <w:name w:val="eSPIS_CC_Paragraph Default Font"/>
    <w:basedOn w:val="Zadanifontodlomka"/>
    <w:rsid w:val="002F576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F576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F576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F576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2F5763"/>
    <w:rPr>
      <w:color w:val="808080"/>
      <w:bdr w:color="auto" w:space="0" w:sz="0" w:val="none"/>
      <w:shd w:color="auto" w:fill="auto" w:val="clear"/>
    </w:rPr>
  </w:style>
  <w:style w:customStyle="1" w:styleId="eSPISCCParagraphDefaultFont" w:type="character">
    <w:name w:val="eSPIS_CC_Paragraph Default Font"/>
    <w:basedOn w:val="Zadanifontodlomka"/>
    <w:rsid w:val="002F576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F576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F576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F576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St-70/2017</izvorni_sadrzaj>
    <derivirana_varijabla naziv="DomainObject.Predmet.OznakaBroj_1">St-70/2017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BLACK AND WHITE j.d.o.o. za usluge</izvorni_sadrzaj>
    <derivirana_varijabla naziv="DomainObject.Predmet.ProtustrankaFormated_1">  BLACK AND WHITE j.d.o.o. za usluge</derivirana_varijabla>
  </DomainObject.Predmet.ProtustrankaFormated>
  <DomainObject.Predmet.ProtustrankaFormatedOIB>
    <izvorni_sadrzaj>  BLACK AND WHITE j.d.o.o. za usluge, OIB 16584982040</izvorni_sadrzaj>
    <derivirana_varijabla naziv="DomainObject.Predmet.ProtustrankaFormatedOIB_1">  BLACK AND WHITE j.d.o.o. za usluge, OIB 16584982040</derivirana_varijabla>
  </DomainObject.Predmet.ProtustrankaFormatedOIB>
  <DomainObject.Predmet.ProtustrankaFormatedWithAdress>
    <izvorni_sadrzaj> BLACK AND WHITE j.d.o.o. za usluge, Iva Vojnovića 11/A, 20000 Dubrovnik</izvorni_sadrzaj>
    <derivirana_varijabla naziv="DomainObject.Predmet.ProtustrankaFormatedWithAdress_1"> BLACK AND WHITE j.d.o.o. za usluge, Iva Vojnovića 11/A, 20000 Dubrovnik</derivirana_varijabla>
  </DomainObject.Predmet.ProtustrankaFormatedWithAdress>
  <DomainObject.Predmet.ProtustrankaFormatedWithAdressOIB>
    <izvorni_sadrzaj> BLACK AND WHITE j.d.o.o. za usluge, OIB 16584982040, Iva Vojnovića 11/A, 20000 Dubrovnik</izvorni_sadrzaj>
    <derivirana_varijabla naziv="DomainObject.Predmet.ProtustrankaFormatedWithAdressOIB_1"> BLACK AND WHITE j.d.o.o. za usluge, OIB 16584982040, Iva Vojnovića 11/A, 20000 Dubrovnik</derivirana_varijabla>
  </DomainObject.Predmet.ProtustrankaFormatedWithAdressOIB>
  <DomainObject.Predmet.ProtustrankaWithAdress>
    <izvorni_sadrzaj>BLACK AND WHITE j.d.o.o. za usluge Iva Vojnovića 11/A, 20000 Dubrovnik</izvorni_sadrzaj>
    <derivirana_varijabla naziv="DomainObject.Predmet.ProtustrankaWithAdress_1">BLACK AND WHITE j.d.o.o. za usluge Iva Vojnovića 11/A, 20000 Dubrovnik</derivirana_varijabla>
  </DomainObject.Predmet.ProtustrankaWithAdress>
  <DomainObject.Predmet.ProtustrankaWithAdressOIB>
    <izvorni_sadrzaj>BLACK AND WHITE j.d.o.o. za usluge, OIB 16584982040, Iva Vojnovića 11/A, 20000 Dubrovnik</izvorni_sadrzaj>
    <derivirana_varijabla naziv="DomainObject.Predmet.ProtustrankaWithAdressOIB_1">BLACK AND WHITE j.d.o.o. za usluge, OIB 16584982040, Iva Vojnovića 11/A, 20000 Dubrovnik</derivirana_varijabla>
  </DomainObject.Predmet.ProtustrankaWithAdressOIB>
  <DomainObject.Predmet.ProtustrankaNazivFormated>
    <izvorni_sadrzaj>BLACK AND WHITE j.d.o.o. za usluge</izvorni_sadrzaj>
    <derivirana_varijabla naziv="DomainObject.Predmet.ProtustrankaNazivFormated_1">BLACK AND WHITE j.d.o.o. za usluge</derivirana_varijabla>
  </DomainObject.Predmet.ProtustrankaNazivFormated>
  <DomainObject.Predmet.ProtustrankaNazivFormatedOIB>
    <izvorni_sadrzaj>BLACK AND WHITE j.d.o.o. za usluge, OIB 16584982040</izvorni_sadrzaj>
    <derivirana_varijabla naziv="DomainObject.Predmet.ProtustrankaNazivFormatedOIB_1">BLACK AND WHITE j.d.o.o. za usluge, OIB 16584982040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14566.45</izvorni_sadrzaj>
    <derivirana_varijabla naziv="DomainObject.Predmet.TrenutnaVrijednost_1">14566.45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BLACK AND WHITE j.d.o.o. za usluge</item>
    </izvorni_sadrzaj>
    <derivirana_varijabla naziv="DomainObject.Predmet.ProtuStrankaListFormated_1">
      <item>BLACK AND WHITE j.d.o.o. za usluge</item>
    </derivirana_varijabla>
  </DomainObject.Predmet.ProtuStrankaListFormated>
  <DomainObject.Predmet.ProtuStrankaListFormatedOIB>
    <izvorni_sadrzaj>
      <item>BLACK AND WHITE j.d.o.o. za usluge, OIB 16584982040</item>
    </izvorni_sadrzaj>
    <derivirana_varijabla naziv="DomainObject.Predmet.ProtuStrankaListFormatedOIB_1">
      <item>BLACK AND WHITE j.d.o.o. za usluge, OIB 16584982040</item>
    </derivirana_varijabla>
  </DomainObject.Predmet.ProtuStrankaListFormatedOIB>
  <DomainObject.Predmet.ProtuStrankaListFormatedWithAdress>
    <izvorni_sadrzaj>
      <item>BLACK AND WHITE j.d.o.o. za usluge, Iva Vojnovića 11/A, 20000 Dubrovnik</item>
    </izvorni_sadrzaj>
    <derivirana_varijabla naziv="DomainObject.Predmet.ProtuStrankaListFormatedWithAdress_1">
      <item>BLACK AND WHITE j.d.o.o. za usluge, Iva Vojnovića 11/A, 20000 Dubrovnik</item>
    </derivirana_varijabla>
  </DomainObject.Predmet.ProtuStrankaListFormatedWithAdress>
  <DomainObject.Predmet.ProtuStrankaListFormatedWithAdressOIB>
    <izvorni_sadrzaj>
      <item>BLACK AND WHITE j.d.o.o. za usluge, OIB 16584982040, Iva Vojnovića 11/A, 20000 Dubrovnik</item>
    </izvorni_sadrzaj>
    <derivirana_varijabla naziv="DomainObject.Predmet.ProtuStrankaListFormatedWithAdressOIB_1">
      <item>BLACK AND WHITE j.d.o.o. za usluge, OIB 16584982040, Iva Vojnovića 11/A, 20000 Dubrovnik</item>
    </derivirana_varijabla>
  </DomainObject.Predmet.ProtuStrankaListFormatedWithAdressOIB>
  <DomainObject.Predmet.ProtuStrankaListNazivFormated>
    <izvorni_sadrzaj>
      <item>BLACK AND WHITE j.d.o.o. za usluge</item>
    </izvorni_sadrzaj>
    <derivirana_varijabla naziv="DomainObject.Predmet.ProtuStrankaListNazivFormated_1">
      <item>BLACK AND WHITE j.d.o.o. za usluge</item>
    </derivirana_varijabla>
  </DomainObject.Predmet.ProtuStrankaListNazivFormated>
  <DomainObject.Predmet.ProtuStrankaListNazivFormatedOIB>
    <izvorni_sadrzaj>
      <item>BLACK AND WHITE j.d.o.o. za usluge, OIB 16584982040</item>
    </izvorni_sadrzaj>
    <derivirana_varijabla naziv="DomainObject.Predmet.ProtuStrankaListNazivFormatedOIB_1">
      <item>BLACK AND WHITE j.d.o.o. za usluge, OIB 16584982040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BLACK AND WHITE j.d.o.o. za usluge</izvorni_sadrzaj>
    <derivirana_varijabla naziv="DomainObject.Predmet.ProtustrankaIDrugi_1">BLACK AND WHITE j.d.o.o.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BLACK AND WHITE j.d.o.o. za usluge, OIB 16584982040, Iva Vojnovića 11/A, 20000 Dubrovnik</izvorni_sadrzaj>
    <derivirana_varijabla naziv="DomainObject.Predmet.ProtustrankaIDrugiAdressOIB_1">BLACK AND WHITE j.d.o.o. za usluge, OIB 16584982040, Iva Vojnovića 11/A,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BLACK AND WHITE j.d.o.o. za usluge</item>
    </izvorni_sadrzaj>
    <derivirana_varijabla naziv="DomainObject.Predmet.SudioniciListNaziv_1">
      <item>FINA, RC Split, Podružnica Dubrovnik</item>
      <item>BLACK AND WHITE j.d.o.o. za usluge</item>
    </derivirana_varijabla>
  </DomainObject.Predmet.SudioniciListNaziv>
  <DomainObject.Predmet.SudioniciListAdressOIB>
    <izvorni_sadrzaj>
      <item>FINA, RC Split, Podružnica Dubrovnik, OIB 85821130368, Vukovarska 2,20000 Dubrovnik</item>
      <item>BLACK AND WHITE j.d.o.o. za usluge, OIB 16584982040, Iva Vojnovića 11/A,20000 Dubrovnik</item>
    </izvorni_sadrzaj>
    <derivirana_varijabla naziv="DomainObject.Predmet.SudioniciListAdressOIB_1">
      <item>FINA, RC Split, Podružnica Dubrovnik, OIB 85821130368, Vukovarska 2,20000 Dubrovnik</item>
      <item>BLACK AND WHITE j.d.o.o. za usluge, OIB 16584982040, Iva Vojnovića 11/A,20000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16584982040</item>
    </izvorni_sadrzaj>
    <derivirana_varijabla naziv="DomainObject.Predmet.SudioniciListNazivOIB_1">
      <item>, OIB 85821130368</item>
      <item>, OIB 16584982040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80482E-511B-40D3-8A96-9BCBD449DA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961</properties:Words>
  <properties:Characters>5260</properties:Characters>
  <properties:Lines>134</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2017-02-08T11:10:00Z</dcterms:created>
  <dc:creator>Ante Kačić</dc:creator>
  <cp:lastModifiedBy>Srđan Gavranić</cp:lastModifiedBy>
  <cp:lastPrinted>2017-02-08T09:21:00Z</cp:lastPrinted>
  <dcterms:modified xmlns:xsi="http://www.w3.org/2001/XMLSchema-instance" xsi:type="dcterms:W3CDTF">2017-02-08T11:17:00Z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