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58335" w14:paraId="1358335" w:rsidRDefault="00570513" w:rsidP="009376F9" w:rsidR="00570513" w:rsidRPr="0041704B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noProof/>
          <w:sz w:val="22"/>
          <w:szCs w:val="22"/>
          <w:lang w:val="hr-HR"/>
        </w:rPr>
        <w:drawing>
          <wp:inline distR="0" distL="0" distB="0" distT="0">
            <wp:extent cy="74295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570513" w:rsidP="00570513" w:rsidR="00570513" w:rsidRPr="0041704B">
      <w:pPr>
        <w:rPr>
          <w:rFonts w:hAnsi="Times New Roman" w:ascii="Times New Roman"/>
          <w:color w:val="000000"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STALNA SLUŽBA U DUBROVNIKU</w:t>
      </w: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Dr. A. Starčevića 23, Dubrovnik</w:t>
      </w:r>
    </w:p>
    <w:p w:rsidRDefault="008F4609" w:rsidP="009376F9" w:rsidR="00570513" w:rsidRPr="0041704B">
      <w:pPr>
        <w:jc w:val="right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Posl.br. 7 St-308</w:t>
      </w:r>
      <w:r w:rsidR="00925574" w:rsidRPr="0041704B">
        <w:rPr>
          <w:rFonts w:hAnsi="Times New Roman" w:ascii="Times New Roman"/>
          <w:b/>
          <w:sz w:val="22"/>
          <w:szCs w:val="22"/>
          <w:lang w:val="hr-HR"/>
        </w:rPr>
        <w:t>/17</w:t>
      </w:r>
    </w:p>
    <w:p w:rsidRDefault="009376F9" w:rsidP="00570513" w:rsidR="009376F9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376F9" w:rsidP="00570513" w:rsidR="009376F9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D19DF" w:rsidP="00570513" w:rsidR="009376F9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570513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u ime Republike Hrvatske, po sucu tog suda </w:t>
      </w:r>
      <w:r w:rsidR="00985E4E" w:rsidRPr="0041704B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, kao stečajnom sucu, odlučujući o prijedlogu predlagatelja Financijska agencija, Regionalni centar Split, Podružnica Dubrovnik, Vukovarska 2, za </w:t>
      </w:r>
      <w:r w:rsidR="00796C1C" w:rsidRPr="0041704B">
        <w:rPr>
          <w:rFonts w:hAnsi="Times New Roman" w:ascii="Times New Roman"/>
          <w:sz w:val="22"/>
          <w:szCs w:val="22"/>
          <w:lang w:val="hr-HR"/>
        </w:rPr>
        <w:t>otvaranje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stečajnog postupka nad dužnikom</w:t>
      </w:r>
      <w:r w:rsidR="008F4609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1704B" w:rsidRPr="0041704B">
        <w:rPr>
          <w:rFonts w:hAnsi="Times New Roman" w:ascii="Times New Roman"/>
          <w:sz w:val="22"/>
          <w:szCs w:val="22"/>
        </w:rPr>
        <w:t xml:space="preserve">ĐANI TRANSPORT </w:t>
      </w:r>
      <w:proofErr w:type="spellStart"/>
      <w:r w:rsidR="0041704B" w:rsidRPr="0041704B">
        <w:rPr>
          <w:rFonts w:hAnsi="Times New Roman" w:ascii="Times New Roman"/>
          <w:sz w:val="22"/>
          <w:szCs w:val="22"/>
        </w:rPr>
        <w:t>j.d.o.o</w:t>
      </w:r>
      <w:proofErr w:type="spellEnd"/>
      <w:r w:rsidR="0041704B" w:rsidRPr="0041704B">
        <w:rPr>
          <w:rFonts w:hAnsi="Times New Roman" w:ascii="Times New Roman"/>
          <w:sz w:val="22"/>
          <w:szCs w:val="22"/>
        </w:rPr>
        <w:t xml:space="preserve">., </w:t>
      </w:r>
      <w:proofErr w:type="spellStart"/>
      <w:r w:rsidR="0041704B" w:rsidRPr="0041704B">
        <w:rPr>
          <w:rFonts w:hAnsi="Times New Roman" w:ascii="Times New Roman"/>
          <w:sz w:val="22"/>
          <w:szCs w:val="22"/>
        </w:rPr>
        <w:t>Čara</w:t>
      </w:r>
      <w:proofErr w:type="spellEnd"/>
      <w:r w:rsidR="0041704B" w:rsidRPr="0041704B">
        <w:rPr>
          <w:rFonts w:hAnsi="Times New Roman" w:ascii="Times New Roman"/>
          <w:sz w:val="22"/>
          <w:szCs w:val="22"/>
        </w:rPr>
        <w:t xml:space="preserve">, </w:t>
      </w:r>
      <w:proofErr w:type="spellStart"/>
      <w:proofErr w:type="gramStart"/>
      <w:r w:rsidR="0041704B" w:rsidRPr="0041704B">
        <w:rPr>
          <w:rFonts w:hAnsi="Times New Roman" w:ascii="Times New Roman"/>
          <w:sz w:val="22"/>
          <w:szCs w:val="22"/>
        </w:rPr>
        <w:t>Čara</w:t>
      </w:r>
      <w:proofErr w:type="spellEnd"/>
      <w:proofErr w:type="gramEnd"/>
      <w:r w:rsidR="0041704B" w:rsidRPr="0041704B">
        <w:rPr>
          <w:rFonts w:hAnsi="Times New Roman" w:ascii="Times New Roman"/>
          <w:sz w:val="22"/>
          <w:szCs w:val="22"/>
        </w:rPr>
        <w:t xml:space="preserve"> 52, OIB: 11938067281, 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izvan ročišta, dana </w:t>
      </w:r>
      <w:r w:rsidR="000D19DF" w:rsidRPr="0041704B">
        <w:rPr>
          <w:rFonts w:hAnsi="Times New Roman" w:ascii="Times New Roman"/>
          <w:sz w:val="22"/>
          <w:szCs w:val="22"/>
          <w:lang w:val="hr-HR"/>
        </w:rPr>
        <w:t>2</w:t>
      </w:r>
      <w:r w:rsidR="0041704B" w:rsidRPr="0041704B">
        <w:rPr>
          <w:rFonts w:hAnsi="Times New Roman" w:ascii="Times New Roman"/>
          <w:sz w:val="22"/>
          <w:szCs w:val="22"/>
          <w:lang w:val="hr-HR"/>
        </w:rPr>
        <w:t xml:space="preserve">4. travnja </w:t>
      </w:r>
      <w:r w:rsidR="000D19DF" w:rsidRPr="0041704B">
        <w:rPr>
          <w:rFonts w:hAnsi="Times New Roman" w:ascii="Times New Roman"/>
          <w:sz w:val="22"/>
          <w:szCs w:val="22"/>
          <w:lang w:val="hr-HR"/>
        </w:rPr>
        <w:t xml:space="preserve"> 2017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. godine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r i j e š i o    j e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6362A2" w:rsidR="009376F9" w:rsidRPr="0041704B">
      <w:pPr>
        <w:ind w:firstLine="708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Odbacuje se prijedlog predlagatelja Financijske agencije, Regionalni centar Split,</w:t>
      </w:r>
      <w:r w:rsidRPr="0041704B">
        <w:rPr>
          <w:rFonts w:hAnsi="Times New Roman" w:ascii="Times New Roman"/>
          <w:sz w:val="22"/>
          <w:szCs w:val="22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>Podružnica Du</w:t>
      </w:r>
      <w:r w:rsidR="00095D44" w:rsidRPr="0041704B">
        <w:rPr>
          <w:rFonts w:hAnsi="Times New Roman" w:ascii="Times New Roman"/>
          <w:sz w:val="22"/>
          <w:szCs w:val="22"/>
          <w:lang w:val="hr-HR"/>
        </w:rPr>
        <w:t xml:space="preserve">brovnik,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za otvaranje </w:t>
      </w:r>
      <w:r w:rsidRPr="0041704B">
        <w:rPr>
          <w:rFonts w:hAnsi="Times New Roman" w:ascii="Times New Roman"/>
          <w:sz w:val="22"/>
          <w:szCs w:val="22"/>
          <w:lang w:val="hr-HR"/>
        </w:rPr>
        <w:t>stečajnog postupka nad dužnikom</w:t>
      </w:r>
      <w:r w:rsidR="00796C1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1704B" w:rsidRPr="0041704B">
        <w:rPr>
          <w:rFonts w:hAnsi="Times New Roman" w:ascii="Times New Roman"/>
          <w:sz w:val="22"/>
          <w:szCs w:val="22"/>
        </w:rPr>
        <w:t xml:space="preserve">ĐANI TRANSPORT </w:t>
      </w:r>
      <w:proofErr w:type="spellStart"/>
      <w:r w:rsidR="0041704B" w:rsidRPr="0041704B">
        <w:rPr>
          <w:rFonts w:hAnsi="Times New Roman" w:ascii="Times New Roman"/>
          <w:sz w:val="22"/>
          <w:szCs w:val="22"/>
        </w:rPr>
        <w:t>j.d.o.o</w:t>
      </w:r>
      <w:proofErr w:type="spellEnd"/>
      <w:r w:rsidR="0041704B" w:rsidRPr="0041704B">
        <w:rPr>
          <w:rFonts w:hAnsi="Times New Roman" w:ascii="Times New Roman"/>
          <w:sz w:val="22"/>
          <w:szCs w:val="22"/>
        </w:rPr>
        <w:t xml:space="preserve">., </w:t>
      </w:r>
      <w:proofErr w:type="spellStart"/>
      <w:r w:rsidR="0041704B" w:rsidRPr="0041704B">
        <w:rPr>
          <w:rFonts w:hAnsi="Times New Roman" w:ascii="Times New Roman"/>
          <w:sz w:val="22"/>
          <w:szCs w:val="22"/>
        </w:rPr>
        <w:t>Čara</w:t>
      </w:r>
      <w:proofErr w:type="spellEnd"/>
      <w:r w:rsidR="0041704B" w:rsidRPr="0041704B">
        <w:rPr>
          <w:rFonts w:hAnsi="Times New Roman" w:ascii="Times New Roman"/>
          <w:sz w:val="22"/>
          <w:szCs w:val="22"/>
        </w:rPr>
        <w:t xml:space="preserve">, </w:t>
      </w:r>
      <w:proofErr w:type="spellStart"/>
      <w:proofErr w:type="gramStart"/>
      <w:r w:rsidR="0041704B" w:rsidRPr="0041704B">
        <w:rPr>
          <w:rFonts w:hAnsi="Times New Roman" w:ascii="Times New Roman"/>
          <w:sz w:val="22"/>
          <w:szCs w:val="22"/>
        </w:rPr>
        <w:t>Čara</w:t>
      </w:r>
      <w:proofErr w:type="spellEnd"/>
      <w:proofErr w:type="gramEnd"/>
      <w:r w:rsidR="0041704B" w:rsidRPr="0041704B">
        <w:rPr>
          <w:rFonts w:hAnsi="Times New Roman" w:ascii="Times New Roman"/>
          <w:sz w:val="22"/>
          <w:szCs w:val="22"/>
        </w:rPr>
        <w:t xml:space="preserve"> 52, OIB: 11938067281</w:t>
      </w:r>
      <w:r w:rsidR="009376F9" w:rsidRPr="0041704B">
        <w:rPr>
          <w:rFonts w:hAnsi="Times New Roman" w:ascii="Times New Roman"/>
          <w:sz w:val="22"/>
          <w:szCs w:val="22"/>
          <w:lang w:val="hr-HR"/>
        </w:rPr>
        <w:t>.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570513" w:rsidP="00570513" w:rsidR="00570513" w:rsidRPr="0041704B">
      <w:pPr>
        <w:ind w:firstLine="720" w:left="1440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570513" w:rsidP="00570513" w:rsidR="009376F9" w:rsidRPr="0041704B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ab/>
        <w:t xml:space="preserve">Ovaj sud je dana </w:t>
      </w:r>
      <w:r w:rsidR="006362A2" w:rsidRPr="0041704B">
        <w:rPr>
          <w:rFonts w:hAnsi="Times New Roman" w:ascii="Times New Roman"/>
          <w:sz w:val="22"/>
          <w:szCs w:val="22"/>
          <w:lang w:val="hr-HR"/>
        </w:rPr>
        <w:t>17</w:t>
      </w:r>
      <w:r w:rsidRPr="0041704B">
        <w:rPr>
          <w:rFonts w:hAnsi="Times New Roman" w:ascii="Times New Roman"/>
          <w:sz w:val="22"/>
          <w:szCs w:val="22"/>
          <w:lang w:val="hr-HR"/>
        </w:rPr>
        <w:t>.</w:t>
      </w:r>
      <w:r w:rsidR="00882276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362A2" w:rsidRPr="0041704B">
        <w:rPr>
          <w:rFonts w:hAnsi="Times New Roman" w:ascii="Times New Roman"/>
          <w:sz w:val="22"/>
          <w:szCs w:val="22"/>
          <w:lang w:val="hr-HR"/>
        </w:rPr>
        <w:t>ožujka</w:t>
      </w:r>
      <w:r w:rsidR="00925574" w:rsidRPr="0041704B">
        <w:rPr>
          <w:rFonts w:hAnsi="Times New Roman" w:ascii="Times New Roman"/>
          <w:sz w:val="22"/>
          <w:szCs w:val="22"/>
          <w:lang w:val="hr-HR"/>
        </w:rPr>
        <w:t xml:space="preserve"> 2017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. godine </w:t>
      </w:r>
      <w:r w:rsidRPr="0041704B">
        <w:rPr>
          <w:rFonts w:hAnsi="Times New Roman" w:ascii="Times New Roman"/>
          <w:sz w:val="22"/>
          <w:szCs w:val="22"/>
          <w:lang w:val="hr-HR"/>
        </w:rPr>
        <w:t>zaprimio prijedlog FINA Regionalni centar Split,</w:t>
      </w:r>
      <w:r w:rsidRPr="0041704B">
        <w:rPr>
          <w:rFonts w:hAnsi="Times New Roman" w:ascii="Times New Roman"/>
          <w:sz w:val="22"/>
          <w:szCs w:val="22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Podružnica Dubrovnik za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otvaranje stečajnog </w:t>
      </w:r>
      <w:r w:rsidRPr="0041704B">
        <w:rPr>
          <w:rFonts w:hAnsi="Times New Roman" w:ascii="Times New Roman"/>
          <w:sz w:val="22"/>
          <w:szCs w:val="22"/>
          <w:lang w:val="hr-HR"/>
        </w:rPr>
        <w:t>postupka nad dužnikom</w:t>
      </w:r>
      <w:r w:rsidR="00382676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1704B" w:rsidRPr="0041704B">
        <w:rPr>
          <w:rFonts w:hAnsi="Times New Roman" w:ascii="Times New Roman"/>
          <w:sz w:val="22"/>
          <w:szCs w:val="22"/>
        </w:rPr>
        <w:t xml:space="preserve">ĐANI TRANSPORT </w:t>
      </w:r>
      <w:proofErr w:type="spellStart"/>
      <w:r w:rsidR="0041704B" w:rsidRPr="0041704B">
        <w:rPr>
          <w:rFonts w:hAnsi="Times New Roman" w:ascii="Times New Roman"/>
          <w:sz w:val="22"/>
          <w:szCs w:val="22"/>
        </w:rPr>
        <w:t>j.d.o.o</w:t>
      </w:r>
      <w:proofErr w:type="spellEnd"/>
      <w:r w:rsidR="0041704B" w:rsidRPr="0041704B">
        <w:rPr>
          <w:rFonts w:hAnsi="Times New Roman" w:ascii="Times New Roman"/>
          <w:sz w:val="22"/>
          <w:szCs w:val="22"/>
        </w:rPr>
        <w:t xml:space="preserve">., </w:t>
      </w:r>
      <w:proofErr w:type="spellStart"/>
      <w:r w:rsidR="0041704B" w:rsidRPr="0041704B">
        <w:rPr>
          <w:rFonts w:hAnsi="Times New Roman" w:ascii="Times New Roman"/>
          <w:sz w:val="22"/>
          <w:szCs w:val="22"/>
        </w:rPr>
        <w:t>Čara</w:t>
      </w:r>
      <w:proofErr w:type="spellEnd"/>
      <w:r w:rsidR="0041704B" w:rsidRPr="0041704B">
        <w:rPr>
          <w:rFonts w:hAnsi="Times New Roman" w:ascii="Times New Roman"/>
          <w:sz w:val="22"/>
          <w:szCs w:val="22"/>
        </w:rPr>
        <w:t xml:space="preserve">, </w:t>
      </w:r>
      <w:proofErr w:type="spellStart"/>
      <w:proofErr w:type="gramStart"/>
      <w:r w:rsidR="0041704B" w:rsidRPr="0041704B">
        <w:rPr>
          <w:rFonts w:hAnsi="Times New Roman" w:ascii="Times New Roman"/>
          <w:sz w:val="22"/>
          <w:szCs w:val="22"/>
        </w:rPr>
        <w:t>Čara</w:t>
      </w:r>
      <w:proofErr w:type="spellEnd"/>
      <w:proofErr w:type="gramEnd"/>
      <w:r w:rsidR="0041704B" w:rsidRPr="0041704B">
        <w:rPr>
          <w:rFonts w:hAnsi="Times New Roman" w:ascii="Times New Roman"/>
          <w:sz w:val="22"/>
          <w:szCs w:val="22"/>
        </w:rPr>
        <w:t xml:space="preserve"> 52, OIB: 11938067281</w:t>
      </w:r>
      <w:r w:rsidR="009376F9" w:rsidRPr="0041704B">
        <w:rPr>
          <w:rFonts w:hAnsi="Times New Roman" w:ascii="Times New Roman"/>
          <w:sz w:val="22"/>
          <w:szCs w:val="22"/>
          <w:lang w:val="hr-HR"/>
        </w:rPr>
        <w:t>.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35008C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 xml:space="preserve">Temeljem odredbe čl.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>110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. Stečajnog zakona (Narodne novine broj: 71/15, u daljnjem tekstu: SZ)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>Financijska agencija dužna je podnijeti prijedlog za otvaranje stečajnog postupka ako pravna osoba u Očevidniku redoslijeda osnova za plaćanje ima evidentirane neizvršene osnove za plaćanje u neprekinutom razdoblju od 120 dana.</w:t>
      </w:r>
    </w:p>
    <w:p w:rsidRDefault="0035008C" w:rsidP="00570513" w:rsidR="0035008C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124CE6" w:rsidP="00570513" w:rsidR="00C3574E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 xml:space="preserve">FINA je u spis dana </w:t>
      </w:r>
      <w:r w:rsidR="006362A2" w:rsidRPr="0041704B">
        <w:rPr>
          <w:rFonts w:hAnsi="Times New Roman" w:ascii="Times New Roman"/>
          <w:sz w:val="22"/>
          <w:szCs w:val="22"/>
          <w:lang w:val="hr-HR"/>
        </w:rPr>
        <w:t>20</w:t>
      </w:r>
      <w:r w:rsidR="001D5001" w:rsidRPr="0041704B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362A2" w:rsidRPr="0041704B">
        <w:rPr>
          <w:rFonts w:hAnsi="Times New Roman" w:ascii="Times New Roman"/>
          <w:sz w:val="22"/>
          <w:szCs w:val="22"/>
          <w:lang w:val="hr-HR"/>
        </w:rPr>
        <w:t>travnja 2017</w:t>
      </w:r>
      <w:r w:rsidR="001D5001" w:rsidRPr="0041704B">
        <w:rPr>
          <w:rFonts w:hAnsi="Times New Roman" w:ascii="Times New Roman"/>
          <w:sz w:val="22"/>
          <w:szCs w:val="22"/>
          <w:lang w:val="hr-HR"/>
        </w:rPr>
        <w:t>. godine dostavila potvrdu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 iz koje je razvidno da dužnik na dan </w:t>
      </w:r>
      <w:r w:rsidR="006362A2" w:rsidRPr="0041704B">
        <w:rPr>
          <w:rFonts w:hAnsi="Times New Roman" w:ascii="Times New Roman"/>
          <w:sz w:val="22"/>
          <w:szCs w:val="22"/>
          <w:lang w:val="hr-HR"/>
        </w:rPr>
        <w:t>20</w:t>
      </w:r>
      <w:r w:rsidR="00925574" w:rsidRPr="0041704B">
        <w:rPr>
          <w:rFonts w:hAnsi="Times New Roman" w:ascii="Times New Roman"/>
          <w:sz w:val="22"/>
          <w:szCs w:val="22"/>
          <w:lang w:val="hr-HR"/>
        </w:rPr>
        <w:t>.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362A2" w:rsidRPr="0041704B">
        <w:rPr>
          <w:rFonts w:hAnsi="Times New Roman" w:ascii="Times New Roman"/>
          <w:sz w:val="22"/>
          <w:szCs w:val="22"/>
          <w:lang w:val="hr-HR"/>
        </w:rPr>
        <w:t>travnja 2017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. godine ima evidentirane neizvršene osnove za plaćanje u neprekidnom razdoblju od </w:t>
      </w:r>
      <w:r w:rsidRPr="0041704B">
        <w:rPr>
          <w:rFonts w:hAnsi="Times New Roman" w:ascii="Times New Roman"/>
          <w:sz w:val="22"/>
          <w:szCs w:val="22"/>
          <w:lang w:val="hr-HR"/>
        </w:rPr>
        <w:t>0</w:t>
      </w:r>
      <w:r w:rsidR="00882276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>dana.</w:t>
      </w:r>
    </w:p>
    <w:p w:rsidRDefault="00C3574E" w:rsidP="00570513" w:rsidR="00C3574E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C3574E" w:rsidP="00570513" w:rsidR="00570513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S obzirom da nisu ispunjeni uvjeti za podnošenje prijedloga za otvaranje stečaja iz čl.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>110 SZ-a,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 na temelju spomenutog propisa odlučeno je kao u izreci.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U Dubrovniku,</w:t>
      </w:r>
      <w:r w:rsidR="00796C1C" w:rsidRPr="0041704B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0D19DF" w:rsidRPr="0041704B">
        <w:rPr>
          <w:rFonts w:hAnsi="Times New Roman" w:ascii="Times New Roman"/>
          <w:b/>
          <w:sz w:val="22"/>
          <w:szCs w:val="22"/>
          <w:lang w:val="hr-HR"/>
        </w:rPr>
        <w:t>2</w:t>
      </w:r>
      <w:r w:rsidR="0041704B" w:rsidRPr="0041704B">
        <w:rPr>
          <w:rFonts w:hAnsi="Times New Roman" w:ascii="Times New Roman"/>
          <w:b/>
          <w:sz w:val="22"/>
          <w:szCs w:val="22"/>
          <w:lang w:val="hr-HR"/>
        </w:rPr>
        <w:t xml:space="preserve">4. travnja </w:t>
      </w:r>
      <w:r w:rsidR="000D19DF" w:rsidRPr="0041704B">
        <w:rPr>
          <w:rFonts w:hAnsi="Times New Roman" w:ascii="Times New Roman"/>
          <w:b/>
          <w:sz w:val="22"/>
          <w:szCs w:val="22"/>
          <w:lang w:val="hr-HR"/>
        </w:rPr>
        <w:t>2017</w:t>
      </w:r>
      <w:r w:rsidRPr="0041704B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9376F9" w:rsidP="00570513" w:rsidR="009376F9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jc w:val="left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="009376F9"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>Stečajni sudac:</w:t>
      </w:r>
      <w:r w:rsidRPr="0041704B">
        <w:rPr>
          <w:rFonts w:hAnsi="Times New Roman" w:ascii="Times New Roman"/>
          <w:b/>
          <w:sz w:val="22"/>
          <w:szCs w:val="22"/>
          <w:lang w:val="hr-HR"/>
        </w:rPr>
        <w:br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85E4E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  <w:t xml:space="preserve">              </w:t>
      </w:r>
      <w:r w:rsidR="009376F9"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Protiv ovog rješenja dopušteno je izjaviti žalbu Visokom Trgovačkom sudu Republike Hrvatske u Zagrebu putem ovog suda u tri istovjetna primjerka u roku od 8 dana od dana dostave ovog rješenja.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985E4E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-</w:t>
      </w:r>
      <w:r w:rsidR="00925574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C0F5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>p</w:t>
      </w:r>
      <w:r w:rsidR="00925574" w:rsidRPr="0041704B">
        <w:rPr>
          <w:rFonts w:hAnsi="Times New Roman" w:ascii="Times New Roman"/>
          <w:sz w:val="22"/>
          <w:szCs w:val="22"/>
          <w:lang w:val="hr-HR"/>
        </w:rPr>
        <w:t>redlagatelju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- </w:t>
      </w:r>
      <w:r w:rsidR="00796C1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>e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oglasna ploča</w:t>
      </w: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-</w:t>
      </w:r>
      <w:r w:rsidR="004C0F5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e-oglasna ploča </w:t>
      </w:r>
    </w:p>
    <w:p w:rsidRDefault="00304101" w:rsidR="00304101" w:rsidRPr="0041704B">
      <w:pPr>
        <w:rPr>
          <w:rFonts w:hAnsi="Times New Roman" w:ascii="Times New Roman"/>
          <w:sz w:val="22"/>
          <w:szCs w:val="22"/>
        </w:rPr>
      </w:pPr>
    </w:p>
    <w:sectPr w:rsidR="00304101" w:rsidRPr="0041704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513"/>
    <w:rsid w:val="00095D44"/>
    <w:rsid w:val="000D19DF"/>
    <w:rsid w:val="00124CE6"/>
    <w:rsid w:val="001D5001"/>
    <w:rsid w:val="00304101"/>
    <w:rsid w:val="003253E3"/>
    <w:rsid w:val="0035008C"/>
    <w:rsid w:val="00382676"/>
    <w:rsid w:val="0041704B"/>
    <w:rsid w:val="004C0F5C"/>
    <w:rsid w:val="00570513"/>
    <w:rsid w:val="006362A2"/>
    <w:rsid w:val="00796C1C"/>
    <w:rsid w:val="00882276"/>
    <w:rsid w:val="008F4609"/>
    <w:rsid w:val="00925574"/>
    <w:rsid w:val="009376F9"/>
    <w:rsid w:val="009550F4"/>
    <w:rsid w:val="00985E4E"/>
    <w:rsid w:val="00B52269"/>
    <w:rsid w:val="00C3574E"/>
    <w:rsid w:val="00F65474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0513"/>
    <w:pPr>
      <w:spacing w:lineRule="auto" w:line="240" w:after="0"/>
      <w:jc w:val="both"/>
    </w:pPr>
    <w:rPr>
      <w:rFonts w:cs="Times New Roman" w:eastAsia="Times New Roman" w:hAnsi="Courier New" w:ascii="Courier New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cs="Tahoma" w:eastAsia="Times New Roman" w:hAnsi="Tahoma" w:asci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B522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2269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2269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2269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2269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0513"/>
    <w:pPr>
      <w:spacing w:after="0" w:line="240" w:lineRule="auto"/>
      <w:jc w:val="both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ascii="Tahoma" w:cs="Tahoma" w:eastAsia="Times New Roman" w:hAns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B522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2269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2269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226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226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6134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 st. 1 SZ-a</izvorni_sadrzaj>
    <derivirana_varijabla naziv="DomainObject.Predmet.Opis_1">čl. 110 st. 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St-308/2017</izvorni_sadrzaj>
    <derivirana_varijabla naziv="DomainObject.Predmet.OznakaBroj_1">St-308/2017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ĐANI TRANSPORT j.d.o.o., za prijevoz i usluge</izvorni_sadrzaj>
    <derivirana_varijabla naziv="DomainObject.Predmet.ProtustrankaFormated_1">  ĐANI TRANSPORT j.d.o.o., za prijevoz i usluge</derivirana_varijabla>
  </DomainObject.Predmet.ProtustrankaFormated>
  <DomainObject.Predmet.ProtustrankaFormatedOIB>
    <izvorni_sadrzaj>  ĐANI TRANSPORT j.d.o.o., za prijevoz i usluge, OIB 11938067281</izvorni_sadrzaj>
    <derivirana_varijabla naziv="DomainObject.Predmet.ProtustrankaFormatedOIB_1">  ĐANI TRANSPORT j.d.o.o., za prijevoz i usluge, OIB 11938067281</derivirana_varijabla>
  </DomainObject.Predmet.ProtustrankaFormatedOIB>
  <DomainObject.Predmet.ProtustrankaFormatedWithAdress>
    <izvorni_sadrzaj> ĐANI TRANSPORT j.d.o.o., za prijevoz i usluge, Čara 52, 20273 Čara</izvorni_sadrzaj>
    <derivirana_varijabla naziv="DomainObject.Predmet.ProtustrankaFormatedWithAdress_1"> ĐANI TRANSPORT j.d.o.o., za prijevoz i usluge, Čara 52, 20273 Čara</derivirana_varijabla>
  </DomainObject.Predmet.ProtustrankaFormatedWithAdress>
  <DomainObject.Predmet.ProtustrankaFormatedWithAdressOIB>
    <izvorni_sadrzaj> ĐANI TRANSPORT j.d.o.o., za prijevoz i usluge, OIB 11938067281, Čara 52, 20273 Čara</izvorni_sadrzaj>
    <derivirana_varijabla naziv="DomainObject.Predmet.ProtustrankaFormatedWithAdressOIB_1"> ĐANI TRANSPORT j.d.o.o., za prijevoz i usluge, OIB 11938067281, Čara 52, 20273 Čara</derivirana_varijabla>
  </DomainObject.Predmet.ProtustrankaFormatedWithAdressOIB>
  <DomainObject.Predmet.ProtustrankaWithAdress>
    <izvorni_sadrzaj>ĐANI TRANSPORT j.d.o.o., za prijevoz i usluge Čara 52, 20273 Čara</izvorni_sadrzaj>
    <derivirana_varijabla naziv="DomainObject.Predmet.ProtustrankaWithAdress_1">ĐANI TRANSPORT j.d.o.o., za prijevoz i usluge Čara 52, 20273 Čara</derivirana_varijabla>
  </DomainObject.Predmet.ProtustrankaWithAdress>
  <DomainObject.Predmet.ProtustrankaWithAdressOIB>
    <izvorni_sadrzaj>ĐANI TRANSPORT j.d.o.o., za prijevoz i usluge, OIB 11938067281, Čara 52, 20273 Čara</izvorni_sadrzaj>
    <derivirana_varijabla naziv="DomainObject.Predmet.ProtustrankaWithAdressOIB_1">ĐANI TRANSPORT j.d.o.o., za prijevoz i usluge, OIB 11938067281, Čara 52, 20273 Čara</derivirana_varijabla>
  </DomainObject.Predmet.ProtustrankaWithAdressOIB>
  <DomainObject.Predmet.ProtustrankaNazivFormated>
    <izvorni_sadrzaj>ĐANI TRANSPORT j.d.o.o., za prijevoz i usluge</izvorni_sadrzaj>
    <derivirana_varijabla naziv="DomainObject.Predmet.ProtustrankaNazivFormated_1">ĐANI TRANSPORT j.d.o.o., za prijevoz i usluge</derivirana_varijabla>
  </DomainObject.Predmet.ProtustrankaNazivFormated>
  <DomainObject.Predmet.ProtustrankaNazivFormatedOIB>
    <izvorni_sadrzaj>ĐANI TRANSPORT j.d.o.o., za prijevoz i usluge, OIB 11938067281</izvorni_sadrzaj>
    <derivirana_varijabla naziv="DomainObject.Predmet.ProtustrankaNazivFormatedOIB_1">ĐANI TRANSPORT j.d.o.o., za prijevoz i usluge, OIB 11938067281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</izvorni_sadrzaj>
    <derivirana_varijabla naziv="DomainObject.Predmet.StrankaFormatedWithAdress_1"> FINA, RC Split, Podružnica Dubrovnik</derivirana_varijabla>
  </DomainObject.Predmet.StrankaFormatedWithAdress>
  <DomainObject.Predmet.StrankaFormatedWithAdressOIB>
    <izvorni_sadrzaj> FINA, RC Split, Podružnica Dubrovnik, OIB 85821130368</izvorni_sadrzaj>
    <derivirana_varijabla naziv="DomainObject.Predmet.StrankaFormatedWithAdressOIB_1"> FINA, RC Split, Podružnica Dubrovnik, OIB 85821130368</derivirana_varijabla>
  </DomainObject.Predmet.StrankaFormatedWithAdressOIB>
  <DomainObject.Predmet.StrankaWithAdress>
    <izvorni_sadrzaj>FINA, RC Split, Podružnica Dubrovnik </izvorni_sadrzaj>
    <derivirana_varijabla naziv="DomainObject.Predmet.StrankaWithAdress_1">FINA, RC Split, Podružnica Dubrovnik </derivirana_varijabla>
  </DomainObject.Predmet.StrankaWithAdress>
  <DomainObject.Predmet.StrankaWithAdressOIB>
    <izvorni_sadrzaj>FINA, RC Split, Podružnica Dubrovnik, OIB 85821130368</izvorni_sadrzaj>
    <derivirana_varijabla naziv="DomainObject.Predmet.StrankaWithAdressOIB_1">FINA, RC Split, Podružnica Dubrovnik, OIB 85821130368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10674.26</izvorni_sadrzaj>
    <derivirana_varijabla naziv="DomainObject.Predmet.TrenutnaVrijednost_1">10674.26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</item>
    </izvorni_sadrzaj>
    <derivirana_varijabla naziv="DomainObject.Predmet.StrankaListFormatedWithAdress_1">
      <item>FINA, RC Split, Podružnica Dubrovnik</item>
    </derivirana_varijabla>
  </DomainObject.Predmet.StrankaListFormatedWithAdress>
  <DomainObject.Predmet.StrankaListFormatedWithAdressOIB>
    <izvorni_sadrzaj>
      <item>FINA, RC Split, Podružnica Dubrovnik, OIB 85821130368</item>
    </izvorni_sadrzaj>
    <derivirana_varijabla naziv="DomainObject.Predmet.StrankaListFormatedWithAdressOIB_1">
      <item>FINA, RC Split, Podružnica Dubrovnik, OIB 85821130368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ĐANI TRANSPORT j.d.o.o., za prijevoz i usluge</item>
    </izvorni_sadrzaj>
    <derivirana_varijabla naziv="DomainObject.Predmet.ProtuStrankaListFormated_1">
      <item>ĐANI TRANSPORT j.d.o.o., za prijevoz i usluge</item>
    </derivirana_varijabla>
  </DomainObject.Predmet.ProtuStrankaListFormated>
  <DomainObject.Predmet.ProtuStrankaListFormatedOIB>
    <izvorni_sadrzaj>
      <item>ĐANI TRANSPORT j.d.o.o., za prijevoz i usluge, OIB 11938067281</item>
    </izvorni_sadrzaj>
    <derivirana_varijabla naziv="DomainObject.Predmet.ProtuStrankaListFormatedOIB_1">
      <item>ĐANI TRANSPORT j.d.o.o., za prijevoz i usluge, OIB 11938067281</item>
    </derivirana_varijabla>
  </DomainObject.Predmet.ProtuStrankaListFormatedOIB>
  <DomainObject.Predmet.ProtuStrankaListFormatedWithAdress>
    <izvorni_sadrzaj>
      <item>ĐANI TRANSPORT j.d.o.o., za prijevoz i usluge, Čara 52, 20273 Čara</item>
    </izvorni_sadrzaj>
    <derivirana_varijabla naziv="DomainObject.Predmet.ProtuStrankaListFormatedWithAdress_1">
      <item>ĐANI TRANSPORT j.d.o.o., za prijevoz i usluge, Čara 52, 20273 Čara</item>
    </derivirana_varijabla>
  </DomainObject.Predmet.ProtuStrankaListFormatedWithAdress>
  <DomainObject.Predmet.ProtuStrankaListFormatedWithAdressOIB>
    <izvorni_sadrzaj>
      <item>ĐANI TRANSPORT j.d.o.o., za prijevoz i usluge, OIB 11938067281, Čara 52, 20273 Čara</item>
    </izvorni_sadrzaj>
    <derivirana_varijabla naziv="DomainObject.Predmet.ProtuStrankaListFormatedWithAdressOIB_1">
      <item>ĐANI TRANSPORT j.d.o.o., za prijevoz i usluge, OIB 11938067281, Čara 52, 20273 Čara</item>
    </derivirana_varijabla>
  </DomainObject.Predmet.ProtuStrankaListFormatedWithAdressOIB>
  <DomainObject.Predmet.ProtuStrankaListNazivFormated>
    <izvorni_sadrzaj>
      <item>ĐANI TRANSPORT j.d.o.o., za prijevoz i usluge</item>
    </izvorni_sadrzaj>
    <derivirana_varijabla naziv="DomainObject.Predmet.ProtuStrankaListNazivFormated_1">
      <item>ĐANI TRANSPORT j.d.o.o., za prijevoz i usluge</item>
    </derivirana_varijabla>
  </DomainObject.Predmet.ProtuStrankaListNazivFormated>
  <DomainObject.Predmet.ProtuStrankaListNazivFormatedOIB>
    <izvorni_sadrzaj>
      <item>ĐANI TRANSPORT j.d.o.o., za prijevoz i usluge, OIB 11938067281</item>
    </izvorni_sadrzaj>
    <derivirana_varijabla naziv="DomainObject.Predmet.ProtuStrankaListNazivFormatedOIB_1">
      <item>ĐANI TRANSPORT j.d.o.o., za prijevoz i usluge, OIB 11938067281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ĐANI TRANSPORT j.d.o.o., za prijevoz i usluge</izvorni_sadrzaj>
    <derivirana_varijabla naziv="DomainObject.Predmet.ProtustrankaIDrugi_1">ĐANI TRANSPORT j.d.o.o., za prijevoz i usluge</derivirana_varijabla>
  </DomainObject.Predmet.ProtustrankaIDrugi>
  <DomainObject.Predmet.StrankaIDrugiAdressOIB>
    <izvorni_sadrzaj>FINA, RC Split, Podružnica Dubrovnik, OIB 85821130368</izvorni_sadrzaj>
    <derivirana_varijabla naziv="DomainObject.Predmet.StrankaIDrugiAdressOIB_1">FINA, RC Split, Podružnica Dubrovnik, OIB 85821130368</derivirana_varijabla>
  </DomainObject.Predmet.StrankaIDrugiAdressOIB>
  <DomainObject.Predmet.ProtustrankaIDrugiAdressOIB>
    <izvorni_sadrzaj>ĐANI TRANSPORT j.d.o.o., za prijevoz i usluge, OIB 11938067281, Čara 52, 20273 Čara</izvorni_sadrzaj>
    <derivirana_varijabla naziv="DomainObject.Predmet.ProtustrankaIDrugiAdressOIB_1">ĐANI TRANSPORT j.d.o.o., za prijevoz i usluge, OIB 11938067281, Čara 52, 20273 Čara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ĐANI TRANSPORT j.d.o.o., za prijevoz i usluge</item>
      <item>FINA, RC Split, Podružnica Dubrovnik</item>
    </izvorni_sadrzaj>
    <derivirana_varijabla naziv="DomainObject.Predmet.SudioniciListNaziv_1">
      <item>ĐANI TRANSPORT j.d.o.o., za prijevoz i usluge</item>
      <item>FINA, RC Split, Podružnica Dubrovnik</item>
    </derivirana_varijabla>
  </DomainObject.Predmet.SudioniciListNaziv>
  <DomainObject.Predmet.SudioniciListAdressOIB>
    <izvorni_sadrzaj>
      <item>ĐANI TRANSPORT j.d.o.o., za prijevoz i usluge, OIB 11938067281, Čara 52,20273 Čara</item>
      <item>FINA, RC Split, Podružnica Dubrovnik, OIB 85821130368</item>
    </izvorni_sadrzaj>
    <derivirana_varijabla naziv="DomainObject.Predmet.SudioniciListAdressOIB_1">
      <item>ĐANI TRANSPORT j.d.o.o., za prijevoz i usluge, OIB 11938067281, Čara 52,20273 Čara</item>
      <item>FINA, RC Split, Podružnica Dubrovnik,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11938067281</item>
      <item>, OIB 85821130368</item>
    </izvorni_sadrzaj>
    <derivirana_varijabla naziv="DomainObject.Predmet.SudioniciListNazivOIB_1">
      <item>, OIB 11938067281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1741</properties:Characters>
  <properties:Lines>61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2017-04-24T07:21:00Z</dcterms:created>
  <dc:creator>Diana Butigan Granić</dc:creator>
  <cp:lastModifiedBy>Mara Marčinko</cp:lastModifiedBy>
  <cp:lastPrinted>2017-04-24T08:15:00Z</cp:lastPrinted>
  <dcterms:modified xmlns:xsi="http://www.w3.org/2001/XMLSchema-instance" xsi:type="dcterms:W3CDTF">2017-04-24T08:16:00Z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