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9cb9" w14:paraId="50a9cb9" w:rsidRDefault="007F4BF2" w:rsidP="007F4BF2" w:rsidR="007F4BF2" w:rsidRPr="00582B2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lang w:eastAsia="hr-HR"/>
        </w:rPr>
        <w:t>-</w:t>
      </w:r>
      <w:r w:rsidRPr="00582B20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Trgovački sud u Zagrebu</w:t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Zagreb, Amruševa 2/II</w:t>
      </w:r>
    </w:p>
    <w:p w:rsidRDefault="007F4BF2" w:rsidP="007F4BF2" w:rsidR="007F4BF2" w:rsidRPr="00582B20">
      <w:pPr>
        <w:ind w:firstLine="720"/>
        <w:jc w:val="both"/>
        <w:rPr>
          <w:rFonts w:eastAsia="Times New Roman"/>
          <w:lang w:eastAsia="hr-HR"/>
        </w:rPr>
      </w:pPr>
    </w:p>
    <w:p w:rsidRDefault="007F4BF2" w:rsidP="007F4BF2" w:rsidR="007F4BF2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E P U B L I K A    H R V A T S K A</w:t>
      </w:r>
    </w:p>
    <w:p w:rsidRDefault="007F4BF2" w:rsidP="007F4BF2" w:rsidR="007F4BF2" w:rsidRPr="00582B20">
      <w:pPr>
        <w:ind w:firstLine="720"/>
        <w:jc w:val="both"/>
        <w:rPr>
          <w:rFonts w:eastAsia="Times New Roman"/>
          <w:lang w:eastAsia="hr-HR"/>
        </w:rPr>
      </w:pPr>
    </w:p>
    <w:p w:rsidRDefault="007F4BF2" w:rsidP="007F4BF2" w:rsidR="007F4BF2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J E Š E N J E</w:t>
      </w:r>
    </w:p>
    <w:p w:rsidRDefault="007F4BF2" w:rsidP="007F4BF2" w:rsidR="007F4BF2" w:rsidRPr="00582B20">
      <w:pPr>
        <w:ind w:firstLine="720"/>
        <w:jc w:val="both"/>
        <w:rPr>
          <w:rFonts w:eastAsia="Times New Roman"/>
          <w:lang w:eastAsia="hr-HR"/>
        </w:rPr>
      </w:pPr>
    </w:p>
    <w:p w:rsidRDefault="007F4BF2" w:rsidP="007F4BF2" w:rsidR="007F4BF2" w:rsidRPr="00582B20">
      <w:pPr>
        <w:ind w:firstLine="720"/>
        <w:jc w:val="both"/>
        <w:rPr>
          <w:rFonts w:eastAsia="Times New Roman"/>
          <w:lang w:eastAsia="hr-HR"/>
        </w:rPr>
      </w:pPr>
    </w:p>
    <w:p w:rsidRDefault="007F4BF2" w:rsidP="007F4BF2" w:rsidR="007F4BF2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VIA IGNIS d.o.o. sa sjedištem Trg mladosti 4, 10290 Zaprešić,  OIB: 08618003797,</w:t>
      </w:r>
      <w:r w:rsidRPr="00582B20">
        <w:rPr>
          <w:rFonts w:eastAsia="Times New Roman"/>
          <w:lang w:eastAsia="hr-HR"/>
        </w:rPr>
        <w:t xml:space="preserve"> dana 18. siječnja 2016. godine</w:t>
      </w:r>
    </w:p>
    <w:p w:rsidRDefault="007F4BF2" w:rsidP="007F4BF2" w:rsidR="007F4BF2" w:rsidRPr="00582B20">
      <w:pPr>
        <w:ind w:firstLine="720"/>
        <w:jc w:val="both"/>
        <w:rPr>
          <w:rFonts w:eastAsia="Times New Roman"/>
          <w:lang w:eastAsia="hr-HR"/>
        </w:rPr>
      </w:pPr>
    </w:p>
    <w:p w:rsidRDefault="007F4BF2" w:rsidP="007F4BF2" w:rsidR="007F4BF2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i j e š i o    j e</w:t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</w:p>
    <w:p w:rsidRDefault="007F4BF2" w:rsidP="007F4BF2" w:rsidR="007F4BF2" w:rsidRPr="00582B20">
      <w:pPr>
        <w:ind w:firstLine="12" w:left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Pokreće se skraćeni stečajni postupak nad dužnikom </w:t>
      </w:r>
      <w:r w:rsidRPr="007F4BF2">
        <w:rPr>
          <w:rFonts w:eastAsia="Times New Roman"/>
          <w:lang w:eastAsia="hr-HR"/>
        </w:rPr>
        <w:t>VIA IGNIS d.o.o. sa sjedištem Trg mladosti 4, 10290 Zaprešić,  OIB: 08618003797</w:t>
      </w:r>
      <w:r w:rsidRPr="00582B20">
        <w:rPr>
          <w:rFonts w:eastAsia="Times New Roman"/>
          <w:lang w:eastAsia="hr-HR"/>
        </w:rPr>
        <w:t>.</w:t>
      </w:r>
    </w:p>
    <w:p w:rsidRDefault="007F4BF2" w:rsidP="007F4BF2" w:rsidR="007F4BF2" w:rsidRPr="00582B20">
      <w:pPr>
        <w:rPr>
          <w:rFonts w:eastAsia="Times New Roman"/>
          <w:lang w:eastAsia="hr-HR"/>
        </w:rPr>
      </w:pPr>
    </w:p>
    <w:p w:rsidRDefault="007F4BF2" w:rsidP="007F4BF2" w:rsidR="007F4BF2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Obrazloženje</w:t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</w:p>
    <w:p w:rsidRDefault="007F4BF2" w:rsidP="007F4BF2" w:rsidR="007F4BF2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7F4BF2">
        <w:rPr>
          <w:rFonts w:eastAsia="Times New Roman"/>
          <w:lang w:eastAsia="hr-HR"/>
        </w:rPr>
        <w:t>VIA IGNIS d.o.o. sa sjedištem Trg mladosti 4, 10290 Zaprešić,  OIB: 08618003797</w:t>
      </w:r>
      <w:r>
        <w:rPr>
          <w:rFonts w:eastAsia="Times New Roman"/>
          <w:lang w:eastAsia="hr-HR"/>
        </w:rPr>
        <w:t>.</w:t>
      </w:r>
    </w:p>
    <w:p w:rsidRDefault="007F4BF2" w:rsidP="007F4BF2" w:rsidR="007F4BF2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7F4BF2" w:rsidP="007F4BF2" w:rsidR="007F4BF2" w:rsidRPr="00582B20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7F4BF2" w:rsidP="007F4BF2" w:rsidR="007F4BF2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7F4BF2" w:rsidP="007F4BF2" w:rsidR="007F4BF2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7F4BF2" w:rsidP="007F4BF2" w:rsidR="007F4BF2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344</w:t>
      </w:r>
      <w:r w:rsidRPr="00582B20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redoslijeda osnova za plaćanje ni potvrdu u smislu čl. 6. st. 4. SZ-a, sud je mišljenja kako je </w:t>
      </w:r>
      <w:r w:rsidRPr="00582B20">
        <w:rPr>
          <w:rFonts w:eastAsia="Times New Roman"/>
          <w:lang w:eastAsia="hr-HR"/>
        </w:rPr>
        <w:lastRenderedPageBreak/>
        <w:t xml:space="preserve">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7F4BF2" w:rsidP="007F4BF2" w:rsidR="007F4BF2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</w:p>
    <w:p w:rsidRDefault="007F4BF2" w:rsidP="007F4BF2" w:rsidR="007F4BF2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 Zagrebu 18. siječnja 2016.</w:t>
      </w:r>
    </w:p>
    <w:p w:rsidRDefault="007F4BF2" w:rsidP="007F4BF2" w:rsidR="007F4BF2" w:rsidRPr="00582B20">
      <w:pPr>
        <w:jc w:val="center"/>
        <w:rPr>
          <w:rFonts w:eastAsia="Times New Roman"/>
          <w:lang w:eastAsia="hr-HR"/>
        </w:rPr>
      </w:pP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</w:t>
      </w:r>
      <w:r w:rsidRPr="00582B20">
        <w:rPr>
          <w:rFonts w:eastAsia="Times New Roman"/>
          <w:lang w:eastAsia="hr-HR"/>
        </w:rPr>
        <w:tab/>
        <w:t xml:space="preserve">           S U D A C</w:t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      </w:t>
      </w:r>
      <w:r w:rsidRPr="00582B20">
        <w:rPr>
          <w:rFonts w:eastAsia="Times New Roman"/>
          <w:lang w:eastAsia="hr-HR"/>
        </w:rPr>
        <w:tab/>
      </w:r>
    </w:p>
    <w:p w:rsidRDefault="007F4BF2" w:rsidP="007F4BF2" w:rsidR="007F4BF2" w:rsidRPr="00582B20">
      <w:pPr>
        <w:jc w:val="right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MIRJANA CHOUR HRŠAK</w:t>
      </w:r>
    </w:p>
    <w:p w:rsidRDefault="007F4BF2" w:rsidP="007F4BF2" w:rsidR="007F4BF2" w:rsidRPr="00582B20">
      <w:pPr>
        <w:jc w:val="both"/>
        <w:rPr>
          <w:rFonts w:eastAsia="Times New Roman"/>
          <w:b/>
          <w:lang w:eastAsia="hr-HR"/>
        </w:rPr>
      </w:pPr>
    </w:p>
    <w:p w:rsidRDefault="007F4BF2" w:rsidP="007F4BF2" w:rsidR="007F4BF2" w:rsidRPr="00582B20">
      <w:pPr>
        <w:jc w:val="both"/>
        <w:rPr>
          <w:rFonts w:eastAsia="Times New Roman"/>
          <w:b/>
          <w:lang w:eastAsia="hr-HR"/>
        </w:rPr>
      </w:pP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UPUTA O PRAVNOM LIJEKU:</w:t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</w:p>
    <w:p w:rsidRDefault="007F4BF2" w:rsidP="007F4BF2" w:rsidR="007F4BF2" w:rsidRPr="00582B20">
      <w:pPr>
        <w:jc w:val="both"/>
        <w:rPr>
          <w:rFonts w:eastAsia="Times New Roman"/>
          <w:lang w:eastAsia="hr-HR"/>
        </w:rPr>
      </w:pPr>
    </w:p>
    <w:p w:rsidRDefault="007F4BF2" w:rsidP="007F4BF2" w:rsidR="007F4BF2"/>
    <w:p w:rsidRDefault="007F4BF2" w:rsidP="007F4BF2" w:rsidR="007F4BF2"/>
    <w:p w:rsidRDefault="007F4BF2" w:rsidP="007F4BF2" w:rsidR="007F4BF2"/>
    <w:p w:rsidRDefault="007F4BF2" w:rsidP="007F4BF2" w:rsidR="007F4BF2"/>
    <w:p w:rsidRDefault="007F4BF2" w:rsidP="007F4BF2" w:rsidR="007F4BF2"/>
    <w:p w:rsidRDefault="00CA5654" w:rsidP="007F4BF2" w:rsidR="00CA5654" w:rsidRPr="007F4BF2"/>
    <w:sectPr w:rsidR="00CA5654" w:rsidRPr="007F4BF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BF2" w:rsidP="007F4BF2" w:rsidR="007F4BF2">
      <w:r>
        <w:separator/>
      </w:r>
    </w:p>
  </w:endnote>
  <w:endnote w:id="0" w:type="continuationSeparator">
    <w:p w:rsidRDefault="007F4BF2" w:rsidP="007F4BF2" w:rsidR="007F4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BF2" w:rsidP="007F4BF2" w:rsidR="007F4BF2">
      <w:r>
        <w:separator/>
      </w:r>
    </w:p>
  </w:footnote>
  <w:footnote w:id="0" w:type="continuationSeparator">
    <w:p w:rsidRDefault="007F4BF2" w:rsidP="007F4BF2" w:rsidR="007F4B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2492465"/>
      <w:docPartObj>
        <w:docPartGallery w:val="Page Numbers (Top of Page)"/>
        <w:docPartUnique/>
      </w:docPartObj>
    </w:sdtPr>
    <w:sdtEndPr/>
    <w:sdtContent>
      <w:p w:rsidRDefault="007F4BF2" w:rsidR="008516B5" w:rsidRPr="008516B5">
        <w:pPr>
          <w:pStyle w:val="Zaglavlje"/>
          <w:jc w:val="center"/>
        </w:pPr>
        <w:r w:rsidRPr="008516B5">
          <w:fldChar w:fldCharType="begin"/>
        </w:r>
        <w:r w:rsidRPr="008516B5">
          <w:instrText>PAGE   \* MERGEFORMAT</w:instrText>
        </w:r>
        <w:r w:rsidRPr="008516B5">
          <w:fldChar w:fldCharType="separate"/>
        </w:r>
        <w:r w:rsidR="00EF2E7B">
          <w:rPr>
            <w:noProof/>
          </w:rPr>
          <w:t>1</w:t>
        </w:r>
        <w:r w:rsidRPr="008516B5">
          <w:fldChar w:fldCharType="end"/>
        </w:r>
      </w:p>
    </w:sdtContent>
  </w:sdt>
  <w:p w:rsidRDefault="007F4BF2" w:rsidP="008516B5" w:rsidR="008516B5">
    <w:pPr>
      <w:pStyle w:val="Zaglavlje"/>
      <w:jc w:val="right"/>
    </w:pPr>
    <w:r>
      <w:t>34. St-273/2016-3</w:t>
    </w:r>
  </w:p>
  <w:p w:rsidRDefault="007F4BF2" w:rsidP="005C16F8" w:rsidR="008516B5" w:rsidRPr="008516B5">
    <w:pPr>
      <w:pStyle w:val="Zaglavlje"/>
      <w:tabs>
        <w:tab w:pos="6690" w:val="left"/>
      </w:tabs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4BF2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7F4BF2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EF2E7B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4B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4B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4BF2"/>
  </w:style>
  <w:style w:styleId="Tekstbalonia" w:type="paragraph">
    <w:name w:val="Balloon Text"/>
    <w:basedOn w:val="Normal"/>
    <w:link w:val="TekstbaloniaChar"/>
    <w:uiPriority w:val="99"/>
    <w:semiHidden/>
    <w:unhideWhenUsed/>
    <w:rsid w:val="007F4B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BF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F4B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4BF2"/>
  </w:style>
  <w:style w:styleId="Tekstrezerviranogmjesta" w:type="character">
    <w:name w:val="Placeholder Text"/>
    <w:basedOn w:val="Zadanifontodlomka"/>
    <w:uiPriority w:val="99"/>
    <w:semiHidden/>
    <w:rsid w:val="00EF2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E7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2E7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2E7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2E7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4B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4B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4BF2"/>
  </w:style>
  <w:style w:styleId="Tekstbalonia" w:type="paragraph">
    <w:name w:val="Balloon Text"/>
    <w:basedOn w:val="Normal"/>
    <w:link w:val="TekstbaloniaChar"/>
    <w:uiPriority w:val="99"/>
    <w:semiHidden/>
    <w:unhideWhenUsed/>
    <w:rsid w:val="007F4B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BF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F4B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4BF2"/>
  </w:style>
  <w:style w:styleId="Tekstrezerviranogmjesta" w:type="character">
    <w:name w:val="Placeholder Text"/>
    <w:basedOn w:val="Zadanifontodlomka"/>
    <w:uiPriority w:val="99"/>
    <w:semiHidden/>
    <w:rsid w:val="00EF2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E7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2E7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2E7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2E7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IGNIS d.o.o. zastupanog po punomoćniku Danijel Igrić; Dario Baća</izvorni_sadrzaj>
    <derivirana_varijabla naziv="DomainObject.Predmet.ProtustrankaFormated_1">  VIA IGNIS d.o.o. zastupanog po punomoćniku Danijel Igrić; Dario Baća</derivirana_varijabla>
  </DomainObject.Predmet.ProtustrankaFormated>
  <DomainObject.Predmet.ProtustrankaFormatedOIB>
    <izvorni_sadrzaj>  VIA IGNIS d.o.o., OIB 08618003797 zastupanog po punomoćniku Danijel Igrić; Dario Baća</izvorni_sadrzaj>
    <derivirana_varijabla naziv="DomainObject.Predmet.ProtustrankaFormatedOIB_1">  VIA IGNIS d.o.o., OIB 08618003797 zastupanog po punomoćniku Danijel Igrić; Dario Baća</derivirana_varijabla>
  </DomainObject.Predmet.ProtustrankaFormatedOIB>
  <DomainObject.Predmet.ProtustrankaFormatedWithAdress>
    <izvorni_sadrzaj> VIA IGNIS d.o.o., Trg mladosti 4, 10290 Zaprešić zastupanog po punomoćniku Danijel Igrić; Dario Baća</izvorni_sadrzaj>
    <derivirana_varijabla naziv="DomainObject.Predmet.ProtustrankaFormatedWithAdress_1"> VIA IGNIS d.o.o., Trg mladosti 4, 10290 Zaprešić zastupanog po punomoćniku Danijel Igrić; Dario Baća</derivirana_varijabla>
  </DomainObject.Predmet.ProtustrankaFormatedWithAdress>
  <DomainObject.Predmet.ProtustrankaFormatedWithAdressOIB>
    <izvorni_sadrzaj> VIA IGNIS d.o.o., OIB 08618003797, Trg mladosti 4, 10290 Zaprešić zastupanog po punomoćniku Danijel Igrić; Dario Baća</izvorni_sadrzaj>
    <derivirana_varijabla naziv="DomainObject.Predmet.ProtustrankaFormatedWithAdressOIB_1"> VIA IGNIS d.o.o., OIB 08618003797, Trg mladosti 4, 10290 Zaprešić zastupanog po punomoćniku Danijel Igrić; Dario Baća</derivirana_varijabla>
  </DomainObject.Predmet.ProtustrankaFormatedWithAdressOIB>
  <DomainObject.Predmet.ProtustrankaWithAdress>
    <izvorni_sadrzaj>VIA IGNIS d.o.o. Trg mladosti 4, 10290 Zaprešić</izvorni_sadrzaj>
    <derivirana_varijabla naziv="DomainObject.Predmet.ProtustrankaWithAdress_1">VIA IGNIS d.o.o. Trg mladosti 4, 10290 Zaprešić</derivirana_varijabla>
  </DomainObject.Predmet.ProtustrankaWithAdress>
  <DomainObject.Predmet.ProtustrankaWithAdressOIB>
    <izvorni_sadrzaj>VIA IGNIS d.o.o., OIB 08618003797, Trg mladosti 4, 10290 Zaprešić</izvorni_sadrzaj>
    <derivirana_varijabla naziv="DomainObject.Predmet.ProtustrankaWithAdressOIB_1">VIA IGNIS d.o.o., OIB 08618003797, Trg mladosti 4, 10290 Zaprešić</derivirana_varijabla>
  </DomainObject.Predmet.ProtustrankaWithAdressOIB>
  <DomainObject.Predmet.ProtustrankaNazivFormated>
    <izvorni_sadrzaj>VIA IGNIS d.o.o.</izvorni_sadrzaj>
    <derivirana_varijabla naziv="DomainObject.Predmet.ProtustrankaNazivFormated_1">VIA IGNIS d.o.o.</derivirana_varijabla>
  </DomainObject.Predmet.ProtustrankaNazivFormated>
  <DomainObject.Predmet.ProtustrankaNazivFormatedOIB>
    <izvorni_sadrzaj>VIA IGNIS d.o.o., OIB 08618003797</izvorni_sadrzaj>
    <derivirana_varijabla naziv="DomainObject.Predmet.ProtustrankaNazivFormatedOIB_1">VIA IGNIS d.o.o., OIB 08618003797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IGNIS d.o.o. zastupanog po punomoćniku Danijel Igrić; Dario Baća</item>
    </izvorni_sadrzaj>
    <derivirana_varijabla naziv="DomainObject.Predmet.ProtuStrankaListFormated_1">
      <item>VIA IGNIS d.o.o. zastupanog po punomoćniku Danijel Igrić; Dario Baća</item>
    </derivirana_varijabla>
  </DomainObject.Predmet.ProtuStrankaListFormated>
  <DomainObject.Predmet.ProtuStrankaListFormatedOIB>
    <izvorni_sadrzaj>
      <item>VIA IGNIS d.o.o., OIB 08618003797 zastupanog po punomoćniku Danijel Igrić; Dario Baća</item>
    </izvorni_sadrzaj>
    <derivirana_varijabla naziv="DomainObject.Predmet.ProtuStrankaListFormatedOIB_1">
      <item>VIA IGNIS d.o.o., OIB 08618003797 zastupanog po punomoćniku Danijel Igrić; Dario Baća</item>
    </derivirana_varijabla>
  </DomainObject.Predmet.ProtuStrankaListFormatedOIB>
  <DomainObject.Predmet.ProtuStrankaListFormatedWithAdress>
    <izvorni_sadrzaj>
      <item>VIA IGNIS d.o.o., Trg mladosti 4, 10290 Zaprešić zastupanog po punomoćniku Danijel Igrić; Dario Baća</item>
    </izvorni_sadrzaj>
    <derivirana_varijabla naziv="DomainObject.Predmet.ProtuStrankaListFormatedWithAdress_1">
      <item>VIA IGNIS d.o.o., Trg mladosti 4, 10290 Zaprešić zastupanog po punomoćniku Danijel Igrić; Dario Baća</item>
    </derivirana_varijabla>
  </DomainObject.Predmet.ProtuStrankaListFormatedWithAdress>
  <DomainObject.Predmet.ProtuStrankaListFormatedWithAdressOIB>
    <izvorni_sadrzaj>
      <item>VIA IGNIS d.o.o., OIB 08618003797, Trg mladosti 4, 10290 Zaprešić zastupanog po punomoćniku Danijel Igrić; Dario Baća</item>
    </izvorni_sadrzaj>
    <derivirana_varijabla naziv="DomainObject.Predmet.ProtuStrankaListFormatedWithAdressOIB_1">
      <item>VIA IGNIS d.o.o., OIB 08618003797, Trg mladosti 4, 10290 Zaprešić zastupanog po punomoćniku Danijel Igrić; Dario Baća</item>
    </derivirana_varijabla>
  </DomainObject.Predmet.ProtuStrankaListFormatedWithAdressOIB>
  <DomainObject.Predmet.ProtuStrankaListNazivFormated>
    <izvorni_sadrzaj>
      <item>VIA IGNIS d.o.o.</item>
    </izvorni_sadrzaj>
    <derivirana_varijabla naziv="DomainObject.Predmet.ProtuStrankaListNazivFormated_1">
      <item>VIA IGNIS d.o.o.</item>
    </derivirana_varijabla>
  </DomainObject.Predmet.ProtuStrankaListNazivFormated>
  <DomainObject.Predmet.ProtuStrankaListNazivFormatedOIB>
    <izvorni_sadrzaj>
      <item>VIA IGNIS d.o.o., OIB 08618003797</item>
    </izvorni_sadrzaj>
    <derivirana_varijabla naziv="DomainObject.Predmet.ProtuStrankaListNazivFormatedOIB_1">
      <item>VIA IGNIS d.o.o., OIB 08618003797</item>
    </derivirana_varijabla>
  </DomainObject.Predmet.ProtuStrankaListNazivFormatedOIB>
  <DomainObject.Predmet.OstaliListFormated>
    <izvorni_sadrzaj>
      <item>Danijel Igrić punomoćnik sudionika u postupku VIA IGNIS d.o.o.</item>
      <item>Dario Baća punomoćnik sudionika u postupku VIA IGNIS d.o.o.</item>
    </izvorni_sadrzaj>
    <derivirana_varijabla naziv="DomainObject.Predmet.OstaliListFormated_1">
      <item>Danijel Igrić punomoćnik sudionika u postupku VIA IGNIS d.o.o.</item>
      <item>Dario Baća punomoćnik sudionika u postupku VIA IGNIS d.o.o.</item>
    </derivirana_varijabla>
  </DomainObject.Predmet.OstaliListFormated>
  <DomainObject.Predmet.OstaliListFormatedOIB>
    <izvorni_sadrzaj>
      <item>Danijel Igrić, OIB 66983993056 punomoćnik sudionika u postupku VIA IGNIS d.o.o.</item>
      <item>Dario Baća, OIB 72340216781 punomoćnik sudionika u postupku VIA IGNIS d.o.o.</item>
    </izvorni_sadrzaj>
    <derivirana_varijabla naziv="DomainObject.Predmet.OstaliListFormatedOIB_1">
      <item>Danijel Igrić, OIB 66983993056 punomoćnik sudionika u postupku VIA IGNIS d.o.o.</item>
      <item>Dario Baća, OIB 72340216781 punomoćnik sudionika u postupku VIA IGNIS d.o.o.</item>
    </derivirana_varijabla>
  </DomainObject.Predmet.OstaliListFormatedOIB>
  <DomainObject.Predmet.OstaliListFormatedWithAdress>
    <izvorni_sadrzaj>
      <item>Danijel Igrić, Čileanska 1, 10000 Zagreb punomoćnik sudionika u postupku VIA IGNIS d.o.o.</item>
      <item>Dario Baća, Ulica Mihovila Krušlina 24, 10290 Zaprešić punomoćnik sudionika u postupku VIA IGNIS d.o.o.</item>
    </izvorni_sadrzaj>
    <derivirana_varijabla naziv="DomainObject.Predmet.OstaliListFormatedWithAdress_1">
      <item>Danijel Igrić, Čileanska 1, 10000 Zagreb punomoćnik sudionika u postupku VIA IGNIS d.o.o.</item>
      <item>Dario Baća, Ulica Mihovila Krušlina 24, 10290 Zaprešić punomoćnik sudionika u postupku VIA IGNIS d.o.o.</item>
    </derivirana_varijabla>
  </DomainObject.Predmet.OstaliListFormatedWithAdress>
  <DomainObject.Predmet.OstaliListFormatedWithAdressOIB>
    <izvorni_sadrzaj>
      <item>Danijel Igrić, OIB 66983993056, Čileanska 1, 10000 Zagreb punomoćnik sudionika u postupku VIA IGNIS d.o.o.</item>
      <item>Dario Baća, OIB 72340216781, Ulica Mihovila Krušlina 24, 10290 Zaprešić punomoćnik sudionika u postupku VIA IGNIS d.o.o.</item>
    </izvorni_sadrzaj>
    <derivirana_varijabla naziv="DomainObject.Predmet.OstaliListFormatedWithAdressOIB_1">
      <item>Danijel Igrić, OIB 66983993056, Čileanska 1, 10000 Zagreb punomoćnik sudionika u postupku VIA IGNIS d.o.o.</item>
      <item>Dario Baća, OIB 72340216781, Ulica Mihovila Krušlina 24, 10290 Zaprešić punomoćnik sudionika u postupku VIA IGNIS d.o.o.</item>
    </derivirana_varijabla>
  </DomainObject.Predmet.OstaliListFormatedWithAdressOIB>
  <DomainObject.Predmet.OstaliListNazivFormated>
    <izvorni_sadrzaj>
      <item>Danijel Igrić</item>
      <item>Dario Baća</item>
    </izvorni_sadrzaj>
    <derivirana_varijabla naziv="DomainObject.Predmet.OstaliListNazivFormated_1">
      <item>Danijel Igrić</item>
      <item>Dario Baća</item>
    </derivirana_varijabla>
  </DomainObject.Predmet.OstaliListNazivFormated>
  <DomainObject.Predmet.OstaliListNazivFormatedOIB>
    <izvorni_sadrzaj>
      <item>Danijel Igrić, OIB 66983993056</item>
      <item>Dario Baća, OIB 72340216781</item>
    </izvorni_sadrzaj>
    <derivirana_varijabla naziv="DomainObject.Predmet.OstaliListNazivFormatedOIB_1">
      <item>Danijel Igrić, OIB 66983993056</item>
      <item>Dario Baća, OIB 72340216781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IGNIS d.o.o.</izvorni_sadrzaj>
    <derivirana_varijabla naziv="DomainObject.Predmet.ProtustrankaIDrugi_1">VIA IGNIS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IGNIS d.o.o., OIB 08618003797, Trg mladosti 4, 10290 Zaprešić</izvorni_sadrzaj>
    <derivirana_varijabla naziv="DomainObject.Predmet.ProtustrankaIDrugiAdressOIB_1">VIA IGNIS d.o.o., OIB 08618003797, Trg mladosti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 IGNIS d.o.o.</item>
      <item>Danijel Igrić</item>
      <item>Dario Baća</item>
    </izvorni_sadrzaj>
    <derivirana_varijabla naziv="DomainObject.Predmet.SudioniciListNaziv_1">
      <item>FINA Regionalni centar Zagreb</item>
      <item>VIA IGNIS d.o.o.</item>
      <item>Danijel Igrić</item>
      <item>Dario Baća</item>
    </derivirana_varijabla>
  </DomainObject.Predmet.SudioniciListNaziv>
  <DomainObject.Predmet.SudioniciListAdressOIB>
    <izvorni_sadrzaj>
      <item>FINA Regionalni centar Zagreb, OIB 85821130368, Trg svibanjskih žrtava 1995. 1,10000 Zagreb</item>
      <item>VIA IGNIS d.o.o., OIB 08618003797, Trg mladosti 4,10290 Zaprešić</item>
      <item>Danijel Igrić, OIB 66983993056, Čileanska 1,10000 Zagreb</item>
      <item>Dario Baća, OIB 72340216781, Ulica Mihovila Krušlina 24,10290 Zaprešić</item>
    </izvorni_sadrzaj>
    <derivirana_varijabla naziv="DomainObject.Predmet.SudioniciListAdressOIB_1">
      <item>FINA Regionalni centar Zagreb, OIB 85821130368, Trg svibanjskih žrtava 1995. 1,10000 Zagreb</item>
      <item>VIA IGNIS d.o.o., OIB 08618003797, Trg mladosti 4,10290 Zaprešić</item>
      <item>Danijel Igrić, OIB 66983993056, Čileanska 1,10000 Zagreb</item>
      <item>Dario Baća, OIB 72340216781, Ulica Mihovila Krušlina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08618003797</item>
      <item>, OIB 66983993056</item>
      <item>, OIB 72340216781</item>
    </izvorni_sadrzaj>
    <derivirana_varijabla naziv="DomainObject.Predmet.SudioniciListNazivOIB_1">
      <item>, OIB 85821130368</item>
      <item>, OIB 08618003797</item>
      <item>, OIB 66983993056</item>
      <item>, OIB 72340216781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2681</properties:Characters>
  <properties:Lines>73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2016-01-18T10:40:00Z</dcterms:created>
  <dc:creator>Vlasta Bogović Milisavljević</dc:creator>
  <cp:lastModifiedBy>Vlasta Bogović Milisavljević</cp:lastModifiedBy>
  <dcterms:modified xmlns:xsi="http://www.w3.org/2001/XMLSchema-instance" xsi:type="dcterms:W3CDTF">2016-01-18T10:44:00Z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