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22234" w14:paraId="b222234" w:rsidRDefault="00011F2C" w:rsidP="008615FD" w:rsidR="00011F2C" w:rsidRPr="00047B69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047B69">
      <w:r w:rsidRPr="00047B69">
        <w:rPr>
          <w:rStyle w:val="Naglaeno"/>
          <w:b w:val="false"/>
        </w:rPr>
        <w:t xml:space="preserve">             </w:t>
      </w:r>
      <w:r w:rsidR="00574060" w:rsidRPr="00047B6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7B69">
      <w:pPr>
        <w:ind w:hanging="720" w:left="360"/>
      </w:pPr>
      <w:r w:rsidRPr="00047B69">
        <w:t xml:space="preserve">     </w:t>
      </w:r>
      <w:r w:rsidR="00A8162D" w:rsidRPr="00047B69">
        <w:t xml:space="preserve">   </w:t>
      </w:r>
      <w:r w:rsidRPr="00047B69">
        <w:t>REPUBLIKA HRVATSKA</w:t>
      </w:r>
    </w:p>
    <w:p w:rsidRDefault="008615FD" w:rsidP="00737216" w:rsidR="009A7277" w:rsidRPr="00047B69">
      <w:pPr>
        <w:ind w:hanging="720" w:left="360"/>
      </w:pPr>
      <w:r w:rsidRPr="00047B69">
        <w:t xml:space="preserve">     TRGOVAČKI SUD U OSIJEKU</w:t>
      </w:r>
    </w:p>
    <w:p w:rsidRDefault="008F29C3" w:rsidP="00A8600C" w:rsidR="008F29C3" w:rsidRPr="00047B69"/>
    <w:p w:rsidRDefault="00BB0522" w:rsidP="00BB0522" w:rsidR="00BB0522" w:rsidRPr="00047B69">
      <w:pPr>
        <w:jc w:val="center"/>
      </w:pPr>
      <w:r w:rsidRPr="00047B69">
        <w:t>Z A K L J U Č A K</w:t>
      </w:r>
    </w:p>
    <w:p w:rsidRDefault="003D6AB3" w:rsidP="003D6AB3" w:rsidR="003D6AB3">
      <w:pPr>
        <w:jc w:val="both"/>
      </w:pPr>
    </w:p>
    <w:p w:rsidRDefault="008F29C3" w:rsidP="003D6AB3" w:rsidR="008F29C3" w:rsidRPr="00047B69">
      <w:pPr>
        <w:jc w:val="both"/>
      </w:pPr>
    </w:p>
    <w:p w:rsidRDefault="00F8182A" w:rsidP="00F8182A" w:rsidR="00F8182A">
      <w:pPr>
        <w:ind w:firstLine="708"/>
        <w:jc w:val="both"/>
      </w:pPr>
      <w:r>
        <w:t xml:space="preserve">Trgovački sud u Osijeku, po stečajnom sucu mr. sc. Borisu Vukoviću, u stečajnom postupku nad dužnikom OBOEDIENS d.o.o. u stečaju, Zagreb, </w:t>
      </w:r>
      <w:proofErr w:type="spellStart"/>
      <w:r>
        <w:t>Bijenička</w:t>
      </w:r>
      <w:proofErr w:type="spellEnd"/>
      <w:r>
        <w:t xml:space="preserve"> cesta 17, MBS: 080581643, OIB: 97621896889, dana 9. listopada 2018. godine</w:t>
      </w:r>
    </w:p>
    <w:p w:rsidRDefault="008029EB" w:rsidP="003D6AB3" w:rsidR="00BB0522" w:rsidRPr="00047B69">
      <w:pPr>
        <w:ind w:firstLine="708"/>
        <w:jc w:val="both"/>
      </w:pPr>
      <w:r w:rsidRPr="00047B69">
        <w:t xml:space="preserve"> </w:t>
      </w:r>
    </w:p>
    <w:p w:rsidRDefault="00FB76BC" w:rsidP="00BB0522" w:rsidR="00FB76BC" w:rsidRPr="00047B69">
      <w:pPr>
        <w:jc w:val="both"/>
      </w:pPr>
    </w:p>
    <w:p w:rsidRDefault="00BB0522" w:rsidP="00BB0522" w:rsidR="00BB0522" w:rsidRPr="00047B69">
      <w:pPr>
        <w:jc w:val="center"/>
      </w:pPr>
      <w:r w:rsidRPr="00047B69">
        <w:t>z a k l j u č i o  j e</w:t>
      </w:r>
    </w:p>
    <w:p w:rsidRDefault="00737216" w:rsidP="00BB0522" w:rsidR="00737216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131713" w:rsidP="00131713" w:rsidR="00131713">
      <w:pPr>
        <w:ind w:firstLine="708"/>
        <w:jc w:val="both"/>
      </w:pPr>
      <w:r>
        <w:t xml:space="preserve">Nalaže se stečajnom upravitelju Snježani </w:t>
      </w:r>
      <w:proofErr w:type="spellStart"/>
      <w:r>
        <w:t>Sudarević</w:t>
      </w:r>
      <w:proofErr w:type="spellEnd"/>
      <w:r>
        <w:t xml:space="preserve"> OIB 83030278680, sa sjedištem i poslovnom adresom u Osijeku, Kardinala Alojzija Stepinca 35, u roku od osam dana od dana primitka ovog zaključka dostaviti pisano izvješće o tijeku stečajnog postupka i o stanju stečajne mase na propisanom obrascu kako bi se isto moglo objaviti na mrežnoj stranici e-Oglasna ploča sudova.</w:t>
      </w:r>
    </w:p>
    <w:p w:rsidRDefault="00131713" w:rsidP="00131713" w:rsidR="00131713">
      <w:pPr>
        <w:jc w:val="both"/>
      </w:pPr>
    </w:p>
    <w:p w:rsidRDefault="00131713" w:rsidP="00131713" w:rsidR="00131713" w:rsidRPr="00131713">
      <w:pPr>
        <w:pStyle w:val="Tijeloteksta"/>
        <w:ind w:firstLine="708"/>
        <w:rPr>
          <w:sz w:val="24"/>
        </w:rPr>
      </w:pPr>
      <w:r w:rsidRPr="00131713">
        <w:rPr>
          <w:sz w:val="24"/>
        </w:rPr>
        <w:t>Upozorava se stečajni upravitelj na dužnost podnošenja pisanog izvješća o tijeku stečajnog postupka i o stanju stečajne mase najmanje jedanput u tri mjeseca, u smislu čl. 89. Stečajnog zakona (Narodne novine broj 71/15 i 104/17)</w:t>
      </w:r>
      <w:r>
        <w:rPr>
          <w:sz w:val="24"/>
        </w:rPr>
        <w:t>.</w:t>
      </w:r>
    </w:p>
    <w:p w:rsidRDefault="00131713" w:rsidP="005421BA" w:rsidR="006503A9">
      <w:pPr>
        <w:ind w:firstLine="708"/>
        <w:jc w:val="both"/>
      </w:pPr>
      <w:r>
        <w:t xml:space="preserve"> </w:t>
      </w:r>
    </w:p>
    <w:p w:rsidRDefault="005421BA" w:rsidP="005421BA" w:rsidR="005421BA" w:rsidRPr="00047B69">
      <w:pPr>
        <w:ind w:firstLine="708"/>
        <w:jc w:val="both"/>
      </w:pPr>
    </w:p>
    <w:p w:rsidRDefault="00BB0522" w:rsidP="00095D0F" w:rsidR="005E26ED">
      <w:pPr>
        <w:jc w:val="center"/>
      </w:pPr>
      <w:r w:rsidRPr="00047B69">
        <w:t xml:space="preserve">U Osijeku </w:t>
      </w:r>
      <w:r w:rsidR="00131713">
        <w:t>9. listopada</w:t>
      </w:r>
      <w:r w:rsidR="002A0F13">
        <w:t xml:space="preserve"> 2018.</w:t>
      </w:r>
    </w:p>
    <w:p w:rsidRDefault="00767EAF" w:rsidP="00095D0F" w:rsidR="00767EAF">
      <w:pPr>
        <w:jc w:val="center"/>
      </w:pPr>
    </w:p>
    <w:p w:rsidRDefault="008F29C3" w:rsidP="00095D0F" w:rsidR="008F29C3" w:rsidRPr="00047B69">
      <w:pPr>
        <w:jc w:val="center"/>
      </w:pPr>
    </w:p>
    <w:p w:rsidRDefault="005E26ED" w:rsidP="005E26ED" w:rsidR="005E26ED" w:rsidRPr="00047B69">
      <w:pPr>
        <w:jc w:val="both"/>
      </w:pP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  <w:t xml:space="preserve">         STEČAJNI SUDAC</w:t>
      </w:r>
    </w:p>
    <w:p w:rsidRDefault="005E26ED" w:rsidP="00737216" w:rsidR="005E26ED" w:rsidRPr="00047B69">
      <w:pPr>
        <w:ind w:left="4956"/>
        <w:jc w:val="center"/>
      </w:pPr>
      <w:r w:rsidRPr="00047B69">
        <w:t xml:space="preserve">       mr. sc. Boris Vuković</w:t>
      </w:r>
    </w:p>
    <w:p w:rsidRDefault="00DA02A1" w:rsidP="00035526" w:rsidR="00DA02A1" w:rsidRPr="00047B69"/>
    <w:p w:rsidRDefault="005E26ED" w:rsidP="005E26ED" w:rsidR="005E26ED" w:rsidRPr="00047B69">
      <w:pPr>
        <w:jc w:val="both"/>
      </w:pPr>
      <w:r w:rsidRPr="00047B69">
        <w:t xml:space="preserve">Zapisničar: Danijela Špeletić                                                                        </w:t>
      </w:r>
    </w:p>
    <w:p w:rsidRDefault="00FB76BC" w:rsidP="00BB0522" w:rsidR="00FB76BC">
      <w:pPr>
        <w:jc w:val="both"/>
      </w:pPr>
    </w:p>
    <w:p w:rsidRDefault="001D2291" w:rsidP="00BB0522" w:rsidR="001D2291" w:rsidRPr="00D05C2A">
      <w:pPr>
        <w:jc w:val="both"/>
      </w:pPr>
    </w:p>
    <w:p w:rsidRDefault="005814A6" w:rsidP="00A976DC" w:rsidR="00A976DC" w:rsidRPr="00D05C2A">
      <w:pPr>
        <w:pStyle w:val="Tijeloteksta"/>
        <w:jc w:val="left"/>
        <w:rPr>
          <w:sz w:val="24"/>
        </w:rPr>
      </w:pPr>
      <w:r w:rsidRPr="00D05C2A">
        <w:rPr>
          <w:sz w:val="24"/>
        </w:rPr>
        <w:t>UPUTA</w:t>
      </w:r>
      <w:r w:rsidR="00A976DC" w:rsidRPr="00D05C2A">
        <w:rPr>
          <w:sz w:val="24"/>
        </w:rPr>
        <w:t xml:space="preserve"> O PRAVNOM LIJEKU:</w:t>
      </w:r>
    </w:p>
    <w:p w:rsidRDefault="00D05C2A" w:rsidP="00D05C2A" w:rsidR="00D05C2A" w:rsidRPr="00D05C2A">
      <w:pPr>
        <w:jc w:val="both"/>
      </w:pPr>
      <w:r w:rsidRPr="00D05C2A">
        <w:t>Protiv ovog zaključka nije dopušten pravni lijek (čl. 19. st. 7. Stečajnog zakona).</w:t>
      </w:r>
    </w:p>
    <w:p w:rsidRDefault="00A976DC" w:rsidP="00BB0522" w:rsidR="00A976DC" w:rsidRPr="00047B69">
      <w:pPr>
        <w:jc w:val="both"/>
      </w:pPr>
    </w:p>
    <w:p w:rsidRDefault="00F7628D" w:rsidP="00BB0522" w:rsidR="00F7628D" w:rsidRPr="00047B69">
      <w:pPr>
        <w:jc w:val="both"/>
      </w:pPr>
    </w:p>
    <w:p w:rsidRDefault="00BB0522" w:rsidP="00BB0522" w:rsidR="00BB0522" w:rsidRPr="00047B69">
      <w:pPr>
        <w:jc w:val="both"/>
      </w:pPr>
      <w:r w:rsidRPr="00047B69">
        <w:t>D N A:</w:t>
      </w:r>
    </w:p>
    <w:p w:rsidRDefault="00D05C2A" w:rsidP="00D05C2A" w:rsidR="00D05C2A" w:rsidRPr="00D05C2A">
      <w:pPr>
        <w:pStyle w:val="Tijeloteksta"/>
        <w:ind w:left="360"/>
        <w:rPr>
          <w:sz w:val="24"/>
        </w:rPr>
      </w:pPr>
      <w:r w:rsidRPr="00D05C2A">
        <w:rPr>
          <w:sz w:val="24"/>
        </w:rPr>
        <w:t xml:space="preserve">- </w:t>
      </w:r>
      <w:proofErr w:type="spellStart"/>
      <w:r w:rsidRPr="00D05C2A">
        <w:rPr>
          <w:sz w:val="24"/>
        </w:rPr>
        <w:t>eOglasna</w:t>
      </w:r>
      <w:proofErr w:type="spellEnd"/>
      <w:r w:rsidRPr="00D05C2A">
        <w:rPr>
          <w:sz w:val="24"/>
        </w:rPr>
        <w:t xml:space="preserve"> ploča sudova</w:t>
      </w:r>
    </w:p>
    <w:p w:rsidRDefault="00D05C2A" w:rsidP="00D05C2A" w:rsidR="008615FD" w:rsidRPr="00047B69">
      <w:pPr>
        <w:pStyle w:val="Tijeloteksta"/>
        <w:ind w:left="360"/>
        <w:jc w:val="left"/>
        <w:rPr>
          <w:sz w:val="24"/>
        </w:rPr>
      </w:pPr>
      <w:r w:rsidRPr="00D05C2A">
        <w:rPr>
          <w:sz w:val="24"/>
        </w:rPr>
        <w:t>- stečajnom upravitelju</w:t>
      </w:r>
      <w:r>
        <w:rPr>
          <w:sz w:val="24"/>
        </w:rPr>
        <w:t xml:space="preserve"> </w:t>
      </w: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/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</w:t>
      </w:r>
      <w:r w:rsidRPr="00047B6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606835" w:rsidR="006D3C3F" w:rsidRPr="00047B6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0AD2" w:rsidR="00490AD2">
      <w:r>
        <w:separator/>
      </w:r>
    </w:p>
  </w:endnote>
  <w:endnote w:id="0" w:type="continuationSeparator">
    <w:p w:rsidRDefault="00490AD2" w:rsidR="00490A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0AD2" w:rsidR="00490AD2">
      <w:r>
        <w:separator/>
      </w:r>
    </w:p>
  </w:footnote>
  <w:footnote w:id="0" w:type="continuationSeparator">
    <w:p w:rsidRDefault="00490AD2" w:rsidR="00490A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64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71CE" w:rsidP="00CA71CE" w:rsidR="00CA71CE">
    <w:pPr>
      <w:jc w:val="right"/>
    </w:pPr>
    <w:r>
      <w:t>7 St-1298/17-36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055" w:rsidP="00140055" w:rsidR="00140055">
    <w:pPr>
      <w:jc w:val="right"/>
    </w:pPr>
    <w:r>
      <w:t>7 St-</w:t>
    </w:r>
    <w:r w:rsidR="00CA71CE">
      <w:t>1298</w:t>
    </w:r>
    <w:r w:rsidR="00242850">
      <w:t>/</w:t>
    </w:r>
    <w:r w:rsidR="00C55A46">
      <w:t>1</w:t>
    </w:r>
    <w:r w:rsidR="00CA71CE">
      <w:t>7</w:t>
    </w:r>
    <w:r w:rsidR="00C55A46">
      <w:t>-</w:t>
    </w:r>
    <w:r w:rsidR="00CA71CE">
      <w:t>36</w:t>
    </w:r>
  </w:p>
  <w:p w:rsidRDefault="00140055" w:rsidP="00140055" w:rsidR="00140055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5526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1EA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713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2117"/>
    <w:rsid w:val="001C5920"/>
    <w:rsid w:val="001C612D"/>
    <w:rsid w:val="001C6991"/>
    <w:rsid w:val="001C7AF8"/>
    <w:rsid w:val="001D0270"/>
    <w:rsid w:val="001D1D56"/>
    <w:rsid w:val="001D2291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051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2850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0F13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D15"/>
    <w:rsid w:val="002E7F5F"/>
    <w:rsid w:val="002F199D"/>
    <w:rsid w:val="002F2EA0"/>
    <w:rsid w:val="002F48B0"/>
    <w:rsid w:val="002F6466"/>
    <w:rsid w:val="00301136"/>
    <w:rsid w:val="003056B2"/>
    <w:rsid w:val="00306ABD"/>
    <w:rsid w:val="003072FF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59C4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0AD2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72E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4D7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21BA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04C0"/>
    <w:rsid w:val="00573343"/>
    <w:rsid w:val="00573CF0"/>
    <w:rsid w:val="0057403E"/>
    <w:rsid w:val="00574060"/>
    <w:rsid w:val="00575E93"/>
    <w:rsid w:val="00576A3C"/>
    <w:rsid w:val="0058014D"/>
    <w:rsid w:val="00580354"/>
    <w:rsid w:val="005814A6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3E63"/>
    <w:rsid w:val="005D4161"/>
    <w:rsid w:val="005D41E5"/>
    <w:rsid w:val="005D43F7"/>
    <w:rsid w:val="005D4B6A"/>
    <w:rsid w:val="005D7190"/>
    <w:rsid w:val="005D754F"/>
    <w:rsid w:val="005D7D5D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47835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67EAF"/>
    <w:rsid w:val="007703B9"/>
    <w:rsid w:val="00770AC1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14D5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29C3"/>
    <w:rsid w:val="008F48AC"/>
    <w:rsid w:val="008F5024"/>
    <w:rsid w:val="008F5557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5CCF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4CE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412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615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08D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0F8D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172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D8C"/>
    <w:rsid w:val="00C52FC9"/>
    <w:rsid w:val="00C53C19"/>
    <w:rsid w:val="00C53D58"/>
    <w:rsid w:val="00C55092"/>
    <w:rsid w:val="00C5524D"/>
    <w:rsid w:val="00C55A46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1CE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1D6F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05C2A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4E28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2A1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47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9AE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28D"/>
    <w:rsid w:val="00F768F0"/>
    <w:rsid w:val="00F76C5B"/>
    <w:rsid w:val="00F80146"/>
    <w:rsid w:val="00F80ED7"/>
    <w:rsid w:val="00F8182A"/>
    <w:rsid w:val="00F81E21"/>
    <w:rsid w:val="00F83813"/>
    <w:rsid w:val="00F90246"/>
    <w:rsid w:val="00F91077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D5DCD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A71CE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A71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A71C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A71C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71C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71C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A71CE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A71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A71C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A71C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71C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71C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37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641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165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1889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49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22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St-1298/2017-36</izvorni_sadrzaj>
    <derivirana_varijabla naziv="DomainObject.Oznaka_1">St-1298/2017-36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St-1298/2017</izvorni_sadrzaj>
    <derivirana_varijabla naziv="DomainObject.Predmet.OznakaBroj_1">St-1298/2017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OBOEDIENS d.o.o.</izvorni_sadrzaj>
    <derivirana_varijabla naziv="DomainObject.Predmet.ProtustrankaFormated_1">  OBOEDIENS d.o.o.</derivirana_varijabla>
  </DomainObject.Predmet.ProtustrankaFormated>
  <DomainObject.Predmet.ProtustrankaFormatedOIB>
    <izvorni_sadrzaj>  OBOEDIENS d.o.o., OIB 97621896889</izvorni_sadrzaj>
    <derivirana_varijabla naziv="DomainObject.Predmet.ProtustrankaFormatedOIB_1">  OBOEDIENS d.o.o., OIB 97621896889</derivirana_varijabla>
  </DomainObject.Predmet.ProtustrankaFormatedOIB>
  <DomainObject.Predmet.ProtustrankaFormatedWithAdress>
    <izvorni_sadrzaj> OBOEDIENS d.o.o., Bijenička cesta 17, 10000 Zagreb</izvorni_sadrzaj>
    <derivirana_varijabla naziv="DomainObject.Predmet.ProtustrankaFormatedWithAdress_1"> OBOEDIENS d.o.o., Bijenička cesta 17, 10000 Zagreb</derivirana_varijabla>
  </DomainObject.Predmet.ProtustrankaFormatedWithAdress>
  <DomainObject.Predmet.ProtustrankaFormatedWithAdressOIB>
    <izvorni_sadrzaj> OBOEDIENS d.o.o., OIB 97621896889, Bijenička cesta 17, 10000 Zagreb</izvorni_sadrzaj>
    <derivirana_varijabla naziv="DomainObject.Predmet.ProtustrankaFormatedWithAdressOIB_1"> OBOEDIENS d.o.o., OIB 97621896889, Bijenička cesta 17, 10000 Zagreb</derivirana_varijabla>
  </DomainObject.Predmet.ProtustrankaFormatedWithAdressOIB>
  <DomainObject.Predmet.ProtustrankaWithAdress>
    <izvorni_sadrzaj>OBOEDIENS d.o.o. Bijenička cesta 17, 10000 Zagreb</izvorni_sadrzaj>
    <derivirana_varijabla naziv="DomainObject.Predmet.ProtustrankaWithAdress_1">OBOEDIENS d.o.o. Bijenička cesta 17, 10000 Zagreb</derivirana_varijabla>
  </DomainObject.Predmet.ProtustrankaWithAdress>
  <DomainObject.Predmet.ProtustrankaWithAdressOIB>
    <izvorni_sadrzaj>OBOEDIENS d.o.o., OIB 97621896889, Bijenička cesta 17, 10000 Zagreb</izvorni_sadrzaj>
    <derivirana_varijabla naziv="DomainObject.Predmet.ProtustrankaWithAdressOIB_1">OBOEDIENS d.o.o., OIB 97621896889, Bijenička cesta 17, 10000 Zagreb</derivirana_varijabla>
  </DomainObject.Predmet.ProtustrankaWithAdressOIB>
  <DomainObject.Predmet.ProtustrankaNazivFormated>
    <izvorni_sadrzaj>OBOEDIENS d.o.o.</izvorni_sadrzaj>
    <derivirana_varijabla naziv="DomainObject.Predmet.ProtustrankaNazivFormated_1">OBOEDIENS d.o.o.</derivirana_varijabla>
  </DomainObject.Predmet.ProtustrankaNazivFormated>
  <DomainObject.Predmet.ProtustrankaNazivFormatedOIB>
    <izvorni_sadrzaj>OBOEDIENS d.o.o., OIB 97621896889</izvorni_sadrzaj>
    <derivirana_varijabla naziv="DomainObject.Predmet.ProtustrankaNazivFormatedOIB_1">OBOEDIENS d.o.o., OIB 97621896889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OBOEDIENS d.o.o.</item>
    </izvorni_sadrzaj>
    <derivirana_varijabla naziv="DomainObject.Predmet.ProtuStrankaListFormated_1">
      <item>OBOEDIENS d.o.o.</item>
    </derivirana_varijabla>
  </DomainObject.Predmet.ProtuStrankaListFormated>
  <DomainObject.Predmet.ProtuStrankaListFormatedOIB>
    <izvorni_sadrzaj>
      <item>OBOEDIENS d.o.o., OIB 97621896889</item>
    </izvorni_sadrzaj>
    <derivirana_varijabla naziv="DomainObject.Predmet.ProtuStrankaListFormatedOIB_1">
      <item>OBOEDIENS d.o.o., OIB 97621896889</item>
    </derivirana_varijabla>
  </DomainObject.Predmet.ProtuStrankaListFormatedOIB>
  <DomainObject.Predmet.ProtuStrankaListFormatedWithAdress>
    <izvorni_sadrzaj>
      <item>OBOEDIENS d.o.o., Bijenička cesta 17, 10000 Zagreb</item>
    </izvorni_sadrzaj>
    <derivirana_varijabla naziv="DomainObject.Predmet.ProtuStrankaListFormatedWithAdress_1">
      <item>OBOEDIENS d.o.o., Bijenička cesta 17, 10000 Zagreb</item>
    </derivirana_varijabla>
  </DomainObject.Predmet.ProtuStrankaListFormatedWithAdress>
  <DomainObject.Predmet.ProtuStrankaListFormatedWithAdressOIB>
    <izvorni_sadrzaj>
      <item>OBOEDIENS d.o.o., OIB 97621896889, Bijenička cesta 17, 10000 Zagreb</item>
    </izvorni_sadrzaj>
    <derivirana_varijabla naziv="DomainObject.Predmet.ProtuStrankaListFormatedWithAdressOIB_1">
      <item>OBOEDIENS d.o.o., OIB 97621896889, Bijenička cesta 17, 10000 Zagreb</item>
    </derivirana_varijabla>
  </DomainObject.Predmet.ProtuStrankaListFormatedWithAdressOIB>
  <DomainObject.Predmet.ProtuStrankaListNazivFormated>
    <izvorni_sadrzaj>
      <item>OBOEDIENS d.o.o.</item>
    </izvorni_sadrzaj>
    <derivirana_varijabla naziv="DomainObject.Predmet.ProtuStrankaListNazivFormated_1">
      <item>OBOEDIENS d.o.o.</item>
    </derivirana_varijabla>
  </DomainObject.Predmet.ProtuStrankaListNazivFormated>
  <DomainObject.Predmet.ProtuStrankaListNazivFormatedOIB>
    <izvorni_sadrzaj>
      <item>OBOEDIENS d.o.o., OIB 97621896889</item>
    </izvorni_sadrzaj>
    <derivirana_varijabla naziv="DomainObject.Predmet.ProtuStrankaListNazivFormatedOIB_1">
      <item>OBOEDIENS d.o.o., OIB 97621896889</item>
    </derivirana_varijabla>
  </DomainObject.Predmet.ProtuStrankaListNazivFormatedOIB>
  <DomainObject.Predmet.OstaliListFormated>
    <izvorni_sadrzaj>
      <item>BUTERIN&amp;POSAVEC odvjetničko društvo, društvo s ograničenom odgovornošću</item>
      <item>Županijsko državno odvjetništvo u Osijeku GUO</item>
    </izvorni_sadrzaj>
    <derivirana_varijabla naziv="DomainObject.Predmet.OstaliListFormated_1">
      <item>BUTERIN&amp;POSAVEC odvjetničko društvo, društvo s ograničenom odgovornošću</item>
      <item>Županijsko državno odvjetništvo u Osijeku GUO</item>
    </derivirana_varijabla>
  </DomainObject.Predmet.OstaliListFormated>
  <DomainObject.Predmet.OstaliListFormatedOIB>
    <izvorni_sadrzaj>
      <item>BUTERIN&amp;POSAVEC odvjetničko društvo, društvo s ograničenom odgovornošću, OIB 88443826619</item>
      <item>Županijsko državno odvjetništvo u Osijeku GUO, OIB 61379160880</item>
    </izvorni_sadrzaj>
    <derivirana_varijabla naziv="DomainObject.Predmet.OstaliListFormatedOIB_1">
      <item>BUTERIN&amp;POSAVEC odvjetničko društvo, društvo s ograničenom odgovornošću, OIB 88443826619</item>
      <item>Županijsko državno odvjetništvo u Osijeku GUO, OIB 61379160880</item>
    </derivirana_varijabla>
  </DomainObject.Predmet.OstaliListFormatedOIB>
  <DomainObject.Predmet.OstaliListFormatedWithAdress>
    <izvorni_sadrzaj>
      <item>BUTERIN&amp;POSAVEC odvjetničko društvo, društvo s ograničenom odgovornošću, Draškovićeva 82, 10000 Zagreb</item>
      <item>Županijsko državno odvjetništvo u Osijeku GUO, Kapucinska 21, 31000 Osijek</item>
    </izvorni_sadrzaj>
    <derivirana_varijabla naziv="DomainObject.Predmet.OstaliListFormatedWithAdress_1">
      <item>BUTERIN&amp;POSAVEC odvjetničko društvo, društvo s ograničenom odgovornošću, Draškovićeva 82, 10000 Zagreb</item>
      <item>Županijsko državno odvjetništvo u Osijeku GUO, Kapucinska 21, 31000 Osijek</item>
    </derivirana_varijabla>
  </DomainObject.Predmet.OstaliListFormatedWithAdress>
  <DomainObject.Predmet.OstaliListFormatedWithAdressOIB>
    <izvorni_sadrzaj>
      <item>BUTERIN&amp;POSAVEC odvjetničko društvo, društvo s ograničenom odgovornošću, OIB 88443826619, Draškovićeva 82, 10000 Zagreb</item>
      <item>Županijsko državno odvjetništvo u Osijeku GUO, OIB 61379160880, Kapucinska 21, 31000 Osijek</item>
    </izvorni_sadrzaj>
    <derivirana_varijabla naziv="DomainObject.Predmet.OstaliListFormatedWithAdressOIB_1">
      <item>BUTERIN&amp;POSAVEC odvjetničko društvo, društvo s ograničenom odgovornošću, OIB 88443826619, Draškovićeva 82, 10000 Zagreb</item>
      <item>Županijsko državno odvjetništvo u Osijeku GUO, OIB 61379160880, Kapucinska 21, 31000 Osijek</item>
    </derivirana_varijabla>
  </DomainObject.Predmet.OstaliListFormatedWithAdressOIB>
  <DomainObject.Predmet.OstaliListNazivFormated>
    <izvorni_sadrzaj>
      <item>BUTERIN&amp;POSAVEC odvjetničko društvo, društvo s ograničenom odgovornošću</item>
      <item>Županijsko državno odvjetništvo u Osijeku GUO</item>
    </izvorni_sadrzaj>
    <derivirana_varijabla naziv="DomainObject.Predmet.OstaliListNazivFormated_1">
      <item>BUTERIN&amp;POSAVEC odvjetničko društvo, društvo s ograničenom odgovornošću</item>
      <item>Županijsko državno odvjetništvo u Osijeku GUO</item>
    </derivirana_varijabla>
  </DomainObject.Predmet.OstaliListNazivFormated>
  <DomainObject.Predmet.OstaliListNazivFormatedOIB>
    <izvorni_sadrzaj>
      <item>BUTERIN&amp;POSAVEC odvjetničko društvo, društvo s ograničenom odgovornošću, OIB 88443826619</item>
      <item>Županijsko državno odvjetništvo u Osijeku GUO, OIB 61379160880</item>
    </izvorni_sadrzaj>
    <derivirana_varijabla naziv="DomainObject.Predmet.OstaliListNazivFormatedOIB_1">
      <item>BUTERIN&amp;POSAVEC odvjetničko društvo, društvo s ograničenom odgovornošću, OIB 88443826619</item>
      <item>Županijsko državno odvjetništvo u Osijeku GUO,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>St-1298/2017-36</izvorni_sadrzaj>
    <derivirana_varijabla naziv="DomainObject.PoslovniBrojDokumenta_1">St-1298/2017-36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OBOEDIENS d.o.o.</izvorni_sadrzaj>
    <derivirana_varijabla naziv="DomainObject.Predmet.ProtustrankaIDrugi_1">OBOEDIENS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OBOEDIENS d.o.o., OIB 97621896889, Bijenička cesta 17, 10000 Zagreb</izvorni_sadrzaj>
    <derivirana_varijabla naziv="DomainObject.Predmet.ProtustrankaIDrugiAdressOIB_1">OBOEDIENS d.o.o., OIB 97621896889, Bijenička cesta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OBOEDIENS d.o.o.</item>
      <item>FINA Regionalni centar Zagreb</item>
      <item>BUTERIN&amp;POSAVEC odvjetničko društvo, društvo s ograničenom odgovornošću</item>
      <item>Županijsko državno odvjetništvo u Osijeku GUO</item>
    </izvorni_sadrzaj>
    <derivirana_varijabla naziv="DomainObject.Predmet.SudioniciListNaziv_1">
      <item>OBOEDIENS d.o.o.</item>
      <item>FINA Regionalni centar Zagreb</item>
      <item>BUTERIN&amp;POSAVEC odvjetničko društvo, društvo s ograničenom odgovornošću</item>
      <item>Županijsko državno odvjetništvo u Osijeku GUO</item>
    </derivirana_varijabla>
  </DomainObject.Predmet.SudioniciListNaziv>
  <DomainObject.Predmet.SudioniciListAdressOIB>
    <izvorni_sadrzaj>
      <item>OBOEDIENS d.o.o., OIB 97621896889, Bijenička cesta 17,10000 Zagreb</item>
      <item>FINA Regionalni centar Zagreb, OIB 85821130368, Trg svibanjskih žrtava 1995. br. 1,10000 Zagreb</item>
      <item>BUTERIN&amp;POSAVEC odvjetničko društvo, društvo s ograničenom odgovornošću, OIB 88443826619, Draškovićeva 82,10000 Zagreb</item>
      <item>Županijsko državno odvjetništvo u Osijeku GUO, OIB 61379160880, Kapucinska 21,31000 Osijek</item>
    </izvorni_sadrzaj>
    <derivirana_varijabla naziv="DomainObject.Predmet.SudioniciListAdressOIB_1">
      <item>OBOEDIENS d.o.o., OIB 97621896889, Bijenička cesta 17,10000 Zagreb</item>
      <item>FINA Regionalni centar Zagreb, OIB 85821130368, Trg svibanjskih žrtava 1995. br. 1,10000 Zagreb</item>
      <item>BUTERIN&amp;POSAVEC odvjetničko društvo, društvo s ograničenom odgovornošću, OIB 88443826619, Draškovićeva 82,10000 Zagreb</item>
      <item>Županijsko državno odvjetništvo u Osijeku GUO,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97621896889</item>
      <item>, OIB 85821130368</item>
      <item>, OIB 88443826619</item>
      <item>, OIB 61379160880</item>
    </izvorni_sadrzaj>
    <derivirana_varijabla naziv="DomainObject.Predmet.SudioniciListNazivOIB_1">
      <item>, OIB 97621896889</item>
      <item>, OIB 85821130368</item>
      <item>, OIB 88443826619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2018.</izvorni_sadrzaj>
    <derivirana_varijabla naziv="DomainObject.Predmet.DatumZadnjeOdrzaneSudskeRadnje_1">12. lipnja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St-1298/2017-34</izvorni_sadrzaj>
    <derivirana_varijabla naziv="DomainObject.PredzadnjaOdlukaIzPredmeta.Oznaka_1">St-1298/2017-34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319814-799B-461E-9789-9B52B3B0C8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191</properties:Words>
  <properties:Characters>976</properties:Characters>
  <properties:Lines>104</properties:Lines>
  <properties:Paragraphs>16</properties:Paragraphs>
  <properties:TotalTime>469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2018-03-30T09:10:00Z</cp:lastPrinted>
  <dcterms:modified xmlns:xsi="http://www.w3.org/2001/XMLSchema-instance" xsi:type="dcterms:W3CDTF">2018-10-09T12:23:00Z</dcterms:modified>
  <cp:revision>528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St-1298/2017-36 / Odluka - Zaključak (1298-17_(-36)_SNJEŽANA_SUDAREVIĆ.docx)</vt:lpwstr>
  </prop:property>
  <prop:property name="CC_coloring" pid="5" fmtid="{D5CDD505-2E9C-101B-9397-08002B2CF9AE}">
    <vt:bool>true</vt:bool>
  </prop:property>
</prop:Properties>
</file>