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d7b4" w14:paraId="4bcd7b4" w:rsidRDefault="00305C5E" w:rsidP="00305C5E" w:rsidR="00305C5E" w:rsidRPr="00DC3568">
      <w:pPr>
        <w15:collapsed w:val="false"/>
        <w:rPr>
          <w:color w:val="000000"/>
          <w:sz w:val="22"/>
          <w:szCs w:val="22"/>
          <w:lang w:val="hr-HR"/>
        </w:rPr>
      </w:pPr>
    </w:p>
    <w:p w:rsidRDefault="0031483D" w:rsidP="0031483D" w:rsidR="0031483D" w:rsidRPr="00DC3568">
      <w:pPr>
        <w:rPr>
          <w:color w:val="000000"/>
          <w:sz w:val="22"/>
          <w:szCs w:val="22"/>
        </w:rPr>
      </w:pPr>
      <w:r w:rsidRPr="00DC3568">
        <w:rPr>
          <w:color w:val="000000"/>
          <w:sz w:val="22"/>
          <w:szCs w:val="22"/>
        </w:rPr>
        <w:t xml:space="preserve">          </w:t>
      </w:r>
      <w:r w:rsidRPr="00DC3568">
        <w:rPr>
          <w:noProof/>
          <w:color w:val="000000"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DC3568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DC3568">
        <w:rPr>
          <w:rFonts w:hAnsi="Times New Roman" w:ascii="Times New Roman"/>
          <w:color w:val="000000"/>
          <w:sz w:val="22"/>
          <w:szCs w:val="22"/>
          <w:lang w:val="hr-HR"/>
        </w:rPr>
        <w:t xml:space="preserve">REPUBLIKA HRVATSKA </w:t>
      </w:r>
    </w:p>
    <w:p w:rsidRDefault="0031483D" w:rsidP="0031483D" w:rsidR="0031483D" w:rsidRPr="00DC3568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DC3568">
        <w:rPr>
          <w:rFonts w:hAnsi="Times New Roman" w:ascii="Times New Roman"/>
          <w:color w:val="000000"/>
          <w:sz w:val="22"/>
          <w:szCs w:val="22"/>
          <w:lang w:val="hr-HR"/>
        </w:rPr>
        <w:t>Trgovački sud u Zagrebu</w:t>
      </w:r>
    </w:p>
    <w:p w:rsidRDefault="0031483D" w:rsidP="0031483D" w:rsidR="0031483D" w:rsidRPr="00DC3568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DC3568">
        <w:rPr>
          <w:rFonts w:hAnsi="Times New Roman" w:ascii="Times New Roman"/>
          <w:color w:val="000000"/>
          <w:sz w:val="22"/>
          <w:szCs w:val="22"/>
          <w:lang w:val="hr-HR"/>
        </w:rPr>
        <w:t>Zagreb, Amruševa 2/II, desno (p.p. 455)</w:t>
      </w:r>
    </w:p>
    <w:p w:rsidRDefault="0031483D" w:rsidP="0031483D" w:rsidR="0031483D" w:rsidRPr="00DC3568">
      <w:pPr>
        <w:pStyle w:val="Zaglavlje"/>
        <w:rPr>
          <w:color w:val="000000"/>
          <w:sz w:val="22"/>
          <w:szCs w:val="22"/>
          <w:lang w:val="hr-HR"/>
        </w:rPr>
      </w:pPr>
    </w:p>
    <w:p w:rsidRDefault="00BE769C" w:rsidP="00305C5E" w:rsidR="00305C5E" w:rsidRPr="00DC3568">
      <w:pPr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ab/>
      </w:r>
      <w:r w:rsidRPr="00DC3568">
        <w:rPr>
          <w:color w:val="000000"/>
          <w:sz w:val="22"/>
          <w:szCs w:val="22"/>
          <w:lang w:val="hr-HR"/>
        </w:rPr>
        <w:tab/>
      </w:r>
      <w:r w:rsidRPr="00DC3568">
        <w:rPr>
          <w:color w:val="000000"/>
          <w:sz w:val="22"/>
          <w:szCs w:val="22"/>
          <w:lang w:val="hr-HR"/>
        </w:rPr>
        <w:tab/>
      </w:r>
      <w:r w:rsidRPr="00DC3568">
        <w:rPr>
          <w:color w:val="000000"/>
          <w:sz w:val="22"/>
          <w:szCs w:val="22"/>
          <w:lang w:val="hr-HR"/>
        </w:rPr>
        <w:tab/>
      </w:r>
      <w:r w:rsidRPr="00DC3568">
        <w:rPr>
          <w:color w:val="000000"/>
          <w:sz w:val="22"/>
          <w:szCs w:val="22"/>
          <w:lang w:val="hr-HR"/>
        </w:rPr>
        <w:tab/>
      </w:r>
      <w:r w:rsidR="0031483D" w:rsidRPr="00DC3568">
        <w:rPr>
          <w:color w:val="000000"/>
          <w:sz w:val="22"/>
          <w:szCs w:val="22"/>
          <w:lang w:val="hr-HR"/>
        </w:rPr>
        <w:tab/>
      </w:r>
      <w:r w:rsidR="0031483D" w:rsidRPr="00DC3568">
        <w:rPr>
          <w:color w:val="000000"/>
          <w:sz w:val="22"/>
          <w:szCs w:val="22"/>
          <w:lang w:val="hr-HR"/>
        </w:rPr>
        <w:tab/>
      </w:r>
      <w:r w:rsidR="0031483D" w:rsidRPr="00DC3568">
        <w:rPr>
          <w:color w:val="000000"/>
          <w:sz w:val="22"/>
          <w:szCs w:val="22"/>
          <w:lang w:val="hr-HR"/>
        </w:rPr>
        <w:tab/>
      </w:r>
      <w:r w:rsidR="0031483D" w:rsidRPr="00DC3568">
        <w:rPr>
          <w:color w:val="000000"/>
          <w:sz w:val="22"/>
          <w:szCs w:val="22"/>
          <w:lang w:val="hr-HR"/>
        </w:rPr>
        <w:tab/>
      </w:r>
      <w:r w:rsidR="0031483D" w:rsidRPr="00DC3568">
        <w:rPr>
          <w:color w:val="000000"/>
          <w:sz w:val="22"/>
          <w:szCs w:val="22"/>
          <w:lang w:val="hr-HR"/>
        </w:rPr>
        <w:tab/>
      </w:r>
      <w:r w:rsidRPr="00DC3568">
        <w:rPr>
          <w:color w:val="000000"/>
          <w:sz w:val="22"/>
          <w:szCs w:val="22"/>
          <w:lang w:val="hr-HR"/>
        </w:rPr>
        <w:t>6.</w:t>
      </w:r>
      <w:r w:rsidR="00FC09FE" w:rsidRPr="00DC3568">
        <w:rPr>
          <w:color w:val="000000"/>
          <w:sz w:val="22"/>
          <w:szCs w:val="22"/>
          <w:lang w:val="hr-HR"/>
        </w:rPr>
        <w:t xml:space="preserve"> </w:t>
      </w:r>
      <w:r w:rsidR="00816B35" w:rsidRPr="00DC3568">
        <w:rPr>
          <w:color w:val="000000"/>
          <w:sz w:val="22"/>
          <w:szCs w:val="22"/>
          <w:lang w:val="hr-HR"/>
        </w:rPr>
        <w:t>St</w:t>
      </w:r>
      <w:r w:rsidR="00392079" w:rsidRPr="00DC3568">
        <w:rPr>
          <w:color w:val="000000"/>
          <w:sz w:val="22"/>
          <w:szCs w:val="22"/>
          <w:lang w:val="hr-HR"/>
        </w:rPr>
        <w:t>-</w:t>
      </w:r>
      <w:r w:rsidR="00816B35" w:rsidRPr="00DC3568">
        <w:rPr>
          <w:color w:val="000000"/>
          <w:sz w:val="22"/>
          <w:szCs w:val="22"/>
          <w:lang w:val="hr-HR"/>
        </w:rPr>
        <w:t>6948</w:t>
      </w:r>
      <w:r w:rsidR="00242341" w:rsidRPr="00DC3568">
        <w:rPr>
          <w:color w:val="000000"/>
          <w:sz w:val="22"/>
          <w:szCs w:val="22"/>
          <w:lang w:val="hr-HR"/>
        </w:rPr>
        <w:t>/2015</w:t>
      </w:r>
    </w:p>
    <w:p w:rsidRDefault="00305C5E" w:rsidP="00305C5E" w:rsidR="00305C5E" w:rsidRPr="00DC3568">
      <w:pPr>
        <w:rPr>
          <w:color w:val="000000"/>
          <w:sz w:val="22"/>
          <w:szCs w:val="22"/>
          <w:lang w:val="hr-HR"/>
        </w:rPr>
      </w:pPr>
    </w:p>
    <w:p w:rsidRDefault="00305C5E" w:rsidP="00305C5E" w:rsidR="00305C5E" w:rsidRPr="00DC3568">
      <w:pPr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R E P U B L I K A    H R V A T S K A</w:t>
      </w:r>
    </w:p>
    <w:p w:rsidRDefault="00023773" w:rsidP="00023773" w:rsidR="00023773" w:rsidRPr="00DC3568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R J E Š E N J E</w:t>
      </w:r>
    </w:p>
    <w:p w:rsidRDefault="005A4A88" w:rsidP="00023773" w:rsidR="005A4A88" w:rsidRPr="00DC3568">
      <w:pPr>
        <w:jc w:val="center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</w:t>
      </w:r>
      <w:r w:rsidR="00392079" w:rsidRPr="00DC3568">
        <w:rPr>
          <w:color w:val="000000"/>
          <w:sz w:val="22"/>
          <w:szCs w:val="22"/>
          <w:lang w:val="hr-HR"/>
        </w:rPr>
        <w:t xml:space="preserve">VIOZOR d.o.o.  OIB 39880628019 </w:t>
      </w:r>
      <w:proofErr w:type="spellStart"/>
      <w:r w:rsidR="00392079" w:rsidRPr="00DC3568">
        <w:rPr>
          <w:color w:val="000000"/>
          <w:sz w:val="22"/>
          <w:szCs w:val="22"/>
          <w:lang w:val="hr-HR"/>
        </w:rPr>
        <w:t>Baštijanova</w:t>
      </w:r>
      <w:proofErr w:type="spellEnd"/>
      <w:r w:rsidR="00392079" w:rsidRPr="00DC3568">
        <w:rPr>
          <w:color w:val="000000"/>
          <w:sz w:val="22"/>
          <w:szCs w:val="22"/>
          <w:lang w:val="hr-HR"/>
        </w:rPr>
        <w:t xml:space="preserve"> 17, Zagreb</w:t>
      </w:r>
      <w:r w:rsidRPr="00DC3568">
        <w:rPr>
          <w:color w:val="000000"/>
          <w:sz w:val="22"/>
          <w:szCs w:val="22"/>
          <w:lang w:val="hr-HR"/>
        </w:rPr>
        <w:t>,</w:t>
      </w:r>
      <w:r w:rsidR="00242341" w:rsidRPr="00DC3568">
        <w:rPr>
          <w:color w:val="000000"/>
          <w:sz w:val="22"/>
          <w:szCs w:val="22"/>
          <w:lang w:val="hr-HR"/>
        </w:rPr>
        <w:t xml:space="preserve"> </w:t>
      </w:r>
      <w:r w:rsidRPr="00DC3568">
        <w:rPr>
          <w:color w:val="000000"/>
          <w:sz w:val="22"/>
          <w:szCs w:val="22"/>
          <w:lang w:val="hr-HR"/>
        </w:rPr>
        <w:t xml:space="preserve">dana  </w:t>
      </w:r>
      <w:r w:rsidR="00242341" w:rsidRPr="00DC3568">
        <w:rPr>
          <w:color w:val="000000"/>
          <w:sz w:val="22"/>
          <w:szCs w:val="22"/>
          <w:lang w:val="hr-HR"/>
        </w:rPr>
        <w:t>04.veljače</w:t>
      </w:r>
      <w:r w:rsidR="009975DD" w:rsidRPr="00DC3568">
        <w:rPr>
          <w:color w:val="000000"/>
          <w:sz w:val="22"/>
          <w:szCs w:val="22"/>
          <w:lang w:val="hr-HR"/>
        </w:rPr>
        <w:t xml:space="preserve"> 2016.g</w:t>
      </w:r>
      <w:r w:rsidRPr="00DC3568">
        <w:rPr>
          <w:color w:val="000000"/>
          <w:sz w:val="22"/>
          <w:szCs w:val="22"/>
          <w:lang w:val="hr-HR"/>
        </w:rPr>
        <w:t xml:space="preserve">. </w:t>
      </w:r>
    </w:p>
    <w:p w:rsidRDefault="00AF1CCF" w:rsidP="00023773" w:rsidR="00AF1CCF" w:rsidRPr="00DC3568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r i j e š i o    je</w:t>
      </w:r>
    </w:p>
    <w:p w:rsidRDefault="005A4A88" w:rsidP="00BB5E96" w:rsidR="005A4A88" w:rsidRPr="00DC3568">
      <w:pPr>
        <w:jc w:val="both"/>
        <w:rPr>
          <w:color w:val="000000"/>
          <w:sz w:val="22"/>
          <w:szCs w:val="22"/>
          <w:lang w:val="hr-HR"/>
        </w:rPr>
      </w:pPr>
    </w:p>
    <w:p w:rsidRDefault="00AF1CCF" w:rsidP="00610E85" w:rsidR="00023773" w:rsidRPr="00DC3568">
      <w:pPr>
        <w:ind w:firstLine="720"/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Odbacuje se prijedlog za provedb</w:t>
      </w:r>
      <w:r w:rsidR="00610E85" w:rsidRPr="00DC3568">
        <w:rPr>
          <w:color w:val="000000"/>
          <w:sz w:val="22"/>
          <w:szCs w:val="22"/>
          <w:lang w:val="hr-HR"/>
        </w:rPr>
        <w:t>om</w:t>
      </w:r>
      <w:r w:rsidRPr="00DC3568">
        <w:rPr>
          <w:color w:val="000000"/>
          <w:sz w:val="22"/>
          <w:szCs w:val="22"/>
          <w:lang w:val="hr-HR"/>
        </w:rPr>
        <w:t xml:space="preserve"> skraćenog stečajnog postupka nad dužnikom </w:t>
      </w:r>
      <w:r w:rsidR="00392079" w:rsidRPr="00DC3568">
        <w:rPr>
          <w:color w:val="000000"/>
          <w:sz w:val="22"/>
          <w:szCs w:val="22"/>
          <w:lang w:val="hr-HR"/>
        </w:rPr>
        <w:t xml:space="preserve">VIOZOR d.o.o.  OIB 39880628019 </w:t>
      </w:r>
      <w:proofErr w:type="spellStart"/>
      <w:r w:rsidR="00392079" w:rsidRPr="00DC3568">
        <w:rPr>
          <w:color w:val="000000"/>
          <w:sz w:val="22"/>
          <w:szCs w:val="22"/>
          <w:lang w:val="hr-HR"/>
        </w:rPr>
        <w:t>Baštijanova</w:t>
      </w:r>
      <w:proofErr w:type="spellEnd"/>
      <w:r w:rsidR="00392079" w:rsidRPr="00DC3568">
        <w:rPr>
          <w:color w:val="000000"/>
          <w:sz w:val="22"/>
          <w:szCs w:val="22"/>
          <w:lang w:val="hr-HR"/>
        </w:rPr>
        <w:t xml:space="preserve"> 17, Zagreb</w:t>
      </w:r>
      <w:r w:rsidR="00610E85" w:rsidRPr="00DC3568">
        <w:rPr>
          <w:color w:val="000000"/>
          <w:sz w:val="22"/>
          <w:szCs w:val="22"/>
          <w:lang w:val="hr-HR"/>
        </w:rPr>
        <w:t>.</w:t>
      </w:r>
    </w:p>
    <w:p w:rsidRDefault="00610E85" w:rsidP="00610E85" w:rsidR="00610E85" w:rsidRPr="00DC3568">
      <w:pPr>
        <w:ind w:firstLine="720"/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Obrazloženje</w:t>
      </w:r>
    </w:p>
    <w:p w:rsidRDefault="00610E85" w:rsidP="00023773" w:rsidR="00610E85" w:rsidRPr="00DC3568">
      <w:pPr>
        <w:jc w:val="both"/>
        <w:rPr>
          <w:color w:val="000000"/>
          <w:sz w:val="22"/>
          <w:szCs w:val="22"/>
          <w:lang w:val="hr-HR"/>
        </w:rPr>
      </w:pPr>
    </w:p>
    <w:p w:rsidRDefault="00610E85" w:rsidP="00392079" w:rsidR="00242341" w:rsidRPr="00DC3568">
      <w:pPr>
        <w:jc w:val="both"/>
        <w:rPr>
          <w:color w:val="000000"/>
          <w:sz w:val="22"/>
          <w:szCs w:val="22"/>
        </w:rPr>
      </w:pPr>
      <w:r w:rsidRPr="00DC3568">
        <w:rPr>
          <w:color w:val="000000"/>
          <w:sz w:val="22"/>
          <w:szCs w:val="22"/>
          <w:lang w:val="hr-HR"/>
        </w:rPr>
        <w:tab/>
      </w:r>
      <w:r w:rsidR="00392079" w:rsidRPr="00DC3568">
        <w:rPr>
          <w:color w:val="000000"/>
          <w:sz w:val="22"/>
          <w:szCs w:val="22"/>
          <w:lang w:val="hr-HR"/>
        </w:rPr>
        <w:t xml:space="preserve">Kako je nad dužnikom VIOZOR d.o.o.  OIB 39880628019 </w:t>
      </w:r>
      <w:proofErr w:type="spellStart"/>
      <w:r w:rsidR="00392079" w:rsidRPr="00DC3568">
        <w:rPr>
          <w:color w:val="000000"/>
          <w:sz w:val="22"/>
          <w:szCs w:val="22"/>
          <w:lang w:val="hr-HR"/>
        </w:rPr>
        <w:t>Baštijanova</w:t>
      </w:r>
      <w:proofErr w:type="spellEnd"/>
      <w:r w:rsidR="00392079" w:rsidRPr="00DC3568">
        <w:rPr>
          <w:color w:val="000000"/>
          <w:sz w:val="22"/>
          <w:szCs w:val="22"/>
          <w:lang w:val="hr-HR"/>
        </w:rPr>
        <w:t xml:space="preserve"> 17, Zagreb rješenjem ovoga suda St-790/2014 od 03.11.2014.god. otvoren i zaključen stečajni postupak, to je temeljem odr. čl.428</w:t>
      </w:r>
      <w:r w:rsidR="00242341" w:rsidRPr="00DC3568">
        <w:rPr>
          <w:color w:val="000000"/>
          <w:sz w:val="22"/>
          <w:szCs w:val="22"/>
          <w:lang w:val="hr-HR"/>
        </w:rPr>
        <w:t xml:space="preserve">. Stečajnog zakona </w:t>
      </w:r>
      <w:r w:rsidR="00242341" w:rsidRPr="00DC3568">
        <w:rPr>
          <w:color w:val="000000"/>
          <w:sz w:val="22"/>
          <w:szCs w:val="22"/>
        </w:rPr>
        <w:t>(</w:t>
      </w:r>
      <w:proofErr w:type="spellStart"/>
      <w:r w:rsidR="00242341" w:rsidRPr="00DC3568">
        <w:rPr>
          <w:color w:val="000000"/>
          <w:sz w:val="22"/>
          <w:szCs w:val="22"/>
        </w:rPr>
        <w:t>Narodne</w:t>
      </w:r>
      <w:proofErr w:type="spellEnd"/>
      <w:r w:rsidR="00242341" w:rsidRPr="00DC3568">
        <w:rPr>
          <w:color w:val="000000"/>
          <w:sz w:val="22"/>
          <w:szCs w:val="22"/>
        </w:rPr>
        <w:t xml:space="preserve"> </w:t>
      </w:r>
      <w:proofErr w:type="spellStart"/>
      <w:r w:rsidR="00242341" w:rsidRPr="00DC3568">
        <w:rPr>
          <w:color w:val="000000"/>
          <w:sz w:val="22"/>
          <w:szCs w:val="22"/>
        </w:rPr>
        <w:t>novine</w:t>
      </w:r>
      <w:proofErr w:type="spellEnd"/>
      <w:r w:rsidR="00242341" w:rsidRPr="00DC3568">
        <w:rPr>
          <w:color w:val="000000"/>
          <w:sz w:val="22"/>
          <w:szCs w:val="22"/>
        </w:rPr>
        <w:t xml:space="preserve"> 71/15</w:t>
      </w:r>
      <w:r w:rsidR="00392079" w:rsidRPr="00DC3568">
        <w:rPr>
          <w:color w:val="000000"/>
          <w:sz w:val="22"/>
          <w:szCs w:val="22"/>
        </w:rPr>
        <w:t xml:space="preserve">) </w:t>
      </w:r>
      <w:proofErr w:type="spellStart"/>
      <w:r w:rsidR="00392079" w:rsidRPr="00DC3568">
        <w:rPr>
          <w:color w:val="000000"/>
          <w:sz w:val="22"/>
          <w:szCs w:val="22"/>
        </w:rPr>
        <w:t>valjalo</w:t>
      </w:r>
      <w:proofErr w:type="spellEnd"/>
      <w:r w:rsidR="00392079" w:rsidRPr="00DC3568">
        <w:rPr>
          <w:color w:val="000000"/>
          <w:sz w:val="22"/>
          <w:szCs w:val="22"/>
        </w:rPr>
        <w:t xml:space="preserve"> </w:t>
      </w:r>
      <w:proofErr w:type="spellStart"/>
      <w:r w:rsidR="00392079" w:rsidRPr="00DC3568">
        <w:rPr>
          <w:color w:val="000000"/>
          <w:sz w:val="22"/>
          <w:szCs w:val="22"/>
        </w:rPr>
        <w:t>riješiti</w:t>
      </w:r>
      <w:proofErr w:type="spellEnd"/>
      <w:r w:rsidR="00392079" w:rsidRPr="00DC3568">
        <w:rPr>
          <w:color w:val="000000"/>
          <w:sz w:val="22"/>
          <w:szCs w:val="22"/>
        </w:rPr>
        <w:t xml:space="preserve"> </w:t>
      </w:r>
      <w:proofErr w:type="spellStart"/>
      <w:r w:rsidR="00392079" w:rsidRPr="00DC3568">
        <w:rPr>
          <w:color w:val="000000"/>
          <w:sz w:val="22"/>
          <w:szCs w:val="22"/>
        </w:rPr>
        <w:t>kao</w:t>
      </w:r>
      <w:proofErr w:type="spellEnd"/>
      <w:r w:rsidR="00392079" w:rsidRPr="00DC3568">
        <w:rPr>
          <w:color w:val="000000"/>
          <w:sz w:val="22"/>
          <w:szCs w:val="22"/>
        </w:rPr>
        <w:t xml:space="preserve"> u </w:t>
      </w:r>
      <w:proofErr w:type="spellStart"/>
      <w:r w:rsidR="00392079" w:rsidRPr="00DC3568">
        <w:rPr>
          <w:color w:val="000000"/>
          <w:sz w:val="22"/>
          <w:szCs w:val="22"/>
        </w:rPr>
        <w:t>izreci</w:t>
      </w:r>
      <w:proofErr w:type="spellEnd"/>
      <w:r w:rsidR="00392079" w:rsidRPr="00DC3568">
        <w:rPr>
          <w:color w:val="000000"/>
          <w:sz w:val="22"/>
          <w:szCs w:val="22"/>
        </w:rPr>
        <w:t>.</w:t>
      </w:r>
      <w:r w:rsidR="00242341" w:rsidRPr="00DC3568">
        <w:rPr>
          <w:color w:val="000000"/>
          <w:sz w:val="22"/>
          <w:szCs w:val="22"/>
        </w:rPr>
        <w:t xml:space="preserve">  </w:t>
      </w:r>
    </w:p>
    <w:p w:rsidRDefault="00023773" w:rsidP="00AF1CCF" w:rsidR="00023773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ab/>
      </w:r>
      <w:r w:rsidR="00AF1CCF" w:rsidRPr="00DC3568">
        <w:rPr>
          <w:color w:val="000000"/>
          <w:sz w:val="22"/>
          <w:szCs w:val="22"/>
          <w:lang w:val="hr-HR"/>
        </w:rPr>
        <w:t xml:space="preserve"> </w:t>
      </w:r>
    </w:p>
    <w:p w:rsidRDefault="00023773" w:rsidP="00023773" w:rsidR="005A4A88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 xml:space="preserve">U Zagrebu,  </w:t>
      </w:r>
      <w:r w:rsidR="00242341" w:rsidRPr="00DC3568">
        <w:rPr>
          <w:color w:val="000000"/>
          <w:sz w:val="22"/>
          <w:szCs w:val="22"/>
          <w:lang w:val="hr-HR"/>
        </w:rPr>
        <w:t>04.veljače</w:t>
      </w:r>
      <w:r w:rsidR="009975DD" w:rsidRPr="00DC3568">
        <w:rPr>
          <w:color w:val="000000"/>
          <w:sz w:val="22"/>
          <w:szCs w:val="22"/>
          <w:lang w:val="hr-HR"/>
        </w:rPr>
        <w:t xml:space="preserve"> 20</w:t>
      </w:r>
      <w:r w:rsidR="005A4A88" w:rsidRPr="00DC3568">
        <w:rPr>
          <w:color w:val="000000"/>
          <w:sz w:val="22"/>
          <w:szCs w:val="22"/>
          <w:lang w:val="hr-HR"/>
        </w:rPr>
        <w:t>16.godine</w:t>
      </w:r>
    </w:p>
    <w:p w:rsidRDefault="006F2C7B" w:rsidP="00023773" w:rsidR="00023773" w:rsidRPr="00DC3568">
      <w:pPr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 w:rsidRPr="00DC3568">
        <w:rPr>
          <w:color w:val="000000"/>
          <w:sz w:val="22"/>
          <w:szCs w:val="22"/>
          <w:lang w:val="hr-HR"/>
        </w:rPr>
        <w:t xml:space="preserve">                 </w:t>
      </w:r>
    </w:p>
    <w:p w:rsidRDefault="00023773" w:rsidP="00DC3568" w:rsidR="00DC3568" w:rsidRPr="00DC3568">
      <w:pPr>
        <w:ind w:firstLine="720" w:left="5040"/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 xml:space="preserve"> SUDAC:</w:t>
      </w:r>
    </w:p>
    <w:p w:rsidRDefault="00023773" w:rsidP="00DC3568" w:rsidR="005A4A88" w:rsidRPr="00DC3568">
      <w:pPr>
        <w:ind w:firstLine="720" w:left="5040"/>
        <w:jc w:val="center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 xml:space="preserve"> Miljenko Dolenc</w:t>
      </w:r>
      <w:r w:rsidR="00DC3568" w:rsidRPr="00DC3568">
        <w:rPr>
          <w:color w:val="000000"/>
          <w:sz w:val="22"/>
          <w:szCs w:val="22"/>
          <w:lang w:val="hr-HR"/>
        </w:rPr>
        <w:t>,v.r.</w:t>
      </w:r>
    </w:p>
    <w:p w:rsidRDefault="00DC3568" w:rsidP="00DC3568" w:rsidR="00DC3568" w:rsidRPr="00DC3568">
      <w:pPr>
        <w:ind w:firstLine="708" w:left="5052"/>
        <w:rPr>
          <w:color w:val="000000"/>
          <w:szCs w:val="24"/>
        </w:rPr>
      </w:pPr>
      <w:bookmarkStart w:name="_GoBack" w:id="0"/>
      <w:bookmarkEnd w:id="0"/>
      <w:proofErr w:type="spellStart"/>
      <w:proofErr w:type="gramStart"/>
      <w:r w:rsidRPr="00DC3568">
        <w:rPr>
          <w:color w:val="000000"/>
          <w:szCs w:val="24"/>
        </w:rPr>
        <w:t>za</w:t>
      </w:r>
      <w:proofErr w:type="spellEnd"/>
      <w:proofErr w:type="gramEnd"/>
      <w:r w:rsidRPr="00DC3568">
        <w:rPr>
          <w:color w:val="000000"/>
          <w:szCs w:val="24"/>
        </w:rPr>
        <w:t xml:space="preserve"> </w:t>
      </w:r>
      <w:proofErr w:type="spellStart"/>
      <w:r w:rsidRPr="00DC3568">
        <w:rPr>
          <w:color w:val="000000"/>
          <w:szCs w:val="24"/>
        </w:rPr>
        <w:t>točnost</w:t>
      </w:r>
      <w:proofErr w:type="spellEnd"/>
      <w:r w:rsidRPr="00DC3568">
        <w:rPr>
          <w:color w:val="000000"/>
          <w:szCs w:val="24"/>
        </w:rPr>
        <w:t xml:space="preserve"> </w:t>
      </w:r>
      <w:proofErr w:type="spellStart"/>
      <w:r w:rsidRPr="00DC3568">
        <w:rPr>
          <w:color w:val="000000"/>
          <w:szCs w:val="24"/>
        </w:rPr>
        <w:t>otpravka</w:t>
      </w:r>
      <w:proofErr w:type="spellEnd"/>
    </w:p>
    <w:p w:rsidRDefault="00DC3568" w:rsidP="004E0F81" w:rsidR="00DC3568" w:rsidRPr="00DC3568">
      <w:pPr>
        <w:rPr>
          <w:color w:val="000000"/>
          <w:szCs w:val="24"/>
        </w:rPr>
      </w:pP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</w:r>
      <w:r w:rsidRPr="00DC3568">
        <w:rPr>
          <w:color w:val="000000"/>
          <w:szCs w:val="24"/>
        </w:rPr>
        <w:tab/>
        <w:t>Rebecca Boričević</w:t>
      </w:r>
    </w:p>
    <w:p w:rsidRDefault="00DC3568" w:rsidP="00DC3568" w:rsidR="00DC3568" w:rsidRPr="00DC3568">
      <w:pPr>
        <w:ind w:firstLine="720" w:left="5040"/>
        <w:jc w:val="center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both"/>
        <w:rPr>
          <w:i/>
          <w:color w:val="000000"/>
          <w:sz w:val="22"/>
          <w:szCs w:val="22"/>
          <w:lang w:val="hr-HR"/>
        </w:rPr>
      </w:pPr>
      <w:r w:rsidRPr="00DC3568">
        <w:rPr>
          <w:i/>
          <w:color w:val="000000"/>
          <w:sz w:val="22"/>
          <w:szCs w:val="22"/>
          <w:lang w:val="hr-HR"/>
        </w:rPr>
        <w:t>Uputa o pravnom lijeku:</w:t>
      </w:r>
    </w:p>
    <w:p w:rsidRDefault="00023773" w:rsidP="00023773" w:rsidR="00023773" w:rsidRPr="00DC3568">
      <w:pPr>
        <w:jc w:val="both"/>
        <w:rPr>
          <w:i/>
          <w:color w:val="000000"/>
          <w:sz w:val="22"/>
          <w:szCs w:val="22"/>
          <w:lang w:val="hr-HR"/>
        </w:rPr>
      </w:pPr>
      <w:r w:rsidRPr="00DC3568">
        <w:rPr>
          <w:i/>
          <w:color w:val="000000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DNa:</w:t>
      </w:r>
    </w:p>
    <w:p w:rsidRDefault="00BB5E96" w:rsidP="00023773" w:rsidR="00BB5E96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1.FINA</w:t>
      </w:r>
    </w:p>
    <w:p w:rsidRDefault="00BB5E96" w:rsidP="00023773" w:rsidR="00BB5E96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>2. oglasna ploča suda</w:t>
      </w:r>
      <w:r w:rsidR="00A7104C" w:rsidRPr="00DC3568">
        <w:rPr>
          <w:color w:val="000000"/>
          <w:sz w:val="22"/>
          <w:szCs w:val="22"/>
          <w:lang w:val="hr-HR"/>
        </w:rPr>
        <w:t xml:space="preserve"> 30 dana</w:t>
      </w:r>
    </w:p>
    <w:p w:rsidRDefault="00AF1CCF" w:rsidP="00023773" w:rsidR="00023773" w:rsidRPr="00DC3568">
      <w:pPr>
        <w:jc w:val="both"/>
        <w:rPr>
          <w:color w:val="000000"/>
          <w:sz w:val="22"/>
          <w:szCs w:val="22"/>
          <w:lang w:val="hr-HR"/>
        </w:rPr>
      </w:pPr>
      <w:r w:rsidRPr="00DC3568">
        <w:rPr>
          <w:color w:val="000000"/>
          <w:sz w:val="22"/>
          <w:szCs w:val="22"/>
          <w:lang w:val="hr-HR"/>
        </w:rPr>
        <w:t xml:space="preserve"> </w:t>
      </w:r>
    </w:p>
    <w:p w:rsidRDefault="00023773" w:rsidP="00023773" w:rsidR="00023773" w:rsidRPr="00DC3568">
      <w:pPr>
        <w:jc w:val="center"/>
        <w:rPr>
          <w:b/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both"/>
        <w:rPr>
          <w:color w:val="000000"/>
          <w:sz w:val="22"/>
          <w:szCs w:val="22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023773" w:rsidP="00023773" w:rsidR="00023773" w:rsidRPr="00DC3568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023773" w:rsidP="00305C5E" w:rsidR="00023773" w:rsidRPr="00DC3568">
      <w:pPr>
        <w:rPr>
          <w:color w:val="000000"/>
          <w:sz w:val="22"/>
          <w:szCs w:val="22"/>
          <w:lang w:val="hr-HR"/>
        </w:rPr>
      </w:pPr>
    </w:p>
    <w:sectPr w:rsidSect="0032230D" w:rsidR="00023773" w:rsidRPr="00DC356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42341"/>
    <w:rsid w:val="0028249C"/>
    <w:rsid w:val="00292349"/>
    <w:rsid w:val="002C249D"/>
    <w:rsid w:val="002D0C8E"/>
    <w:rsid w:val="002D65C0"/>
    <w:rsid w:val="00305C5E"/>
    <w:rsid w:val="0031483D"/>
    <w:rsid w:val="0032230D"/>
    <w:rsid w:val="00366A53"/>
    <w:rsid w:val="00392079"/>
    <w:rsid w:val="003967A5"/>
    <w:rsid w:val="003F7C2D"/>
    <w:rsid w:val="00404E99"/>
    <w:rsid w:val="004630E9"/>
    <w:rsid w:val="004B4DD1"/>
    <w:rsid w:val="005A4A88"/>
    <w:rsid w:val="005B4BA9"/>
    <w:rsid w:val="00610E85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5F92"/>
    <w:rsid w:val="00806E72"/>
    <w:rsid w:val="00816B35"/>
    <w:rsid w:val="00820579"/>
    <w:rsid w:val="008813C8"/>
    <w:rsid w:val="008870A1"/>
    <w:rsid w:val="008F6FD3"/>
    <w:rsid w:val="00932234"/>
    <w:rsid w:val="00955E37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356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5E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E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E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E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5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5E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E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E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E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St-6948/2015-2</izvorni_sadrzaj>
    <derivirana_varijabla naziv="DomainObject.Oznaka_1">St-6948/2015-2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6948</izvorni_sadrzaj>
    <derivirana_varijabla naziv="DomainObject.Predmet.Broj_1">6948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St-6948/2015</izvorni_sadrzaj>
    <derivirana_varijabla naziv="DomainObject.Predmet.OznakaBroj_1">St-6948/2015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VIOZOR d.o.o.</izvorni_sadrzaj>
    <derivirana_varijabla naziv="DomainObject.Predmet.ProtustrankaFormated_1">  VIOZOR d.o.o.</derivirana_varijabla>
  </DomainObject.Predmet.ProtustrankaFormated>
  <DomainObject.Predmet.ProtustrankaFormatedOIB>
    <izvorni_sadrzaj>  VIOZOR d.o.o., OIB 39880628019</izvorni_sadrzaj>
    <derivirana_varijabla naziv="DomainObject.Predmet.ProtustrankaFormatedOIB_1">  VIOZOR d.o.o., OIB 39880628019</derivirana_varijabla>
  </DomainObject.Predmet.ProtustrankaFormatedOIB>
  <DomainObject.Predmet.ProtustrankaFormatedWithAdress>
    <izvorni_sadrzaj> VIOZOR d.o.o., Baštijanova 17, 10000 Zagreb</izvorni_sadrzaj>
    <derivirana_varijabla naziv="DomainObject.Predmet.ProtustrankaFormatedWithAdress_1"> VIOZOR d.o.o., Baštijanova 17, 10000 Zagreb</derivirana_varijabla>
  </DomainObject.Predmet.ProtustrankaFormatedWithAdress>
  <DomainObject.Predmet.ProtustrankaFormatedWithAdressOIB>
    <izvorni_sadrzaj> VIOZOR d.o.o., OIB 39880628019, Baštijanova 17, 10000 Zagreb</izvorni_sadrzaj>
    <derivirana_varijabla naziv="DomainObject.Predmet.ProtustrankaFormatedWithAdressOIB_1"> VIOZOR d.o.o., OIB 39880628019, Baštijanova 17, 10000 Zagreb</derivirana_varijabla>
  </DomainObject.Predmet.ProtustrankaFormatedWithAdressOIB>
  <DomainObject.Predmet.ProtustrankaWithAdress>
    <izvorni_sadrzaj>VIOZOR d.o.o. Baštijanova 17, 10000 Zagreb</izvorni_sadrzaj>
    <derivirana_varijabla naziv="DomainObject.Predmet.ProtustrankaWithAdress_1">VIOZOR d.o.o. Baštijanova 17, 10000 Zagreb</derivirana_varijabla>
  </DomainObject.Predmet.ProtustrankaWithAdress>
  <DomainObject.Predmet.ProtustrankaWithAdressOIB>
    <izvorni_sadrzaj>VIOZOR d.o.o., OIB 39880628019, Baštijanova 17, 10000 Zagreb</izvorni_sadrzaj>
    <derivirana_varijabla naziv="DomainObject.Predmet.ProtustrankaWithAdressOIB_1">VIOZOR d.o.o., OIB 39880628019, Baštijanova 17, 10000 Zagreb</derivirana_varijabla>
  </DomainObject.Predmet.ProtustrankaWithAdressOIB>
  <DomainObject.Predmet.ProtustrankaNazivFormated>
    <izvorni_sadrzaj>VIOZOR d.o.o.</izvorni_sadrzaj>
    <derivirana_varijabla naziv="DomainObject.Predmet.ProtustrankaNazivFormated_1">VIOZOR d.o.o.</derivirana_varijabla>
  </DomainObject.Predmet.ProtustrankaNazivFormated>
  <DomainObject.Predmet.ProtustrankaNazivFormatedOIB>
    <izvorni_sadrzaj>VIOZOR d.o.o., OIB 39880628019</izvorni_sadrzaj>
    <derivirana_varijabla naziv="DomainObject.Predmet.ProtustrankaNazivFormatedOIB_1">VIOZOR d.o.o., OIB 39880628019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VIOZOR d.o.o.</item>
    </izvorni_sadrzaj>
    <derivirana_varijabla naziv="DomainObject.Predmet.ProtuStrankaListFormated_1">
      <item>VIOZOR d.o.o.</item>
    </derivirana_varijabla>
  </DomainObject.Predmet.ProtuStrankaListFormated>
  <DomainObject.Predmet.ProtuStrankaListFormatedOIB>
    <izvorni_sadrzaj>
      <item>VIOZOR d.o.o., OIB 39880628019</item>
    </izvorni_sadrzaj>
    <derivirana_varijabla naziv="DomainObject.Predmet.ProtuStrankaListFormatedOIB_1">
      <item>VIOZOR d.o.o., OIB 39880628019</item>
    </derivirana_varijabla>
  </DomainObject.Predmet.ProtuStrankaListFormatedOIB>
  <DomainObject.Predmet.ProtuStrankaListFormatedWithAdress>
    <izvorni_sadrzaj>
      <item>VIOZOR d.o.o., Baštijanova 17, 10000 Zagreb</item>
    </izvorni_sadrzaj>
    <derivirana_varijabla naziv="DomainObject.Predmet.ProtuStrankaListFormatedWithAdress_1">
      <item>VIOZOR d.o.o., Baštijanova 17, 10000 Zagreb</item>
    </derivirana_varijabla>
  </DomainObject.Predmet.ProtuStrankaListFormatedWithAdress>
  <DomainObject.Predmet.ProtuStrankaListFormatedWithAdressOIB>
    <izvorni_sadrzaj>
      <item>VIOZOR d.o.o., OIB 39880628019, Baštijanova 17, 10000 Zagreb</item>
    </izvorni_sadrzaj>
    <derivirana_varijabla naziv="DomainObject.Predmet.ProtuStrankaListFormatedWithAdressOIB_1">
      <item>VIOZOR d.o.o., OIB 39880628019, Baštijanova 17, 10000 Zagreb</item>
    </derivirana_varijabla>
  </DomainObject.Predmet.ProtuStrankaListFormatedWithAdressOIB>
  <DomainObject.Predmet.ProtuStrankaListNazivFormated>
    <izvorni_sadrzaj>
      <item>VIOZOR d.o.o.</item>
    </izvorni_sadrzaj>
    <derivirana_varijabla naziv="DomainObject.Predmet.ProtuStrankaListNazivFormated_1">
      <item>VIOZOR d.o.o.</item>
    </derivirana_varijabla>
  </DomainObject.Predmet.ProtuStrankaListNazivFormated>
  <DomainObject.Predmet.ProtuStrankaListNazivFormatedOIB>
    <izvorni_sadrzaj>
      <item>VIOZOR d.o.o., OIB 39880628019</item>
    </izvorni_sadrzaj>
    <derivirana_varijabla naziv="DomainObject.Predmet.ProtuStrankaListNazivFormatedOIB_1">
      <item>VIOZOR d.o.o., OIB 39880628019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St-6948/2015-2</izvorni_sadrzaj>
    <derivirana_varijabla naziv="DomainObject.PoslovniBrojDokumenta_1">St-6948/2015-2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VIOZOR d.o.o.</izvorni_sadrzaj>
    <derivirana_varijabla naziv="DomainObject.Predmet.ProtustrankaIDrugi_1">VIOZOR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VIOZOR d.o.o., OIB 39880628019, Baštijanova 17, 10000 Zagreb</izvorni_sadrzaj>
    <derivirana_varijabla naziv="DomainObject.Predmet.ProtustrankaIDrugiAdressOIB_1">VIOZOR d.o.o., OIB 39880628019, Baštijanova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St-6948/2015-2</izvorni_sadrzaj>
    <derivirana_varijabla naziv="DomainObject.Predmet.OdlukaRjesenje.Oznaka_1">St-6948/2015-2</derivirana_varijabla>
  </DomainObject.Predmet.OdlukaRjesenje.Oznaka>
  <DomainObject.Predmet.SudioniciListNaziv>
    <izvorni_sadrzaj>
      <item>FINA Regionalni centar Zagreb</item>
      <item>VIOZOR d.o.o.</item>
    </izvorni_sadrzaj>
    <derivirana_varijabla naziv="DomainObject.Predmet.SudioniciListNaziv_1">
      <item>FINA Regionalni centar Zagreb</item>
      <item>VIOZOR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VIOZOR d.o.o., OIB 39880628019, Baštijanova 17,10000 Zagreb</item>
    </izvorni_sadrzaj>
    <derivirana_varijabla naziv="DomainObject.Predmet.SudioniciListAdressOIB_1">
      <item>FINA Regionalni centar Zagreb, OIB 85821130368, Trg svibanjskih žrtava 1995.1,10000 Zagreb</item>
      <item>VIOZOR d.o.o., OIB 39880628019, Baštijanova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39880628019</item>
    </izvorni_sadrzaj>
    <derivirana_varijabla naziv="DomainObject.Predmet.SudioniciListNazivOIB_1">
      <item>, OIB 85821130368</item>
      <item>, OIB 39880628019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E386A-E5D8-4388-B202-8DC358F26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884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2016-02-04T07:47:00Z</dcterms:created>
  <dc:creator>rboricevic</dc:creator>
  <cp:lastModifiedBy>Rebecca Boričević</cp:lastModifiedBy>
  <cp:lastPrinted>2016-02-04T11:35:00Z</cp:lastPrinted>
  <dcterms:modified xmlns:xsi="http://www.w3.org/2001/XMLSchema-instance" xsi:type="dcterms:W3CDTF">2016-02-04T11:35:00Z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St-6948/2015-2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