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b541" w14:paraId="74ab541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B74568" w:rsidP="00B74568" w:rsidR="00B74568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ab/>
        <w:t xml:space="preserve">Trgovački sud u Zadru OIB:39670464653, po sutkinji Ani Markač, povodom prijedloga za otvaranje stečajnog postupka nad dužnikom </w:t>
      </w:r>
      <w:r>
        <w:rPr>
          <w:rFonts w:cstheme="majorBidi" w:hAnsiTheme="majorBidi" w:asciiTheme="majorBidi"/>
        </w:rPr>
        <w:t xml:space="preserve">VRANA TERRA d.o.o., Kožino, Ulica XXIII kbr. 8, OIB: 95285045144, </w:t>
      </w:r>
      <w:r w:rsidRPr="00AC051D">
        <w:rPr>
          <w:rFonts w:cstheme="majorBidi" w:hAnsiTheme="majorBidi" w:asciiTheme="majorBidi"/>
        </w:rPr>
        <w:t xml:space="preserve">dana </w:t>
      </w:r>
      <w:r>
        <w:rPr>
          <w:rFonts w:cstheme="majorBidi" w:hAnsiTheme="majorBidi" w:asciiTheme="majorBidi"/>
        </w:rPr>
        <w:t>15</w:t>
      </w:r>
      <w:r w:rsidRPr="00AC051D">
        <w:rPr>
          <w:rFonts w:cstheme="majorBidi" w:hAnsiTheme="majorBidi" w:asciiTheme="majorBidi"/>
        </w:rPr>
        <w:t>. srpnja 2016.</w:t>
      </w:r>
      <w:r w:rsidRPr="00AC051D">
        <w:t xml:space="preserve">, </w:t>
      </w:r>
      <w:r w:rsidRPr="00AC051D">
        <w:rPr>
          <w:rFonts w:cstheme="majorBidi" w:hAnsiTheme="majorBidi" w:asciiTheme="majorBidi"/>
        </w:rPr>
        <w:t xml:space="preserve"> </w:t>
      </w:r>
    </w:p>
    <w:p w:rsidRDefault="00B74568" w:rsidP="00721F79" w:rsidR="00B74568">
      <w:pPr>
        <w:jc w:val="center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B74568">
        <w:rPr>
          <w:rFonts w:cstheme="majorBidi" w:hAnsiTheme="majorBidi" w:asciiTheme="majorBidi"/>
        </w:rPr>
        <w:t>VRANA TERRA d.o.o., Kožino, Ulica XXIII kbr. 8, OIB: 95285045144</w:t>
      </w:r>
      <w:r w:rsidR="00150E92">
        <w:rPr>
          <w:rFonts w:cstheme="majorBidi" w:hAnsiTheme="majorBidi" w:asciiTheme="majorBidi"/>
        </w:rPr>
        <w:t>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150E92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D1281E" w:rsidRPr="00D1281E">
        <w:rPr>
          <w:rFonts w:cstheme="majorBidi" w:hAnsiTheme="majorBidi" w:asciiTheme="majorBidi"/>
          <w:b/>
        </w:rPr>
        <w:t xml:space="preserve">2016. u </w:t>
      </w:r>
      <w:r w:rsidR="007A65E2">
        <w:rPr>
          <w:rFonts w:cstheme="majorBidi" w:hAnsiTheme="majorBidi" w:asciiTheme="majorBidi"/>
          <w:b/>
        </w:rPr>
        <w:t>9,</w:t>
      </w:r>
      <w:r w:rsidR="00B74568">
        <w:rPr>
          <w:rFonts w:cstheme="majorBidi" w:hAnsiTheme="majorBidi" w:asciiTheme="majorBidi"/>
          <w:b/>
        </w:rPr>
        <w:t>3</w:t>
      </w:r>
      <w:r w:rsidR="007A65E2">
        <w:rPr>
          <w:rFonts w:cstheme="majorBidi" w:hAnsiTheme="majorBidi" w:asciiTheme="majorBidi"/>
          <w:b/>
        </w:rPr>
        <w:t>0</w:t>
      </w:r>
      <w:r w:rsidR="00D1281E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962057" w:rsidRPr="00150E92">
        <w:rPr>
          <w:rFonts w:cstheme="majorBidi" w:hAnsiTheme="majorBidi" w:asciiTheme="majorBidi"/>
          <w:b/>
        </w:rPr>
        <w:t xml:space="preserve">2.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962057" w:rsidRPr="00D1281E">
        <w:rPr>
          <w:rFonts w:cstheme="majorBidi" w:hAnsiTheme="majorBidi" w:asciiTheme="majorBidi"/>
          <w:b/>
        </w:rPr>
        <w:t xml:space="preserve">2016. u </w:t>
      </w:r>
      <w:r w:rsidR="00B74568">
        <w:rPr>
          <w:rFonts w:cstheme="majorBidi" w:hAnsiTheme="majorBidi" w:asciiTheme="majorBidi"/>
          <w:b/>
        </w:rPr>
        <w:t>9,4</w:t>
      </w:r>
      <w:r w:rsidR="00962057">
        <w:rPr>
          <w:rFonts w:cstheme="majorBidi" w:hAnsiTheme="majorBidi" w:asciiTheme="majorBidi"/>
          <w:b/>
        </w:rPr>
        <w:t>0</w:t>
      </w:r>
      <w:r w:rsidR="00962057">
        <w:rPr>
          <w:rFonts w:cstheme="majorBidi" w:hAnsiTheme="majorBidi" w:asciiTheme="majorBidi"/>
        </w:rPr>
        <w:t xml:space="preserve"> </w:t>
      </w:r>
      <w:r w:rsidR="00962057" w:rsidRPr="00AC57B0">
        <w:rPr>
          <w:rFonts w:cstheme="majorBidi" w:hAnsiTheme="majorBidi" w:asciiTheme="majorBidi"/>
          <w:b/>
          <w:bCs/>
        </w:rPr>
        <w:t>sati</w:t>
      </w:r>
      <w:r w:rsidR="00962057" w:rsidRPr="00AC57B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D1281E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E449B9" w:rsidP="00202B15" w:rsidR="00E449B9" w:rsidRPr="00AC57B0">
      <w:pPr>
        <w:jc w:val="center"/>
        <w:rPr>
          <w:rFonts w:cstheme="majorBidi" w:hAnsiTheme="majorBidi" w:asciiTheme="majorBidi"/>
        </w:rPr>
      </w:pPr>
    </w:p>
    <w:p w:rsidRDefault="00B74568" w:rsidP="00B74568" w:rsidR="00B74568" w:rsidRPr="00AC051D">
      <w:pPr>
        <w:ind w:firstLine="720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Trgovački sud u Zadru, pod poslovnim brojem St-</w:t>
      </w:r>
      <w:r>
        <w:rPr>
          <w:rFonts w:cstheme="majorBidi" w:hAnsiTheme="majorBidi" w:asciiTheme="majorBidi"/>
        </w:rPr>
        <w:t>311</w:t>
      </w:r>
      <w:r w:rsidRPr="00AC051D">
        <w:rPr>
          <w:rFonts w:cstheme="majorBidi" w:hAnsiTheme="majorBidi" w:asciiTheme="majorBidi"/>
        </w:rPr>
        <w:t>/16 zaprimio je zahtjev Financijske agencije, RC Split, Podružnice Zadar za provedbu skraćenog stečajnog postupka nad dužnikom</w:t>
      </w:r>
      <w:r w:rsidRPr="00AC051D">
        <w:t xml:space="preserve"> </w:t>
      </w:r>
      <w:r>
        <w:rPr>
          <w:rFonts w:cstheme="majorBidi" w:hAnsiTheme="majorBidi" w:asciiTheme="majorBidi"/>
        </w:rPr>
        <w:t>VRANA TERRA d.o.o., Kožino, Ulica XXIII kbr. 8, OIB: 95285045144</w:t>
      </w:r>
      <w:r w:rsidRPr="00AC051D">
        <w:rPr>
          <w:rFonts w:cstheme="majorBidi" w:hAnsiTheme="majorBidi" w:asciiTheme="majorBidi"/>
        </w:rPr>
        <w:t>.</w:t>
      </w:r>
    </w:p>
    <w:p w:rsidRDefault="00B74568" w:rsidP="00B74568" w:rsidR="00B74568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Postupajući po zahtjevu Financijske agencije, RC Split, Podružnice Zadar,  oglasom Suda od </w:t>
      </w:r>
      <w:r>
        <w:rPr>
          <w:rFonts w:cstheme="majorBidi" w:hAnsiTheme="majorBidi" w:asciiTheme="majorBidi"/>
        </w:rPr>
        <w:t>4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travnja </w:t>
      </w:r>
      <w:r w:rsidRPr="00AC051D">
        <w:rPr>
          <w:rFonts w:cstheme="majorBidi" w:hAnsiTheme="majorBidi" w:asciiTheme="majorBidi"/>
        </w:rPr>
        <w:t xml:space="preserve">2016. pozvani su članovi uprave da dostave prokazni popis imovine i vjerovnici da u roku od 45 dana predlože otvaranje postupka. </w:t>
      </w:r>
    </w:p>
    <w:p w:rsidRDefault="00B74568" w:rsidP="00B74568" w:rsidR="00B74568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</w:rPr>
        <w:t xml:space="preserve">o je </w:t>
      </w:r>
      <w:r w:rsidRPr="00AC051D">
        <w:rPr>
          <w:rFonts w:cstheme="majorBidi" w:hAnsiTheme="majorBidi" w:asciiTheme="majorBidi"/>
        </w:rPr>
        <w:t>vjerovnik</w:t>
      </w:r>
      <w:r>
        <w:rPr>
          <w:rFonts w:cstheme="majorBidi" w:hAnsiTheme="majorBidi" w:asciiTheme="majorBidi"/>
        </w:rPr>
        <w:t xml:space="preserve"> Republika Hrvatska, Ministarstvo financija, Područni ured Dalmacija, zastupana po Županijskom državnom odvjetništvu u Zadru, </w:t>
      </w:r>
      <w:r w:rsidRPr="00AC051D">
        <w:rPr>
          <w:rFonts w:cstheme="majorBidi" w:hAnsiTheme="majorBidi" w:asciiTheme="majorBidi"/>
        </w:rPr>
        <w:t>koji vjerovnik je učinio vjerojatnim svoju tražbinu slijedom čega je o</w:t>
      </w:r>
      <w:r>
        <w:rPr>
          <w:rFonts w:cstheme="majorBidi" w:hAnsiTheme="majorBidi" w:asciiTheme="majorBidi"/>
        </w:rPr>
        <w:t>vaj Sud rješenjem posl. br. St-311</w:t>
      </w:r>
      <w:r w:rsidRPr="00AC051D">
        <w:rPr>
          <w:rFonts w:cstheme="majorBidi" w:hAnsiTheme="majorBidi" w:asciiTheme="majorBidi"/>
        </w:rPr>
        <w:t>/16-</w:t>
      </w:r>
      <w:r>
        <w:rPr>
          <w:rFonts w:cstheme="majorBidi" w:hAnsiTheme="majorBidi" w:asciiTheme="majorBidi"/>
        </w:rPr>
        <w:t>9 od 1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lipnja </w:t>
      </w:r>
      <w:r w:rsidRPr="00AC051D">
        <w:rPr>
          <w:rFonts w:cstheme="majorBidi" w:hAnsiTheme="majorBidi" w:asciiTheme="majorBidi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lastRenderedPageBreak/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</w:t>
      </w:r>
      <w:r w:rsidR="002A5457">
        <w:rPr>
          <w:rFonts w:cstheme="majorBidi" w:hAnsiTheme="majorBidi" w:asciiTheme="majorBidi"/>
        </w:rPr>
        <w:t xml:space="preserve">1. rujna 2015. </w:t>
      </w:r>
      <w:r w:rsidR="00AC57B0" w:rsidRPr="00AC57B0">
        <w:rPr>
          <w:rFonts w:cstheme="majorBidi" w:hAnsiTheme="majorBidi" w:asciiTheme="majorBidi"/>
        </w:rPr>
        <w:t>u Očevidniku redoslijeda osnova za plaćanje ima</w:t>
      </w:r>
      <w:r w:rsidR="001B2D52">
        <w:rPr>
          <w:rFonts w:cstheme="majorBidi" w:hAnsiTheme="majorBidi" w:asciiTheme="majorBidi"/>
        </w:rPr>
        <w:t>o</w:t>
      </w:r>
      <w:r w:rsidR="00AC57B0" w:rsidRPr="00AC57B0">
        <w:rPr>
          <w:rFonts w:cstheme="majorBidi" w:hAnsiTheme="majorBidi" w:asciiTheme="majorBidi"/>
        </w:rPr>
        <w:t xml:space="preserve"> evidentirane neizvršene osnove za plaćanje u neprekinutom razdoblju od </w:t>
      </w:r>
      <w:r w:rsidR="00B74568">
        <w:rPr>
          <w:rFonts w:cstheme="majorBidi" w:hAnsiTheme="majorBidi" w:asciiTheme="majorBidi"/>
        </w:rPr>
        <w:t>308</w:t>
      </w:r>
      <w:r w:rsidR="00E449B9">
        <w:rPr>
          <w:rFonts w:cstheme="majorBidi" w:hAnsiTheme="majorBidi" w:asciiTheme="majorBidi"/>
        </w:rPr>
        <w:t xml:space="preserve"> dana </w:t>
      </w:r>
      <w:r w:rsidR="00AC57B0" w:rsidRPr="00AC57B0">
        <w:rPr>
          <w:rFonts w:cstheme="majorBidi" w:hAnsiTheme="majorBidi" w:asciiTheme="majorBidi"/>
        </w:rPr>
        <w:t>u ukupnom iznosu od</w:t>
      </w:r>
      <w:r w:rsidR="00ED488B">
        <w:rPr>
          <w:rFonts w:cstheme="majorBidi" w:hAnsiTheme="majorBidi" w:asciiTheme="majorBidi"/>
        </w:rPr>
        <w:t xml:space="preserve"> </w:t>
      </w:r>
      <w:r w:rsidR="00B74568">
        <w:rPr>
          <w:rFonts w:cstheme="majorBidi" w:hAnsiTheme="majorBidi" w:asciiTheme="majorBidi"/>
        </w:rPr>
        <w:t>76.230,30</w:t>
      </w:r>
      <w:r w:rsidR="002A5457">
        <w:rPr>
          <w:rFonts w:cstheme="majorBidi" w:hAnsiTheme="majorBidi" w:asciiTheme="majorBidi"/>
        </w:rPr>
        <w:t xml:space="preserve"> </w:t>
      </w:r>
      <w:r w:rsidR="00ED488B">
        <w:rPr>
          <w:rFonts w:cstheme="majorBidi" w:hAnsiTheme="majorBidi" w:asciiTheme="majorBidi"/>
        </w:rPr>
        <w:t>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962057">
        <w:rPr>
          <w:rFonts w:cstheme="majorBidi" w:hAnsiTheme="majorBidi" w:asciiTheme="majorBidi"/>
        </w:rPr>
        <w:t>15</w:t>
      </w:r>
      <w:r w:rsidR="00150E92">
        <w:rPr>
          <w:rFonts w:cstheme="majorBidi" w:hAnsiTheme="majorBidi" w:asciiTheme="majorBidi"/>
        </w:rPr>
        <w:t xml:space="preserve">. </w:t>
      </w:r>
      <w:r w:rsidR="00962057">
        <w:rPr>
          <w:rFonts w:cstheme="majorBidi" w:hAnsiTheme="majorBidi" w:asciiTheme="majorBidi"/>
        </w:rPr>
        <w:t xml:space="preserve">srpnja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7A65E2" w:rsidP="00B74568" w:rsidR="00794DBD" w:rsidRPr="00AC57B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7A65E2" w:rsidP="00B74568" w:rsidR="00794DBD" w:rsidRPr="00AC57B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AF228E">
        <w:rPr>
          <w:rFonts w:cstheme="majorBidi" w:hAnsiTheme="majorBidi" w:asciiTheme="majorBidi"/>
        </w:rPr>
        <w:t>Ana Markač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1B2D52" w:rsidP="00721F79" w:rsidR="001B2D52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20610B" w:rsidP="00B74568" w:rsidR="0020610B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40252D" w:rsidR="0020610B" w:rsidRPr="0040252D">
      <w:pPr>
        <w:numPr>
          <w:ilvl w:val="0"/>
          <w:numId w:val="3"/>
        </w:num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40252D" w:rsidRPr="006761E9">
        <w:t>i za član</w:t>
      </w:r>
      <w:r w:rsidR="0040252D">
        <w:t>a</w:t>
      </w:r>
      <w:r w:rsidR="0040252D" w:rsidRPr="006761E9">
        <w:t xml:space="preserve"> uprave s upozorenjem</w:t>
      </w:r>
    </w:p>
    <w:p w:rsidRDefault="00B74568" w:rsidP="00962057" w:rsidR="001B2D52" w:rsidRPr="00962057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Erwin Konard Waldhor iz Njemačke, Chieming, Gt Hart</w:t>
      </w:r>
      <w:r w:rsidR="007D0C1F">
        <w:rPr>
          <w:rFonts w:cstheme="majorBidi" w:hAnsiTheme="majorBidi" w:asciiTheme="majorBidi"/>
          <w:szCs w:val="24"/>
        </w:rPr>
        <w:t xml:space="preserve">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  <w:r w:rsidR="001B2D52">
        <w:t xml:space="preserve">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</w:t>
      </w:r>
    </w:p>
    <w:p w:rsidRDefault="0040252D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RH po ŽDO-u u Zadru </w:t>
      </w:r>
    </w:p>
    <w:p w:rsidRDefault="00917A5C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Porezna uprava</w:t>
      </w:r>
      <w:r w:rsidR="0020610B" w:rsidRPr="0040252D">
        <w:rPr>
          <w:rFonts w:cstheme="majorBidi" w:hAnsiTheme="majorBidi" w:asciiTheme="majorBidi"/>
        </w:rPr>
        <w:t xml:space="preserve"> </w:t>
      </w:r>
      <w:r w:rsidR="0040252D">
        <w:rPr>
          <w:rFonts w:cstheme="majorBidi" w:hAnsiTheme="majorBidi" w:asciiTheme="majorBidi"/>
        </w:rPr>
        <w:t>Zadar</w:t>
      </w:r>
    </w:p>
    <w:p w:rsidRDefault="002B5525" w:rsidP="0020610B" w:rsidR="0020610B" w:rsidRP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e-</w:t>
      </w:r>
      <w:r w:rsidR="0020610B" w:rsidRPr="0040252D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B74568" w:rsidR="00B74568" w:rsidRPr="00D1281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108F0">
      <w:rPr>
        <w:noProof/>
      </w:rPr>
      <w:t>2</w:t>
    </w:r>
    <w:r w:rsidR="00631438">
      <w:fldChar w:fldCharType="end"/>
    </w:r>
    <w:r w:rsidR="00631438">
      <w:tab/>
    </w:r>
    <w:r w:rsidR="00B74568" w:rsidRPr="00D1281E">
      <w:rPr>
        <w:sz w:val="22"/>
        <w:szCs w:val="22"/>
      </w:rPr>
      <w:t>Poslovni broj: 2 St-</w:t>
    </w:r>
    <w:r w:rsidR="00B74568">
      <w:rPr>
        <w:sz w:val="22"/>
        <w:szCs w:val="22"/>
      </w:rPr>
      <w:t>941/16-12</w:t>
    </w:r>
  </w:p>
  <w:p w:rsidRDefault="002658F7" w:rsidP="00B74568" w:rsidR="002658F7" w:rsidRPr="00D1281E">
    <w:pPr>
      <w:pStyle w:val="Zaglavlje"/>
      <w:rPr>
        <w:sz w:val="22"/>
        <w:szCs w:val="22"/>
      </w:rPr>
    </w:pPr>
  </w:p>
  <w:p w:rsidRDefault="00631438" w:rsidP="002658F7" w:rsidR="00360AB6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D1281E">
    <w:pPr>
      <w:pStyle w:val="Zaglavlje"/>
      <w:jc w:val="right"/>
      <w:rPr>
        <w:sz w:val="22"/>
        <w:szCs w:val="22"/>
      </w:rPr>
    </w:pPr>
    <w:r w:rsidRPr="00D1281E">
      <w:rPr>
        <w:sz w:val="22"/>
        <w:szCs w:val="22"/>
      </w:rPr>
      <w:t>P</w:t>
    </w:r>
    <w:r w:rsidR="00071C23" w:rsidRPr="00D1281E">
      <w:rPr>
        <w:sz w:val="22"/>
        <w:szCs w:val="22"/>
      </w:rPr>
      <w:t>oslovni broj: 2 St-</w:t>
    </w:r>
    <w:r w:rsidR="002658F7">
      <w:rPr>
        <w:sz w:val="22"/>
        <w:szCs w:val="22"/>
      </w:rPr>
      <w:t>9</w:t>
    </w:r>
    <w:r w:rsidR="007A65E2">
      <w:rPr>
        <w:sz w:val="22"/>
        <w:szCs w:val="22"/>
      </w:rPr>
      <w:t>4</w:t>
    </w:r>
    <w:r w:rsidR="00B74568">
      <w:rPr>
        <w:sz w:val="22"/>
        <w:szCs w:val="22"/>
      </w:rPr>
      <w:t>1</w:t>
    </w:r>
    <w:r w:rsidR="00150E92">
      <w:rPr>
        <w:sz w:val="22"/>
        <w:szCs w:val="22"/>
      </w:rPr>
      <w:t>/16-</w:t>
    </w:r>
    <w:r w:rsidR="00B74568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67B"/>
    <w:rsid w:val="00135EEE"/>
    <w:rsid w:val="00141F1B"/>
    <w:rsid w:val="00146982"/>
    <w:rsid w:val="00150C8D"/>
    <w:rsid w:val="00150E92"/>
    <w:rsid w:val="00155EF2"/>
    <w:rsid w:val="00164CB1"/>
    <w:rsid w:val="00173F44"/>
    <w:rsid w:val="00176998"/>
    <w:rsid w:val="001A1D49"/>
    <w:rsid w:val="001A5792"/>
    <w:rsid w:val="001B2D5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58F7"/>
    <w:rsid w:val="00280133"/>
    <w:rsid w:val="0028521F"/>
    <w:rsid w:val="00285EF8"/>
    <w:rsid w:val="00296976"/>
    <w:rsid w:val="002A16C9"/>
    <w:rsid w:val="002A1E48"/>
    <w:rsid w:val="002A2216"/>
    <w:rsid w:val="002A5457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252D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A65E2"/>
    <w:rsid w:val="007D0C1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057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8F0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568"/>
    <w:rsid w:val="00B76757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1281E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FE6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449B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99D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0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8F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8F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8F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0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8F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8F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8F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TERRA društvo s ograničenom odgovornošću za trgovinu i turizam</item>
      <item>FINA</item>
    </izvorni_sadrzaj>
    <derivirana_varijabla naziv="DomainObject.Predmet.SudioniciListNaziv_1">
      <item>VRANA TERRA društvo s ograničenom odgovornošću za trgovinu i turizam</item>
      <item>FINA</item>
    </derivirana_varijabla>
  </DomainObject.Predmet.SudioniciListNaziv>
  <DomainObject.Predmet.SudioniciListAdressOIB>
    <izvorni_sadrzaj>
      <item>VRANA TERRA društvo s ograničenom odgovornošću za trgovinu i turizam, OIB 95285045144, Ulica XXIII br. 8,23000 Kožino</item>
      <item>FINA, OIB 85821130368</item>
    </izvorni_sadrzaj>
    <derivirana_varijabla naziv="DomainObject.Predmet.SudioniciListAdressOIB_1">
      <item>VRANA TERRA društvo s ograničenom odgovornošću za trgovinu i turizam, OIB 95285045144, Ulica XXIII br. 8,23000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95285045144</item>
      <item>, OIB 85821130368</item>
    </izvorni_sadrzaj>
    <derivirana_varijabla naziv="DomainObject.Predmet.SudioniciListNazivOIB_1">
      <item>, OIB 95285045144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89C36-BE3F-4C64-8C23-EB1E3A158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2662</properties:Characters>
  <properties:Lines>83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2016-07-15T11:36:00Z</dcterms:created>
  <dc:creator>Administrator</dc:creator>
  <cp:lastModifiedBy>Merlina Klišmanić</cp:lastModifiedBy>
  <cp:lastPrinted>2016-07-15T11:33:00Z</cp:lastPrinted>
  <dcterms:modified xmlns:xsi="http://www.w3.org/2001/XMLSchema-instance" xsi:type="dcterms:W3CDTF">2016-07-15T11:53:00Z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