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d45f" w14:paraId="3f1d45f" w:rsidRDefault="00B314E8" w:rsidR="00B314E8" w:rsidRPr="00407624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07624">
        <w:rPr>
          <w:rFonts w:hAnsi="Times New Roman" w:ascii="Times New Roman"/>
          <w:noProof w:val="false"/>
          <w:szCs w:val="24"/>
        </w:rPr>
        <w:tab/>
      </w:r>
      <w:r w:rsidR="0091485F" w:rsidRPr="0040762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407624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407624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3F0E37">
        <w:rPr>
          <w:rFonts w:hAnsi="Times New Roman" w:ascii="Times New Roman"/>
          <w:noProof w:val="false"/>
          <w:szCs w:val="24"/>
        </w:rPr>
        <w:t>6216</w:t>
      </w:r>
      <w:r w:rsidR="002038A4" w:rsidRPr="00407624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>Karlovac, Ljudevita Šestića 4</w:t>
      </w:r>
    </w:p>
    <w:p w:rsidRDefault="005A0E12" w:rsidR="005A0E12" w:rsidRPr="00407624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>REPUBLIKA HRVATSKA</w:t>
      </w:r>
      <w:r w:rsidR="00514886" w:rsidRPr="00407624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407624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3F0E37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="00853078" w:rsidRPr="00407624">
        <w:rPr>
          <w:rFonts w:hAnsi="Times New Roman" w:ascii="Times New Roman"/>
          <w:szCs w:val="24"/>
        </w:rPr>
        <w:t>Trgovački sud u Zagrebu, Stalna služba</w:t>
      </w:r>
      <w:r w:rsidR="00ED1913" w:rsidRPr="00407624">
        <w:rPr>
          <w:rFonts w:hAnsi="Times New Roman" w:ascii="Times New Roman"/>
          <w:szCs w:val="24"/>
        </w:rPr>
        <w:t xml:space="preserve">, </w:t>
      </w:r>
      <w:r w:rsidRPr="00407624">
        <w:rPr>
          <w:rFonts w:hAnsi="Times New Roman" w:ascii="Times New Roman"/>
          <w:szCs w:val="24"/>
        </w:rPr>
        <w:t>po sucu Goranki Boljkovac, kao stečajnom sucu,</w:t>
      </w:r>
      <w:r w:rsidR="000F0435" w:rsidRPr="00407624">
        <w:rPr>
          <w:rFonts w:hAnsi="Times New Roman" w:ascii="Times New Roman"/>
          <w:szCs w:val="24"/>
        </w:rPr>
        <w:t xml:space="preserve"> </w:t>
      </w:r>
      <w:r w:rsidR="00F80552" w:rsidRPr="00407624">
        <w:rPr>
          <w:rFonts w:hAnsi="Times New Roman" w:ascii="Times New Roman"/>
          <w:szCs w:val="24"/>
        </w:rPr>
        <w:t xml:space="preserve">u </w:t>
      </w:r>
      <w:r w:rsidR="00473DCE" w:rsidRPr="00407624">
        <w:rPr>
          <w:rFonts w:hAnsi="Times New Roman" w:ascii="Times New Roman"/>
          <w:szCs w:val="24"/>
        </w:rPr>
        <w:t xml:space="preserve">stečajnom postupku </w:t>
      </w:r>
      <w:r w:rsidR="00853078" w:rsidRPr="00407624">
        <w:rPr>
          <w:rFonts w:hAnsi="Times New Roman" w:ascii="Times New Roman"/>
          <w:szCs w:val="24"/>
        </w:rPr>
        <w:t xml:space="preserve">nad </w:t>
      </w:r>
      <w:r w:rsidR="002038A4" w:rsidRPr="00407624">
        <w:rPr>
          <w:rFonts w:hAnsi="Times New Roman" w:ascii="Times New Roman"/>
          <w:szCs w:val="24"/>
        </w:rPr>
        <w:t xml:space="preserve">stečajnim </w:t>
      </w:r>
      <w:r w:rsidR="002038A4" w:rsidRPr="003F0E37">
        <w:rPr>
          <w:rFonts w:hAnsi="Times New Roman" w:ascii="Times New Roman"/>
          <w:szCs w:val="24"/>
        </w:rPr>
        <w:t xml:space="preserve">dužnikom </w:t>
      </w:r>
      <w:r w:rsidR="003F0E37" w:rsidRPr="003F0E37">
        <w:rPr>
          <w:rFonts w:hAnsi="Times New Roman" w:ascii="Times New Roman"/>
        </w:rPr>
        <w:t>BRALO GRADNJA d.o.o. u stečaju, Zagreb, Nazorova 64, OIB 827710255008</w:t>
      </w:r>
      <w:r w:rsidR="00473DCE" w:rsidRPr="003F0E37">
        <w:rPr>
          <w:rFonts w:hAnsi="Times New Roman" w:ascii="Times New Roman"/>
          <w:szCs w:val="24"/>
        </w:rPr>
        <w:t>,</w:t>
      </w:r>
      <w:r w:rsidR="00514886" w:rsidRPr="003F0E37">
        <w:rPr>
          <w:rFonts w:hAnsi="Times New Roman" w:ascii="Times New Roman"/>
          <w:szCs w:val="24"/>
        </w:rPr>
        <w:t xml:space="preserve"> </w:t>
      </w:r>
      <w:r w:rsidRPr="003F0E37">
        <w:rPr>
          <w:rFonts w:hAnsi="Times New Roman" w:ascii="Times New Roman"/>
          <w:szCs w:val="24"/>
        </w:rPr>
        <w:t xml:space="preserve">dana </w:t>
      </w:r>
      <w:r w:rsidR="003F0E37" w:rsidRPr="003F0E37">
        <w:rPr>
          <w:rFonts w:hAnsi="Times New Roman" w:ascii="Times New Roman"/>
          <w:szCs w:val="24"/>
        </w:rPr>
        <w:t>12. srpnja</w:t>
      </w:r>
      <w:r w:rsidR="00AD12C9" w:rsidRPr="003F0E37">
        <w:rPr>
          <w:rFonts w:hAnsi="Times New Roman" w:ascii="Times New Roman"/>
          <w:szCs w:val="24"/>
        </w:rPr>
        <w:t xml:space="preserve"> 2017</w:t>
      </w:r>
      <w:r w:rsidR="00A960BB" w:rsidRPr="003F0E37">
        <w:rPr>
          <w:rFonts w:hAnsi="Times New Roman" w:ascii="Times New Roman"/>
          <w:szCs w:val="24"/>
        </w:rPr>
        <w:t>.</w:t>
      </w:r>
      <w:r w:rsidRPr="003F0E37">
        <w:rPr>
          <w:rFonts w:hAnsi="Times New Roman" w:ascii="Times New Roman"/>
          <w:szCs w:val="24"/>
        </w:rPr>
        <w:t xml:space="preserve"> godine</w:t>
      </w:r>
    </w:p>
    <w:p w:rsidRDefault="00C5693C" w:rsidP="00B314E8" w:rsidR="00C5693C" w:rsidRPr="003F0E37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407624">
      <w:pPr>
        <w:pStyle w:val="Tijeloteksta"/>
        <w:jc w:val="center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r i j e š i o </w:t>
      </w:r>
      <w:r w:rsidR="00B314E8" w:rsidRPr="00407624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407624">
      <w:pPr>
        <w:pStyle w:val="Tijeloteksta"/>
        <w:rPr>
          <w:rFonts w:hAnsi="Times New Roman" w:ascii="Times New Roman"/>
          <w:b/>
          <w:szCs w:val="24"/>
        </w:rPr>
      </w:pPr>
    </w:p>
    <w:p w:rsidRDefault="00500039" w:rsidP="00500039" w:rsidR="000D4F31" w:rsidRPr="00407624">
      <w:pPr>
        <w:pStyle w:val="Tijeloteksta"/>
        <w:ind w:firstLine="633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="000D4F31" w:rsidRPr="00407624">
        <w:rPr>
          <w:rFonts w:hAnsi="Times New Roman" w:ascii="Times New Roman"/>
          <w:szCs w:val="24"/>
        </w:rPr>
        <w:t>Određuje se prodaja u stečajnom postupku nekretnin</w:t>
      </w:r>
      <w:r w:rsidR="0075388C">
        <w:rPr>
          <w:rFonts w:hAnsi="Times New Roman" w:ascii="Times New Roman"/>
          <w:szCs w:val="24"/>
        </w:rPr>
        <w:t>a</w:t>
      </w:r>
      <w:r w:rsidR="000D4F31" w:rsidRPr="00407624">
        <w:rPr>
          <w:rFonts w:hAnsi="Times New Roman" w:ascii="Times New Roman"/>
          <w:szCs w:val="24"/>
        </w:rPr>
        <w:t xml:space="preserve"> u vlasništvu </w:t>
      </w:r>
      <w:r w:rsidR="002038A4" w:rsidRPr="00407624">
        <w:rPr>
          <w:rFonts w:hAnsi="Times New Roman" w:ascii="Times New Roman"/>
          <w:szCs w:val="24"/>
        </w:rPr>
        <w:t xml:space="preserve">stečajnog </w:t>
      </w:r>
      <w:r w:rsidR="00A036F0" w:rsidRPr="00407624">
        <w:rPr>
          <w:rFonts w:hAnsi="Times New Roman" w:ascii="Times New Roman"/>
          <w:szCs w:val="24"/>
        </w:rPr>
        <w:t xml:space="preserve">dužnika </w:t>
      </w:r>
      <w:r w:rsidR="0075388C" w:rsidRPr="003F0E37">
        <w:rPr>
          <w:rFonts w:hAnsi="Times New Roman" w:ascii="Times New Roman"/>
        </w:rPr>
        <w:t>BRALO GRADNJA d.o.o. u stečaju, Zagreb, Nazorova 64, OIB 827710255008</w:t>
      </w:r>
      <w:r w:rsidR="0063170F" w:rsidRPr="00407624">
        <w:rPr>
          <w:rFonts w:hAnsi="Times New Roman" w:ascii="Times New Roman"/>
          <w:szCs w:val="24"/>
        </w:rPr>
        <w:t xml:space="preserve">, </w:t>
      </w:r>
      <w:r w:rsidR="000D4F31" w:rsidRPr="00407624">
        <w:rPr>
          <w:rFonts w:hAnsi="Times New Roman" w:ascii="Times New Roman"/>
          <w:szCs w:val="24"/>
        </w:rPr>
        <w:t>uz odgovarajuću primjenu pravila</w:t>
      </w:r>
      <w:r w:rsidR="00A036F0" w:rsidRPr="00407624">
        <w:rPr>
          <w:rFonts w:hAnsi="Times New Roman" w:ascii="Times New Roman"/>
          <w:szCs w:val="24"/>
        </w:rPr>
        <w:t xml:space="preserve"> ovršnog postupka</w:t>
      </w:r>
      <w:r w:rsidR="000D4F31" w:rsidRPr="00407624">
        <w:rPr>
          <w:rFonts w:hAnsi="Times New Roman" w:ascii="Times New Roman"/>
          <w:szCs w:val="24"/>
        </w:rPr>
        <w:t xml:space="preserve"> o ovrsi na nekretninama</w:t>
      </w:r>
      <w:r w:rsidR="002A3822">
        <w:rPr>
          <w:rFonts w:hAnsi="Times New Roman" w:ascii="Times New Roman"/>
          <w:szCs w:val="24"/>
        </w:rPr>
        <w:t>,</w:t>
      </w:r>
      <w:r w:rsidR="000D4F31" w:rsidRPr="00407624">
        <w:rPr>
          <w:rFonts w:hAnsi="Times New Roman" w:ascii="Times New Roman"/>
          <w:szCs w:val="24"/>
        </w:rPr>
        <w:t xml:space="preserve"> </w:t>
      </w:r>
      <w:r w:rsidR="002A3822" w:rsidRPr="00D7627F">
        <w:rPr>
          <w:rFonts w:hAnsi="Times New Roman" w:ascii="Times New Roman"/>
        </w:rPr>
        <w:t>upisan</w:t>
      </w:r>
      <w:r w:rsidR="002A3822">
        <w:rPr>
          <w:rFonts w:hAnsi="Times New Roman" w:ascii="Times New Roman"/>
        </w:rPr>
        <w:t>ih</w:t>
      </w:r>
      <w:r w:rsidR="002A3822" w:rsidRPr="00D7627F">
        <w:rPr>
          <w:rFonts w:hAnsi="Times New Roman" w:ascii="Times New Roman"/>
        </w:rPr>
        <w:t xml:space="preserve"> u zk.ul.br. 3413 k.o. Galižana k.č. 767/1</w:t>
      </w:r>
      <w:r w:rsidR="002A3822">
        <w:rPr>
          <w:rFonts w:hAnsi="Times New Roman" w:ascii="Times New Roman"/>
        </w:rPr>
        <w:t>,</w:t>
      </w:r>
      <w:r w:rsidR="002A3822" w:rsidRPr="00D7627F">
        <w:rPr>
          <w:rFonts w:hAnsi="Times New Roman" w:ascii="Times New Roman"/>
        </w:rPr>
        <w:t xml:space="preserve"> stambena zgrada, Monte Lesso 17/B, dvorište, ukupne povr</w:t>
      </w:r>
      <w:r w:rsidR="002A3822">
        <w:rPr>
          <w:rFonts w:hAnsi="Times New Roman" w:ascii="Times New Roman"/>
        </w:rPr>
        <w:t>ši</w:t>
      </w:r>
      <w:r w:rsidR="002A3822" w:rsidRPr="00D7627F">
        <w:rPr>
          <w:rFonts w:hAnsi="Times New Roman" w:ascii="Times New Roman"/>
        </w:rPr>
        <w:t>ne 548 m2</w:t>
      </w:r>
      <w:r w:rsidR="002A3822">
        <w:rPr>
          <w:rFonts w:hAnsi="Times New Roman" w:ascii="Times New Roman"/>
        </w:rPr>
        <w:t xml:space="preserve"> </w:t>
      </w:r>
      <w:r w:rsidR="000D4F31" w:rsidRPr="00407624">
        <w:rPr>
          <w:rFonts w:hAnsi="Times New Roman" w:ascii="Times New Roman"/>
          <w:szCs w:val="24"/>
        </w:rPr>
        <w:t>i to:</w:t>
      </w:r>
    </w:p>
    <w:p w:rsidRDefault="004E6760" w:rsidP="00E345F5" w:rsidR="00E345F5" w:rsidRPr="00407624">
      <w:pPr>
        <w:pStyle w:val="Tijeloteksta"/>
        <w:ind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5388C" w:rsidP="00500039" w:rsidR="002A3822" w:rsidRPr="004826C1">
      <w:pPr>
        <w:pStyle w:val="Tijeloteksta"/>
        <w:numPr>
          <w:ilvl w:val="0"/>
          <w:numId w:val="6"/>
        </w:numPr>
        <w:tabs>
          <w:tab w:pos="1800" w:val="clear"/>
          <w:tab w:pos="1560" w:val="num"/>
        </w:tabs>
        <w:ind w:left="993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1. </w:t>
      </w:r>
      <w:r w:rsidR="00050B1F">
        <w:rPr>
          <w:rFonts w:hAnsi="Times New Roman" w:ascii="Times New Roman"/>
        </w:rPr>
        <w:t>S</w:t>
      </w:r>
      <w:r>
        <w:rPr>
          <w:rFonts w:hAnsi="Times New Roman" w:ascii="Times New Roman"/>
        </w:rPr>
        <w:t>uvlasnički dio:</w:t>
      </w:r>
      <w:r w:rsidR="002A3822">
        <w:rPr>
          <w:rFonts w:hAnsi="Times New Roman" w:ascii="Times New Roman"/>
        </w:rPr>
        <w:t xml:space="preserve"> </w:t>
      </w:r>
      <w:r w:rsidR="002A3822" w:rsidRPr="00D7627F">
        <w:rPr>
          <w:rFonts w:hAnsi="Times New Roman" w:ascii="Times New Roman"/>
        </w:rPr>
        <w:t>2171/10000 Etažno vlasništvo (E-</w:t>
      </w:r>
      <w:r w:rsidR="002A3822">
        <w:rPr>
          <w:rFonts w:hAnsi="Times New Roman" w:ascii="Times New Roman"/>
        </w:rPr>
        <w:t>1</w:t>
      </w:r>
      <w:r w:rsidR="004826C1">
        <w:rPr>
          <w:rFonts w:hAnsi="Times New Roman" w:ascii="Times New Roman"/>
        </w:rPr>
        <w:t>)</w:t>
      </w:r>
    </w:p>
    <w:p w:rsidRDefault="004826C1" w:rsidP="00500039" w:rsidR="004826C1">
      <w:pPr>
        <w:pStyle w:val="Tijeloteksta"/>
        <w:ind w:left="993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kojim je povezano pravo vlasništva na trosobni stan u prizemlju (oznake A), sadržaja dnevni boravak s blagovanjem, ulazni prostor, kuhinja, kupaona, soba, soba, površine 66,83 m2 s terasom površine 8,10 m2, kojem pripada spremište oznake Sp1 u podrumu površine 13,75 m2, parkirališno mjesto </w:t>
      </w:r>
      <w:r w:rsidR="00931101">
        <w:rPr>
          <w:rFonts w:hAnsi="Times New Roman" w:ascii="Times New Roman"/>
        </w:rPr>
        <w:t xml:space="preserve">oznake </w:t>
      </w:r>
      <w:r>
        <w:rPr>
          <w:rFonts w:hAnsi="Times New Roman" w:ascii="Times New Roman"/>
        </w:rPr>
        <w:t xml:space="preserve">P5 u dvorištu površine 11,04 m2, parkirališno mjesto oznake P6 u dvorištu površine 11,04 m2, vrt oznake V1 u dvorištu površine 116 m2 označeno u planu posebnih dijelova zgrade crvenom bojom. </w:t>
      </w:r>
    </w:p>
    <w:p w:rsidRDefault="004826C1" w:rsidP="00C51C50" w:rsidR="002A3822">
      <w:pPr>
        <w:pStyle w:val="Tijeloteksta"/>
        <w:ind w:left="993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nekretnini 1. </w:t>
      </w:r>
      <w:r w:rsidR="00050B1F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uvlasnički dio: </w:t>
      </w:r>
      <w:r w:rsidRPr="00D7627F">
        <w:rPr>
          <w:rFonts w:hAnsi="Times New Roman" w:ascii="Times New Roman"/>
        </w:rPr>
        <w:t>2171/10000 Etažno vlasništvo (E-</w:t>
      </w:r>
      <w:r>
        <w:rPr>
          <w:rFonts w:hAnsi="Times New Roman" w:ascii="Times New Roman"/>
        </w:rPr>
        <w:t>1) uknjiženo je založno pravo</w:t>
      </w:r>
      <w:r w:rsidR="00931101">
        <w:rPr>
          <w:rFonts w:hAnsi="Times New Roman" w:ascii="Times New Roman"/>
        </w:rPr>
        <w:t xml:space="preserve"> (ustupanje založnog prava)</w:t>
      </w:r>
      <w:r>
        <w:rPr>
          <w:rFonts w:hAnsi="Times New Roman" w:ascii="Times New Roman"/>
        </w:rPr>
        <w:t xml:space="preserve"> za korist TRANS</w:t>
      </w:r>
      <w:r w:rsidR="009311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E</w:t>
      </w:r>
      <w:r w:rsidR="00931101">
        <w:rPr>
          <w:rFonts w:hAnsi="Times New Roman" w:ascii="Times New Roman"/>
        </w:rPr>
        <w:t>.</w:t>
      </w:r>
      <w:r>
        <w:rPr>
          <w:rFonts w:hAnsi="Times New Roman" w:ascii="Times New Roman"/>
        </w:rPr>
        <w:t>A</w:t>
      </w:r>
      <w:r w:rsidR="00931101">
        <w:rPr>
          <w:rFonts w:hAnsi="Times New Roman" w:ascii="Times New Roman"/>
        </w:rPr>
        <w:t>.</w:t>
      </w:r>
      <w:r>
        <w:rPr>
          <w:rFonts w:hAnsi="Times New Roman" w:ascii="Times New Roman"/>
        </w:rPr>
        <w:t>S</w:t>
      </w:r>
      <w:r w:rsidR="00931101">
        <w:rPr>
          <w:rFonts w:hAnsi="Times New Roman" w:ascii="Times New Roman"/>
        </w:rPr>
        <w:t>.</w:t>
      </w:r>
      <w:r>
        <w:rPr>
          <w:rFonts w:hAnsi="Times New Roman" w:ascii="Times New Roman"/>
        </w:rPr>
        <w:t>T</w:t>
      </w:r>
      <w:r w:rsidR="0093110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d.o.o. Žminj, Industrijska ulica 5, OIB 18801886088, pod brojem </w:t>
      </w:r>
      <w:r w:rsidR="00931101">
        <w:rPr>
          <w:rFonts w:hAnsi="Times New Roman" w:ascii="Times New Roman"/>
        </w:rPr>
        <w:t>Z-1944/17</w:t>
      </w:r>
    </w:p>
    <w:p w:rsidRDefault="00C51C50" w:rsidP="00C51C50" w:rsidR="00C51C50" w:rsidRPr="002A3822">
      <w:pPr>
        <w:pStyle w:val="Tijeloteksta"/>
        <w:ind w:left="993"/>
        <w:rPr>
          <w:rFonts w:hAnsi="Times New Roman" w:ascii="Times New Roman"/>
          <w:szCs w:val="24"/>
        </w:rPr>
      </w:pPr>
    </w:p>
    <w:p w:rsidRDefault="002A3822" w:rsidP="00500039" w:rsidR="002A3822" w:rsidRPr="00931101">
      <w:pPr>
        <w:pStyle w:val="Tijeloteksta"/>
        <w:numPr>
          <w:ilvl w:val="0"/>
          <w:numId w:val="6"/>
        </w:numPr>
        <w:ind w:left="993"/>
        <w:rPr>
          <w:rFonts w:hAnsi="Times New Roman" w:ascii="Times New Roman"/>
          <w:szCs w:val="24"/>
        </w:rPr>
      </w:pPr>
      <w:r w:rsidRPr="00D7627F">
        <w:rPr>
          <w:rFonts w:hAnsi="Times New Roman" w:ascii="Times New Roman"/>
        </w:rPr>
        <w:t xml:space="preserve">2. Suvlasnički dio: 1340/10000 Etažno vlasništvo (E-2) </w:t>
      </w:r>
    </w:p>
    <w:p w:rsidRDefault="00931101" w:rsidP="00500039" w:rsidR="00931101">
      <w:pPr>
        <w:pStyle w:val="Tijeloteksta"/>
        <w:ind w:left="993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kojim je povezano pravo vlasništva na dvosobni stan u prizemlju (oznake B), sadržaja dnevni boravak s kuhinjom, ulazni prostor, kupaona, soba, površine 44,67 m2 s terasom površine 6,36 m2, kojem pripada spremište oznake Sp2 u podrumu površine 9,45 m2, parkirališno mjesto oznake P4 u dvorištu površine 11,04 m2, vrt oznake V2 u dvorištu površine 53,55 m2 označeno u planu posebnih dijelova zgrade žutom bojom. </w:t>
      </w:r>
    </w:p>
    <w:p w:rsidRDefault="00931101" w:rsidP="00500039" w:rsidR="00931101">
      <w:pPr>
        <w:pStyle w:val="Tijeloteksta"/>
        <w:ind w:left="993"/>
        <w:rPr>
          <w:rFonts w:hAnsi="Times New Roman" w:ascii="Times New Roman"/>
        </w:rPr>
      </w:pPr>
      <w:r w:rsidRPr="00931101">
        <w:rPr>
          <w:rFonts w:hAnsi="Times New Roman" w:ascii="Times New Roman"/>
        </w:rPr>
        <w:t>Na nekretnini 2. Suvlasnički dio: 1340/10000 Etažno vlasništvo (E-2) uknjiženo je založno pravo (ustupanje založnog prava) za korist TRANS E.A.S.T. d.o.o. Žminj, Industrijska ulica 5, OIB 18801886088, pod brojem Z-1944/17</w:t>
      </w:r>
    </w:p>
    <w:p w:rsidRDefault="00C51C50" w:rsidP="00500039" w:rsidR="00C51C50" w:rsidRPr="00931101">
      <w:pPr>
        <w:pStyle w:val="Tijeloteksta"/>
        <w:ind w:left="993"/>
        <w:rPr>
          <w:rFonts w:hAnsi="Times New Roman" w:ascii="Times New Roman"/>
          <w:szCs w:val="24"/>
        </w:rPr>
      </w:pPr>
    </w:p>
    <w:p w:rsidRDefault="00931101" w:rsidP="00931101" w:rsidR="00931101" w:rsidRPr="002A3822">
      <w:pPr>
        <w:pStyle w:val="Tijeloteksta"/>
        <w:ind w:left="1418"/>
        <w:rPr>
          <w:rFonts w:hAnsi="Times New Roman" w:ascii="Times New Roman"/>
          <w:szCs w:val="24"/>
        </w:rPr>
      </w:pPr>
    </w:p>
    <w:p w:rsidRDefault="002A3822" w:rsidP="00500039" w:rsidR="002A3822" w:rsidRPr="00931101">
      <w:pPr>
        <w:pStyle w:val="Tijeloteksta"/>
        <w:numPr>
          <w:ilvl w:val="0"/>
          <w:numId w:val="6"/>
        </w:numPr>
        <w:ind w:left="993"/>
        <w:rPr>
          <w:rFonts w:hAnsi="Times New Roman" w:ascii="Times New Roman"/>
          <w:szCs w:val="24"/>
        </w:rPr>
      </w:pPr>
      <w:r w:rsidRPr="00D7627F">
        <w:rPr>
          <w:rFonts w:hAnsi="Times New Roman" w:ascii="Times New Roman"/>
        </w:rPr>
        <w:lastRenderedPageBreak/>
        <w:t>3.</w:t>
      </w:r>
      <w:r>
        <w:rPr>
          <w:rFonts w:hAnsi="Times New Roman" w:ascii="Times New Roman"/>
        </w:rPr>
        <w:t xml:space="preserve"> </w:t>
      </w:r>
      <w:r w:rsidRPr="00D7627F">
        <w:rPr>
          <w:rFonts w:hAnsi="Times New Roman" w:ascii="Times New Roman"/>
        </w:rPr>
        <w:t>Suvlasnički dio: 153</w:t>
      </w:r>
      <w:r w:rsidR="00931101">
        <w:rPr>
          <w:rFonts w:hAnsi="Times New Roman" w:ascii="Times New Roman"/>
        </w:rPr>
        <w:t>8/10000 Etažno vlasništvo (E-3)</w:t>
      </w:r>
    </w:p>
    <w:p w:rsidRDefault="00931101" w:rsidP="00500039" w:rsidR="00931101">
      <w:pPr>
        <w:pStyle w:val="Tijeloteksta"/>
        <w:ind w:left="993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kojim je povezano pravo vlasništva na trosobni stan na 1. katu (oznake C), sadržaja dnevni boravak s blagovanjem, ulazni prostor, kuhinja, kupaona, soba, soba, površine 66,83 m2 s terasom površine 8,10 m2, kojem pripada spremište oznake Sp3 u podrumu površine 10,34 m2, parkirališno mjesto oznake P2 u dvorištu površine 11,00 m2, označeno u planu posebnih dijelova zgrade zelenom bojom. </w:t>
      </w:r>
    </w:p>
    <w:p w:rsidRDefault="00931101" w:rsidP="00500039" w:rsidR="00931101" w:rsidRPr="00931101">
      <w:pPr>
        <w:pStyle w:val="Tijeloteksta"/>
        <w:ind w:left="993"/>
        <w:rPr>
          <w:rFonts w:hAnsi="Times New Roman" w:ascii="Times New Roman"/>
          <w:szCs w:val="24"/>
        </w:rPr>
      </w:pPr>
      <w:r w:rsidRPr="00931101">
        <w:rPr>
          <w:rFonts w:hAnsi="Times New Roman" w:ascii="Times New Roman"/>
        </w:rPr>
        <w:t>Na nekretnini 3. Suvlasnički dio: 1538/10000 Etažno vlasništvo (E-3) uknjiženo je založno pravo (ustupanje založnog prava) za korist TRANS E.A.S.T. d.o.o. Žminj, Industrijska ulica 5, OIB 18801886088, pod brojem Z-1944/17</w:t>
      </w:r>
    </w:p>
    <w:p w:rsidRDefault="00931101" w:rsidP="00931101" w:rsidR="00931101" w:rsidRPr="002A3822">
      <w:pPr>
        <w:pStyle w:val="Tijeloteksta"/>
        <w:ind w:left="1418"/>
        <w:rPr>
          <w:rFonts w:hAnsi="Times New Roman" w:ascii="Times New Roman"/>
          <w:szCs w:val="24"/>
        </w:rPr>
      </w:pPr>
    </w:p>
    <w:p w:rsidRDefault="002A3822" w:rsidP="00500039" w:rsidR="002A3822" w:rsidRPr="00931101">
      <w:pPr>
        <w:pStyle w:val="Tijeloteksta"/>
        <w:numPr>
          <w:ilvl w:val="0"/>
          <w:numId w:val="6"/>
        </w:numPr>
        <w:ind w:left="993"/>
        <w:rPr>
          <w:rFonts w:hAnsi="Times New Roman" w:ascii="Times New Roman"/>
          <w:szCs w:val="24"/>
        </w:rPr>
      </w:pPr>
      <w:r w:rsidRPr="00D7627F">
        <w:rPr>
          <w:rFonts w:hAnsi="Times New Roman" w:ascii="Times New Roman"/>
        </w:rPr>
        <w:t>4. Suvlasnički dio 107</w:t>
      </w:r>
      <w:r w:rsidR="00F20F9A">
        <w:rPr>
          <w:rFonts w:hAnsi="Times New Roman" w:ascii="Times New Roman"/>
        </w:rPr>
        <w:t>4/10000 Etažno vlasništvo (E-4)</w:t>
      </w:r>
    </w:p>
    <w:p w:rsidRDefault="00931101" w:rsidP="00500039" w:rsidR="00931101">
      <w:pPr>
        <w:pStyle w:val="Tijeloteksta"/>
        <w:ind w:left="993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kojim je povezano pravo vlasništva na dvosobni stan na 1. katu (oznake D), sadržaja dnevni boravak kuhinjom, ulazni prostor, kupaona, soba, površine 44,67 m2 s terasom površine 6,36 m2, kojem pripada spremište oznake Sp4 u podrumu površine 8,08 m2, parkirališno mjesto oznake P3 u dvorištu površine 11,04 m2, označeno u planu posebnih dijelova zgrade svjetlo plavom bojom. </w:t>
      </w:r>
    </w:p>
    <w:p w:rsidRDefault="00931101" w:rsidP="00500039" w:rsidR="00931101" w:rsidRPr="00931101">
      <w:pPr>
        <w:pStyle w:val="Tijeloteksta"/>
        <w:ind w:left="993"/>
        <w:rPr>
          <w:rFonts w:hAnsi="Times New Roman" w:ascii="Times New Roman"/>
          <w:szCs w:val="24"/>
        </w:rPr>
      </w:pPr>
      <w:r w:rsidRPr="00931101">
        <w:rPr>
          <w:rFonts w:hAnsi="Times New Roman" w:ascii="Times New Roman"/>
        </w:rPr>
        <w:t xml:space="preserve">Na nekretnini </w:t>
      </w:r>
      <w:r w:rsidRPr="00D7627F">
        <w:rPr>
          <w:rFonts w:hAnsi="Times New Roman" w:ascii="Times New Roman"/>
        </w:rPr>
        <w:t>4. Suvlasnički dio 1074/10000 Etažno vlasništvo (E-4</w:t>
      </w:r>
      <w:r w:rsidRPr="00931101">
        <w:rPr>
          <w:rFonts w:hAnsi="Times New Roman" w:ascii="Times New Roman"/>
        </w:rPr>
        <w:t>) uknjiženo je založno pravo (ustupanje založnog prava) za korist TRANS E.A.S.T. d.o.o. Žminj, Industrijska ulica 5, OIB 18801886088, pod brojem Z-1944/17</w:t>
      </w:r>
      <w:r>
        <w:rPr>
          <w:rFonts w:hAnsi="Times New Roman" w:ascii="Times New Roman"/>
        </w:rPr>
        <w:t xml:space="preserve"> </w:t>
      </w:r>
    </w:p>
    <w:p w:rsidRDefault="00931101" w:rsidP="00931101" w:rsidR="00931101" w:rsidRPr="002A3822">
      <w:pPr>
        <w:pStyle w:val="Tijeloteksta"/>
        <w:ind w:left="1418"/>
        <w:rPr>
          <w:rFonts w:hAnsi="Times New Roman" w:ascii="Times New Roman"/>
          <w:szCs w:val="24"/>
        </w:rPr>
      </w:pPr>
    </w:p>
    <w:p w:rsidRDefault="002A3822" w:rsidP="00500039" w:rsidR="00467623" w:rsidRPr="00407624">
      <w:pPr>
        <w:pStyle w:val="Tijeloteksta"/>
        <w:numPr>
          <w:ilvl w:val="0"/>
          <w:numId w:val="6"/>
        </w:numPr>
        <w:ind w:left="993"/>
        <w:rPr>
          <w:rFonts w:hAnsi="Times New Roman" w:ascii="Times New Roman"/>
          <w:szCs w:val="24"/>
        </w:rPr>
      </w:pPr>
      <w:r w:rsidRPr="00D7627F">
        <w:rPr>
          <w:rFonts w:hAnsi="Times New Roman" w:ascii="Times New Roman"/>
        </w:rPr>
        <w:t>5. Suvlasnički dio: 1507/10000 Etažno vlasništvo (E-5)</w:t>
      </w:r>
    </w:p>
    <w:p w:rsidRDefault="00931101" w:rsidP="00500039" w:rsidR="00931101">
      <w:pPr>
        <w:pStyle w:val="Tijeloteksta"/>
        <w:ind w:left="993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kojim je povezano pravo vlasništva na </w:t>
      </w:r>
      <w:r w:rsidR="00050B1F">
        <w:rPr>
          <w:rFonts w:hAnsi="Times New Roman" w:ascii="Times New Roman"/>
        </w:rPr>
        <w:t>tro</w:t>
      </w:r>
      <w:r>
        <w:rPr>
          <w:rFonts w:hAnsi="Times New Roman" w:ascii="Times New Roman"/>
        </w:rPr>
        <w:t xml:space="preserve">sobni stan </w:t>
      </w:r>
      <w:r w:rsidR="00050B1F">
        <w:rPr>
          <w:rFonts w:hAnsi="Times New Roman" w:ascii="Times New Roman"/>
        </w:rPr>
        <w:t>na 2</w:t>
      </w:r>
      <w:r>
        <w:rPr>
          <w:rFonts w:hAnsi="Times New Roman" w:ascii="Times New Roman"/>
        </w:rPr>
        <w:t xml:space="preserve">. katu (oznake </w:t>
      </w:r>
      <w:r w:rsidR="00050B1F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), sadržaja dnevni boravak </w:t>
      </w:r>
      <w:r w:rsidR="00050B1F">
        <w:rPr>
          <w:rFonts w:hAnsi="Times New Roman" w:ascii="Times New Roman"/>
        </w:rPr>
        <w:t>s blagovanjem</w:t>
      </w:r>
      <w:r>
        <w:rPr>
          <w:rFonts w:hAnsi="Times New Roman" w:ascii="Times New Roman"/>
        </w:rPr>
        <w:t xml:space="preserve">, ulazni prostor, </w:t>
      </w:r>
      <w:r w:rsidR="00050B1F">
        <w:rPr>
          <w:rFonts w:hAnsi="Times New Roman" w:ascii="Times New Roman"/>
        </w:rPr>
        <w:t xml:space="preserve">kuhinja, </w:t>
      </w:r>
      <w:r>
        <w:rPr>
          <w:rFonts w:hAnsi="Times New Roman" w:ascii="Times New Roman"/>
        </w:rPr>
        <w:t xml:space="preserve">kupaona, soba, </w:t>
      </w:r>
      <w:r w:rsidR="00050B1F">
        <w:rPr>
          <w:rFonts w:hAnsi="Times New Roman" w:ascii="Times New Roman"/>
        </w:rPr>
        <w:t xml:space="preserve">soba, </w:t>
      </w:r>
      <w:r>
        <w:rPr>
          <w:rFonts w:hAnsi="Times New Roman" w:ascii="Times New Roman"/>
        </w:rPr>
        <w:t xml:space="preserve">površine </w:t>
      </w:r>
      <w:r w:rsidR="00050B1F">
        <w:rPr>
          <w:rFonts w:hAnsi="Times New Roman" w:ascii="Times New Roman"/>
        </w:rPr>
        <w:t>66,83</w:t>
      </w:r>
      <w:r>
        <w:rPr>
          <w:rFonts w:hAnsi="Times New Roman" w:ascii="Times New Roman"/>
        </w:rPr>
        <w:t xml:space="preserve"> m2 s terasom površine </w:t>
      </w:r>
      <w:r w:rsidR="00050B1F">
        <w:rPr>
          <w:rFonts w:hAnsi="Times New Roman" w:ascii="Times New Roman"/>
        </w:rPr>
        <w:t>8,10</w:t>
      </w:r>
      <w:r>
        <w:rPr>
          <w:rFonts w:hAnsi="Times New Roman" w:ascii="Times New Roman"/>
        </w:rPr>
        <w:t xml:space="preserve"> m2, kojem pripada spremište oznake Sp</w:t>
      </w:r>
      <w:r w:rsidR="00050B1F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u podrumu površine 8,08 m2, parkirališno mjesto oznake P</w:t>
      </w:r>
      <w:r w:rsidR="00050B1F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 u dvorištu površine 11,0</w:t>
      </w:r>
      <w:r w:rsidR="00050B1F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 m2, označeno u planu posebnih dijelova zgrade </w:t>
      </w:r>
      <w:r w:rsidR="00050B1F">
        <w:rPr>
          <w:rFonts w:hAnsi="Times New Roman" w:ascii="Times New Roman"/>
        </w:rPr>
        <w:t>tamno</w:t>
      </w:r>
      <w:r>
        <w:rPr>
          <w:rFonts w:hAnsi="Times New Roman" w:ascii="Times New Roman"/>
        </w:rPr>
        <w:t xml:space="preserve"> plavom bojom. </w:t>
      </w:r>
    </w:p>
    <w:p w:rsidRDefault="00931101" w:rsidP="00500039" w:rsidR="00931101" w:rsidRPr="00050B1F">
      <w:pPr>
        <w:pStyle w:val="Tijeloteksta"/>
        <w:ind w:left="993"/>
        <w:rPr>
          <w:rFonts w:hAnsi="Times New Roman" w:ascii="Times New Roman"/>
          <w:szCs w:val="24"/>
        </w:rPr>
      </w:pPr>
      <w:r w:rsidRPr="00931101">
        <w:rPr>
          <w:rFonts w:hAnsi="Times New Roman" w:ascii="Times New Roman"/>
        </w:rPr>
        <w:t xml:space="preserve">Na nekretnini </w:t>
      </w:r>
      <w:r w:rsidR="00050B1F" w:rsidRPr="00D7627F">
        <w:rPr>
          <w:rFonts w:hAnsi="Times New Roman" w:ascii="Times New Roman"/>
        </w:rPr>
        <w:t>5. Suvlasnički dio: 1507/10000 Etažno vlasništvo (E-5</w:t>
      </w:r>
      <w:r w:rsidRPr="00931101">
        <w:rPr>
          <w:rFonts w:hAnsi="Times New Roman" w:ascii="Times New Roman"/>
        </w:rPr>
        <w:t>) uknjiženo je založno pravo (ustupanje založnog prava) za korist TRANS E.A.S.T. d.o.o. Žminj, Industrijska ulica 5, OIB 18801886088, pod brojem Z-1944/17</w:t>
      </w:r>
      <w:r>
        <w:rPr>
          <w:rFonts w:hAnsi="Times New Roman" w:ascii="Times New Roman"/>
        </w:rPr>
        <w:t xml:space="preserve"> </w:t>
      </w:r>
    </w:p>
    <w:p w:rsidRDefault="00050B1F" w:rsidP="00050B1F" w:rsidR="00050B1F" w:rsidRPr="00050B1F">
      <w:pPr>
        <w:pStyle w:val="Tijeloteksta"/>
        <w:ind w:left="1800"/>
        <w:rPr>
          <w:rFonts w:hAnsi="Times New Roman" w:ascii="Times New Roman"/>
          <w:szCs w:val="24"/>
        </w:rPr>
      </w:pPr>
    </w:p>
    <w:p w:rsidRDefault="00050B1F" w:rsidP="00500039" w:rsidR="00050B1F" w:rsidRPr="00407624">
      <w:pPr>
        <w:pStyle w:val="Tijeloteksta"/>
        <w:numPr>
          <w:ilvl w:val="0"/>
          <w:numId w:val="6"/>
        </w:numPr>
        <w:ind w:left="993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6. Suvlasnički dio: 2370/10000 Etažno vlasništvo (E-6</w:t>
      </w:r>
      <w:r w:rsidRPr="00D7627F">
        <w:rPr>
          <w:rFonts w:hAnsi="Times New Roman" w:ascii="Times New Roman"/>
        </w:rPr>
        <w:t>)</w:t>
      </w:r>
    </w:p>
    <w:p w:rsidRDefault="00050B1F" w:rsidP="00500039" w:rsidR="00050B1F">
      <w:pPr>
        <w:pStyle w:val="Tijeloteksta"/>
        <w:ind w:left="993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kojim je povezano pravo vlasništva na četverosobni stan na mansardi (oznake F), sadržaja kuhinja s blagovanjem, dnevni boravak, ulazni prostor, kupaona, soba, soba, soba, predprostor, wc, površine 81,98 m2 s terasom površine 36,60 m2, kojem pripada spremište oznake Sp6 na 2. katu površine 1,20 m2, dva garažna mjesta oznake G u podrumu površine 48,30 m2, označeno u planu posebnih dijelova zgrade rozom bojom.  </w:t>
      </w:r>
    </w:p>
    <w:p w:rsidRDefault="00050B1F" w:rsidP="00500039" w:rsidR="00050B1F" w:rsidRPr="00931101">
      <w:pPr>
        <w:pStyle w:val="Tijeloteksta"/>
        <w:ind w:left="993"/>
        <w:rPr>
          <w:rFonts w:hAnsi="Times New Roman" w:ascii="Times New Roman"/>
          <w:szCs w:val="24"/>
        </w:rPr>
      </w:pPr>
      <w:r w:rsidRPr="00931101">
        <w:rPr>
          <w:rFonts w:hAnsi="Times New Roman" w:ascii="Times New Roman"/>
        </w:rPr>
        <w:t xml:space="preserve">Na nekretnini </w:t>
      </w:r>
      <w:r>
        <w:rPr>
          <w:rFonts w:hAnsi="Times New Roman" w:ascii="Times New Roman"/>
        </w:rPr>
        <w:t>6. Suvlasnički dio: 2370/10000 Etažno vlasništvo (E-6</w:t>
      </w:r>
      <w:r w:rsidRPr="00931101">
        <w:rPr>
          <w:rFonts w:hAnsi="Times New Roman" w:ascii="Times New Roman"/>
        </w:rPr>
        <w:t xml:space="preserve">) uknjiženo je založno pravo (ustupanje založnog prava) za korist </w:t>
      </w:r>
      <w:r>
        <w:rPr>
          <w:rFonts w:hAnsi="Times New Roman" w:ascii="Times New Roman"/>
        </w:rPr>
        <w:t>Krijan Antonio, OIB 51572904939, Negrijeva ulica 22 A, Pula</w:t>
      </w:r>
      <w:r w:rsidRPr="00931101">
        <w:rPr>
          <w:rFonts w:hAnsi="Times New Roman" w:ascii="Times New Roman"/>
        </w:rPr>
        <w:t>, pod brojem Z-1944/17</w:t>
      </w:r>
      <w:r>
        <w:rPr>
          <w:rFonts w:hAnsi="Times New Roman" w:ascii="Times New Roman"/>
        </w:rPr>
        <w:t xml:space="preserve">, i uknjižen je stvarni teret u korist Bralo Želimir, OIB 07273030038, Vladimira Nazora 64, Zagreb, pod brojem Z-57/12. </w:t>
      </w:r>
    </w:p>
    <w:p w:rsidRDefault="00050B1F" w:rsidP="00050B1F" w:rsidR="00050B1F" w:rsidRPr="00931101">
      <w:pPr>
        <w:pStyle w:val="Tijeloteksta"/>
        <w:ind w:left="1800"/>
        <w:rPr>
          <w:rFonts w:hAnsi="Times New Roman" w:ascii="Times New Roman"/>
          <w:szCs w:val="24"/>
        </w:rPr>
      </w:pPr>
    </w:p>
    <w:p w:rsidRDefault="004A141B" w:rsidP="004A141B" w:rsidR="000D4F31" w:rsidRPr="00407624">
      <w:pPr>
        <w:pStyle w:val="Tijeloteksta"/>
        <w:ind w:left="1440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</w:t>
      </w:r>
      <w:r w:rsidR="00480933" w:rsidRPr="00407624">
        <w:rPr>
          <w:rFonts w:hAnsi="Times New Roman" w:ascii="Times New Roman"/>
          <w:szCs w:val="24"/>
        </w:rPr>
        <w:t xml:space="preserve"> </w:t>
      </w:r>
    </w:p>
    <w:p w:rsidRDefault="00500039" w:rsidP="00500039" w:rsidR="00514886" w:rsidRPr="00407624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 w:rsidR="00514886" w:rsidRPr="00407624">
        <w:rPr>
          <w:rFonts w:hAnsi="Times New Roman" w:ascii="Times New Roman"/>
          <w:szCs w:val="24"/>
        </w:rPr>
        <w:t>Zaključkom o prodaji utvrdit će se vrijednost nekretnina, n</w:t>
      </w:r>
      <w:r w:rsidR="00C01D54" w:rsidRPr="00407624">
        <w:rPr>
          <w:rFonts w:hAnsi="Times New Roman" w:ascii="Times New Roman"/>
          <w:szCs w:val="24"/>
        </w:rPr>
        <w:t>ačin prodaje i uvjeti prodaje nekretnin</w:t>
      </w:r>
      <w:r w:rsidR="00AD12C9" w:rsidRPr="00407624">
        <w:rPr>
          <w:rFonts w:hAnsi="Times New Roman" w:ascii="Times New Roman"/>
          <w:szCs w:val="24"/>
        </w:rPr>
        <w:t>e</w:t>
      </w:r>
      <w:r w:rsidR="00514886" w:rsidRPr="00407624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407624">
      <w:pPr>
        <w:pStyle w:val="Tijeloteksta"/>
        <w:rPr>
          <w:rFonts w:hAnsi="Times New Roman" w:ascii="Times New Roman"/>
          <w:szCs w:val="24"/>
        </w:rPr>
      </w:pPr>
    </w:p>
    <w:p w:rsidRDefault="00500039" w:rsidP="00500039" w:rsidR="00C20895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III. </w:t>
      </w:r>
      <w:r w:rsidR="00514886" w:rsidRPr="00407624">
        <w:rPr>
          <w:rFonts w:hAnsi="Times New Roman" w:ascii="Times New Roman"/>
          <w:szCs w:val="24"/>
        </w:rPr>
        <w:t>Određuje se upis zabilježbe ov</w:t>
      </w:r>
      <w:r w:rsidR="008D31EA" w:rsidRPr="00407624">
        <w:rPr>
          <w:rFonts w:hAnsi="Times New Roman" w:ascii="Times New Roman"/>
          <w:szCs w:val="24"/>
        </w:rPr>
        <w:t>og rješenja o prodaji nekretnin</w:t>
      </w:r>
      <w:r w:rsidR="00E717D8">
        <w:rPr>
          <w:rFonts w:hAnsi="Times New Roman" w:ascii="Times New Roman"/>
          <w:szCs w:val="24"/>
        </w:rPr>
        <w:t>e</w:t>
      </w:r>
      <w:r w:rsidR="00514886" w:rsidRPr="00407624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407624">
        <w:rPr>
          <w:rFonts w:hAnsi="Times New Roman" w:ascii="Times New Roman"/>
          <w:szCs w:val="24"/>
        </w:rPr>
        <w:t xml:space="preserve"> </w:t>
      </w:r>
      <w:r w:rsidR="0063170F" w:rsidRPr="00407624">
        <w:rPr>
          <w:rFonts w:hAnsi="Times New Roman" w:ascii="Times New Roman"/>
          <w:szCs w:val="24"/>
        </w:rPr>
        <w:t xml:space="preserve">suda u </w:t>
      </w:r>
      <w:r w:rsidR="00050B1F">
        <w:rPr>
          <w:rFonts w:hAnsi="Times New Roman" w:ascii="Times New Roman"/>
          <w:szCs w:val="24"/>
        </w:rPr>
        <w:t>Puli</w:t>
      </w:r>
      <w:r w:rsidR="009B6219" w:rsidRPr="00407624">
        <w:rPr>
          <w:rFonts w:hAnsi="Times New Roman" w:ascii="Times New Roman"/>
          <w:szCs w:val="24"/>
        </w:rPr>
        <w:t xml:space="preserve">, Zemljišnoknjižni odjel </w:t>
      </w:r>
      <w:r w:rsidR="00050B1F">
        <w:rPr>
          <w:rFonts w:hAnsi="Times New Roman" w:ascii="Times New Roman"/>
          <w:szCs w:val="24"/>
        </w:rPr>
        <w:t>Pula</w:t>
      </w:r>
      <w:r w:rsidR="00514886" w:rsidRPr="00407624">
        <w:rPr>
          <w:rFonts w:hAnsi="Times New Roman" w:ascii="Times New Roman"/>
          <w:szCs w:val="24"/>
        </w:rPr>
        <w:t>.</w:t>
      </w:r>
    </w:p>
    <w:p w:rsidRDefault="00500039" w:rsidP="00500039" w:rsidR="00500039" w:rsidRPr="0040762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F0435" w:rsidP="000F0435" w:rsidR="008F12BE" w:rsidRPr="00407624">
      <w:pPr>
        <w:pStyle w:val="Tijeloteksta"/>
        <w:jc w:val="center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>Obrazloženje</w:t>
      </w:r>
    </w:p>
    <w:p w:rsidRDefault="00500039" w:rsidP="000F0435" w:rsidR="00500039" w:rsidRPr="00407624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F20F9A" w:rsidR="00793238" w:rsidRPr="00407624">
      <w:pPr>
        <w:pStyle w:val="Tijeloteksta"/>
        <w:rPr>
          <w:rFonts w:hAnsi="Times New Roman" w:ascii="Times New Roman"/>
          <w:szCs w:val="24"/>
        </w:rPr>
      </w:pPr>
      <w:r w:rsidRPr="00F20F9A">
        <w:rPr>
          <w:rFonts w:hAnsi="Times New Roman" w:ascii="Times New Roman"/>
          <w:szCs w:val="24"/>
        </w:rPr>
        <w:tab/>
      </w:r>
      <w:r w:rsidR="00793238" w:rsidRPr="00F20F9A">
        <w:rPr>
          <w:rFonts w:hAnsi="Times New Roman" w:ascii="Times New Roman"/>
          <w:szCs w:val="24"/>
        </w:rPr>
        <w:t>Rješenjem ovog suda poslovni broj St-</w:t>
      </w:r>
      <w:r w:rsidR="0075388C" w:rsidRPr="00F20F9A">
        <w:rPr>
          <w:rFonts w:hAnsi="Times New Roman" w:ascii="Times New Roman"/>
          <w:szCs w:val="24"/>
        </w:rPr>
        <w:t>6216</w:t>
      </w:r>
      <w:r w:rsidR="009B6219" w:rsidRPr="00F20F9A">
        <w:rPr>
          <w:rFonts w:hAnsi="Times New Roman" w:ascii="Times New Roman"/>
          <w:szCs w:val="24"/>
        </w:rPr>
        <w:t>/16</w:t>
      </w:r>
      <w:r w:rsidR="00793238" w:rsidRPr="00F20F9A">
        <w:rPr>
          <w:rFonts w:hAnsi="Times New Roman" w:ascii="Times New Roman"/>
          <w:szCs w:val="24"/>
        </w:rPr>
        <w:t xml:space="preserve"> od </w:t>
      </w:r>
      <w:r w:rsidR="0075388C" w:rsidRPr="00F20F9A">
        <w:rPr>
          <w:rFonts w:hAnsi="Times New Roman" w:ascii="Times New Roman"/>
          <w:szCs w:val="24"/>
        </w:rPr>
        <w:t>26. siječnja 2017</w:t>
      </w:r>
      <w:r w:rsidR="00793238" w:rsidRPr="00F20F9A">
        <w:rPr>
          <w:rFonts w:hAnsi="Times New Roman" w:ascii="Times New Roman"/>
          <w:szCs w:val="24"/>
        </w:rPr>
        <w:t>. godine otvoren j</w:t>
      </w:r>
      <w:r w:rsidR="009B6219" w:rsidRPr="00F20F9A">
        <w:rPr>
          <w:rFonts w:hAnsi="Times New Roman" w:ascii="Times New Roman"/>
          <w:szCs w:val="24"/>
        </w:rPr>
        <w:t xml:space="preserve">e stečajni postupak nad stečajnim dužnikom </w:t>
      </w:r>
      <w:r w:rsidR="0075388C" w:rsidRPr="00F20F9A">
        <w:rPr>
          <w:rFonts w:hAnsi="Times New Roman" w:ascii="Times New Roman"/>
        </w:rPr>
        <w:t>BRALO GRADNJA d.o.o. u stečaju, Zagreb, Nazorova 64, OIB 827710255008</w:t>
      </w:r>
      <w:r w:rsidR="00793238" w:rsidRPr="00F20F9A">
        <w:rPr>
          <w:rFonts w:hAnsi="Times New Roman" w:ascii="Times New Roman"/>
          <w:szCs w:val="24"/>
        </w:rPr>
        <w:t>, a stečajnu masu čin</w:t>
      </w:r>
      <w:r w:rsidR="00050B1F" w:rsidRPr="00F20F9A">
        <w:rPr>
          <w:rFonts w:hAnsi="Times New Roman" w:ascii="Times New Roman"/>
          <w:szCs w:val="24"/>
        </w:rPr>
        <w:t>e</w:t>
      </w:r>
      <w:r w:rsidR="00793238" w:rsidRPr="00F20F9A">
        <w:rPr>
          <w:rFonts w:hAnsi="Times New Roman" w:ascii="Times New Roman"/>
          <w:szCs w:val="24"/>
        </w:rPr>
        <w:t xml:space="preserve"> nekretnin</w:t>
      </w:r>
      <w:r w:rsidR="00050B1F" w:rsidRPr="00F20F9A">
        <w:rPr>
          <w:rFonts w:hAnsi="Times New Roman" w:ascii="Times New Roman"/>
          <w:szCs w:val="24"/>
        </w:rPr>
        <w:t>e</w:t>
      </w:r>
      <w:r w:rsidR="00793238" w:rsidRPr="00F20F9A">
        <w:rPr>
          <w:rFonts w:hAnsi="Times New Roman" w:ascii="Times New Roman"/>
          <w:szCs w:val="24"/>
        </w:rPr>
        <w:t xml:space="preserve"> koj</w:t>
      </w:r>
      <w:r w:rsidR="00050B1F" w:rsidRPr="00F20F9A">
        <w:rPr>
          <w:rFonts w:hAnsi="Times New Roman" w:ascii="Times New Roman"/>
          <w:szCs w:val="24"/>
        </w:rPr>
        <w:t>e su</w:t>
      </w:r>
      <w:r w:rsidR="00793238" w:rsidRPr="00F20F9A">
        <w:rPr>
          <w:rFonts w:hAnsi="Times New Roman" w:ascii="Times New Roman"/>
          <w:szCs w:val="24"/>
        </w:rPr>
        <w:t xml:space="preserve"> predmet ove prodaje, dakle, </w:t>
      </w:r>
      <w:r w:rsidR="00050B1F" w:rsidRPr="00F20F9A">
        <w:rPr>
          <w:rFonts w:hAnsi="Times New Roman" w:ascii="Times New Roman"/>
          <w:szCs w:val="24"/>
        </w:rPr>
        <w:t xml:space="preserve">upisane </w:t>
      </w:r>
      <w:r w:rsidR="00050B1F" w:rsidRPr="00F20F9A">
        <w:rPr>
          <w:rFonts w:hAnsi="Times New Roman" w:ascii="Times New Roman"/>
        </w:rPr>
        <w:t>u zk.ul.br. 3413 k.o. Galižana k.č. 767/1, stambena zgrada, Monte Lesso 17/B, dvorište, ukupne površine 548 m2</w:t>
      </w:r>
      <w:r w:rsidR="00752201" w:rsidRPr="00F20F9A">
        <w:rPr>
          <w:rFonts w:hAnsi="Times New Roman" w:ascii="Times New Roman"/>
          <w:szCs w:val="24"/>
        </w:rPr>
        <w:t>,</w:t>
      </w:r>
      <w:r w:rsidR="00C01D54" w:rsidRPr="00F20F9A">
        <w:rPr>
          <w:rFonts w:hAnsi="Times New Roman" w:ascii="Times New Roman"/>
          <w:szCs w:val="24"/>
        </w:rPr>
        <w:t xml:space="preserve"> </w:t>
      </w:r>
      <w:r w:rsidR="00050B1F" w:rsidRPr="00F20F9A">
        <w:rPr>
          <w:rFonts w:hAnsi="Times New Roman" w:ascii="Times New Roman"/>
          <w:szCs w:val="24"/>
        </w:rPr>
        <w:t xml:space="preserve">i to: </w:t>
      </w:r>
      <w:r w:rsidR="00050B1F" w:rsidRPr="00F20F9A">
        <w:rPr>
          <w:rFonts w:hAnsi="Times New Roman" w:ascii="Times New Roman"/>
        </w:rPr>
        <w:t>1. Suvlasnički dio: 2171/10000 Etažno vlasništvo (E-1)</w:t>
      </w:r>
      <w:r w:rsidR="00F20F9A" w:rsidRPr="00F20F9A">
        <w:rPr>
          <w:rFonts w:hAnsi="Times New Roman" w:ascii="Times New Roman"/>
        </w:rPr>
        <w:t>, 2. Suvlasnički dio: 1340/10000 Etažno vlasništvo (E-2), 3. Suvlasnički dio: 1538/10000 Etažno vlasništvo (E-3), 4. Suvlasnički dio 1074/10000 Etažno vlasništvo (E-4),</w:t>
      </w:r>
      <w:r w:rsidR="00F20F9A">
        <w:rPr>
          <w:rFonts w:hAnsi="Times New Roman" w:ascii="Times New Roman"/>
        </w:rPr>
        <w:t xml:space="preserve"> </w:t>
      </w:r>
      <w:r w:rsidR="00050B1F" w:rsidRPr="00F20F9A">
        <w:rPr>
          <w:rFonts w:hAnsi="Times New Roman" w:ascii="Times New Roman"/>
        </w:rPr>
        <w:t>5. Suvlasnički dio: 1507/10000 Etažno vlasništvo (E-5)</w:t>
      </w:r>
      <w:r w:rsidR="00F20F9A">
        <w:rPr>
          <w:rFonts w:hAnsi="Times New Roman" w:ascii="Times New Roman"/>
        </w:rPr>
        <w:t xml:space="preserve"> i 6. Suvlasnički dio: 2370/10000 Etažno vlasništvo (E-6</w:t>
      </w:r>
      <w:r w:rsidR="00F20F9A" w:rsidRPr="00D7627F">
        <w:rPr>
          <w:rFonts w:hAnsi="Times New Roman" w:ascii="Times New Roman"/>
        </w:rPr>
        <w:t>)</w:t>
      </w:r>
      <w:r w:rsidR="00F20F9A">
        <w:rPr>
          <w:rFonts w:hAnsi="Times New Roman" w:ascii="Times New Roman"/>
        </w:rPr>
        <w:t xml:space="preserve">, </w:t>
      </w:r>
      <w:r w:rsidR="00C01D54" w:rsidRPr="00407624">
        <w:rPr>
          <w:rFonts w:hAnsi="Times New Roman" w:ascii="Times New Roman"/>
          <w:szCs w:val="24"/>
        </w:rPr>
        <w:t xml:space="preserve">time </w:t>
      </w:r>
      <w:r w:rsidR="007A5E97">
        <w:rPr>
          <w:rFonts w:hAnsi="Times New Roman" w:ascii="Times New Roman"/>
          <w:szCs w:val="24"/>
        </w:rPr>
        <w:t>da su na naved</w:t>
      </w:r>
      <w:r w:rsidR="00F20F9A">
        <w:rPr>
          <w:rFonts w:hAnsi="Times New Roman" w:ascii="Times New Roman"/>
          <w:szCs w:val="24"/>
        </w:rPr>
        <w:t xml:space="preserve">enim nekretninama </w:t>
      </w:r>
      <w:r w:rsidR="007A5E97">
        <w:rPr>
          <w:rFonts w:hAnsi="Times New Roman" w:ascii="Times New Roman"/>
          <w:szCs w:val="24"/>
        </w:rPr>
        <w:t xml:space="preserve">upisani tereti pobrojani pod točkom I. izreke ovog rješenja. </w:t>
      </w:r>
      <w:r w:rsidR="00050B1F"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 xml:space="preserve">Člankom 247. stavak 1. </w:t>
      </w:r>
      <w:r w:rsidR="009B6219" w:rsidRPr="00407624">
        <w:rPr>
          <w:rFonts w:hAnsi="Times New Roman" w:ascii="Times New Roman"/>
          <w:szCs w:val="24"/>
        </w:rPr>
        <w:t xml:space="preserve">Stečajnog zakona (Narodne novine broj 71/15, dalje u tekstu: SZ-a) </w:t>
      </w:r>
      <w:r w:rsidRPr="00407624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407624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407624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 xml:space="preserve">Stečajni upravitelj podnio je prijedlog od </w:t>
      </w:r>
      <w:r w:rsidR="00500039">
        <w:rPr>
          <w:rFonts w:hAnsi="Times New Roman" w:ascii="Times New Roman"/>
          <w:szCs w:val="24"/>
        </w:rPr>
        <w:t>10. svibnja</w:t>
      </w:r>
      <w:r w:rsidR="00AD12C9" w:rsidRPr="00407624">
        <w:rPr>
          <w:rFonts w:hAnsi="Times New Roman" w:ascii="Times New Roman"/>
          <w:szCs w:val="24"/>
        </w:rPr>
        <w:t xml:space="preserve"> 2017</w:t>
      </w:r>
      <w:r w:rsidRPr="00407624">
        <w:rPr>
          <w:rFonts w:hAnsi="Times New Roman" w:ascii="Times New Roman"/>
          <w:szCs w:val="24"/>
        </w:rPr>
        <w:t>. godine da se nekretnin</w:t>
      </w:r>
      <w:r w:rsidR="00500039">
        <w:rPr>
          <w:rFonts w:hAnsi="Times New Roman" w:ascii="Times New Roman"/>
          <w:szCs w:val="24"/>
        </w:rPr>
        <w:t>e</w:t>
      </w:r>
      <w:r w:rsidRPr="00407624">
        <w:rPr>
          <w:rFonts w:hAnsi="Times New Roman" w:ascii="Times New Roman"/>
          <w:szCs w:val="24"/>
        </w:rPr>
        <w:t xml:space="preserve"> opisan</w:t>
      </w:r>
      <w:r w:rsidR="00500039">
        <w:rPr>
          <w:rFonts w:hAnsi="Times New Roman" w:ascii="Times New Roman"/>
          <w:szCs w:val="24"/>
        </w:rPr>
        <w:t>e</w:t>
      </w:r>
      <w:r w:rsidRPr="00407624">
        <w:rPr>
          <w:rFonts w:hAnsi="Times New Roman" w:ascii="Times New Roman"/>
          <w:szCs w:val="24"/>
        </w:rPr>
        <w:t xml:space="preserve"> u izreci ovog rješenja, a na koj</w:t>
      </w:r>
      <w:r w:rsidR="00500039">
        <w:rPr>
          <w:rFonts w:hAnsi="Times New Roman" w:ascii="Times New Roman"/>
          <w:szCs w:val="24"/>
        </w:rPr>
        <w:t>ima</w:t>
      </w:r>
      <w:r w:rsidR="00A44479" w:rsidRPr="00407624">
        <w:rPr>
          <w:rFonts w:hAnsi="Times New Roman" w:ascii="Times New Roman"/>
          <w:szCs w:val="24"/>
        </w:rPr>
        <w:t xml:space="preserve"> postoj</w:t>
      </w:r>
      <w:r w:rsidR="007A5E97">
        <w:rPr>
          <w:rFonts w:hAnsi="Times New Roman" w:ascii="Times New Roman"/>
          <w:szCs w:val="24"/>
        </w:rPr>
        <w:t>e</w:t>
      </w:r>
      <w:r w:rsidR="00A44479" w:rsidRPr="00407624">
        <w:rPr>
          <w:rFonts w:hAnsi="Times New Roman" w:ascii="Times New Roman"/>
          <w:szCs w:val="24"/>
        </w:rPr>
        <w:t xml:space="preserve"> </w:t>
      </w:r>
      <w:r w:rsidR="009B6219" w:rsidRPr="00407624">
        <w:rPr>
          <w:rFonts w:hAnsi="Times New Roman" w:ascii="Times New Roman"/>
          <w:szCs w:val="24"/>
        </w:rPr>
        <w:t>razlučn</w:t>
      </w:r>
      <w:r w:rsidR="007A5E97">
        <w:rPr>
          <w:rFonts w:hAnsi="Times New Roman" w:ascii="Times New Roman"/>
          <w:szCs w:val="24"/>
        </w:rPr>
        <w:t>a</w:t>
      </w:r>
      <w:r w:rsidR="009B6219" w:rsidRPr="00407624">
        <w:rPr>
          <w:rFonts w:hAnsi="Times New Roman" w:ascii="Times New Roman"/>
          <w:szCs w:val="24"/>
        </w:rPr>
        <w:t xml:space="preserve"> prav</w:t>
      </w:r>
      <w:r w:rsidR="007A5E97">
        <w:rPr>
          <w:rFonts w:hAnsi="Times New Roman" w:ascii="Times New Roman"/>
          <w:szCs w:val="24"/>
        </w:rPr>
        <w:t>a</w:t>
      </w:r>
      <w:r w:rsidRPr="00407624">
        <w:rPr>
          <w:rFonts w:hAnsi="Times New Roman" w:ascii="Times New Roman"/>
          <w:szCs w:val="24"/>
        </w:rPr>
        <w:t>, prodaj</w:t>
      </w:r>
      <w:r w:rsidR="00500039">
        <w:rPr>
          <w:rFonts w:hAnsi="Times New Roman" w:ascii="Times New Roman"/>
          <w:szCs w:val="24"/>
        </w:rPr>
        <w:t>u</w:t>
      </w:r>
      <w:r w:rsidRPr="00407624">
        <w:rPr>
          <w:rFonts w:hAnsi="Times New Roman" w:ascii="Times New Roman"/>
          <w:szCs w:val="24"/>
        </w:rPr>
        <w:t xml:space="preserve"> u stečajnom postupku</w:t>
      </w:r>
      <w:r w:rsidR="00323E81" w:rsidRPr="00407624">
        <w:rPr>
          <w:rFonts w:hAnsi="Times New Roman" w:ascii="Times New Roman"/>
          <w:szCs w:val="24"/>
        </w:rPr>
        <w:t xml:space="preserve">. </w:t>
      </w:r>
      <w:r w:rsidR="009B6219" w:rsidRPr="00407624">
        <w:rPr>
          <w:rFonts w:hAnsi="Times New Roman" w:ascii="Times New Roman"/>
          <w:szCs w:val="24"/>
        </w:rPr>
        <w:t>Ujedno je stečajni upravitelj predao u spis elaborat o procjeni vrijednosti predmetn</w:t>
      </w:r>
      <w:r w:rsidR="00500039">
        <w:rPr>
          <w:rFonts w:hAnsi="Times New Roman" w:ascii="Times New Roman"/>
          <w:szCs w:val="24"/>
        </w:rPr>
        <w:t>ih</w:t>
      </w:r>
      <w:r w:rsidR="009B6219" w:rsidRPr="00407624">
        <w:rPr>
          <w:rFonts w:hAnsi="Times New Roman" w:ascii="Times New Roman"/>
          <w:szCs w:val="24"/>
        </w:rPr>
        <w:t xml:space="preserve"> nekretnin</w:t>
      </w:r>
      <w:r w:rsidR="00500039">
        <w:rPr>
          <w:rFonts w:hAnsi="Times New Roman" w:ascii="Times New Roman"/>
          <w:szCs w:val="24"/>
        </w:rPr>
        <w:t>a</w:t>
      </w:r>
      <w:r w:rsidR="009B6219" w:rsidRPr="00407624">
        <w:rPr>
          <w:rFonts w:hAnsi="Times New Roman" w:ascii="Times New Roman"/>
          <w:szCs w:val="24"/>
        </w:rPr>
        <w:t xml:space="preserve"> izrađen po sudskom vještaku</w:t>
      </w:r>
      <w:r w:rsidR="00500039">
        <w:rPr>
          <w:rFonts w:hAnsi="Times New Roman" w:ascii="Times New Roman"/>
          <w:szCs w:val="24"/>
        </w:rPr>
        <w:t xml:space="preserve"> Bojani Sajko, dipl. ing. arh.</w:t>
      </w:r>
      <w:r w:rsidR="009B6219" w:rsidRPr="00407624">
        <w:rPr>
          <w:rFonts w:hAnsi="Times New Roman" w:ascii="Times New Roman"/>
          <w:szCs w:val="24"/>
        </w:rPr>
        <w:t>.</w:t>
      </w:r>
    </w:p>
    <w:p w:rsidRDefault="009B6219" w:rsidP="00793238" w:rsidR="009B6219" w:rsidRPr="00407624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="00D44BE1" w:rsidRPr="00407624">
        <w:rPr>
          <w:rFonts w:hAnsi="Times New Roman" w:ascii="Times New Roman"/>
          <w:szCs w:val="24"/>
        </w:rPr>
        <w:t>Vrijednost nekretnin</w:t>
      </w:r>
      <w:r w:rsidR="00500039">
        <w:rPr>
          <w:rFonts w:hAnsi="Times New Roman" w:ascii="Times New Roman"/>
          <w:szCs w:val="24"/>
        </w:rPr>
        <w:t>a</w:t>
      </w:r>
      <w:r w:rsidR="00D44BE1" w:rsidRPr="00407624">
        <w:rPr>
          <w:rFonts w:hAnsi="Times New Roman" w:ascii="Times New Roman"/>
          <w:szCs w:val="24"/>
        </w:rPr>
        <w:t xml:space="preserve"> sud će utvrditi zaključkom po slobodnoj ocjeni nakon održanog ročišta radi utvrđivanja vrijednosti nekretnine, sukladno odredbama čl. 92. i 93. Ovršnog zakona (Narodne novine broj 112/12, 93/14</w:t>
      </w:r>
      <w:r w:rsidR="0076192F" w:rsidRPr="00407624">
        <w:rPr>
          <w:rFonts w:hAnsi="Times New Roman" w:ascii="Times New Roman"/>
          <w:szCs w:val="24"/>
        </w:rPr>
        <w:t>, 55/16</w:t>
      </w:r>
      <w:r w:rsidR="00D44BE1" w:rsidRPr="00407624">
        <w:rPr>
          <w:rFonts w:hAnsi="Times New Roman" w:ascii="Times New Roman"/>
          <w:szCs w:val="24"/>
        </w:rPr>
        <w:t>)</w:t>
      </w:r>
      <w:r w:rsidR="00F41913" w:rsidRPr="00407624">
        <w:rPr>
          <w:rFonts w:hAnsi="Times New Roman" w:ascii="Times New Roman"/>
          <w:szCs w:val="24"/>
        </w:rPr>
        <w:t>.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</w:t>
      </w:r>
      <w:r w:rsidR="005E53AC" w:rsidRPr="00407624">
        <w:rPr>
          <w:rFonts w:hAnsi="Times New Roman" w:ascii="Times New Roman"/>
          <w:szCs w:val="24"/>
        </w:rPr>
        <w:tab/>
        <w:t xml:space="preserve">Stoga je temeljem </w:t>
      </w:r>
      <w:r w:rsidR="00F41913" w:rsidRPr="00407624">
        <w:rPr>
          <w:rFonts w:hAnsi="Times New Roman" w:ascii="Times New Roman"/>
          <w:szCs w:val="24"/>
        </w:rPr>
        <w:t xml:space="preserve">odredbe </w:t>
      </w:r>
      <w:r w:rsidR="005E53AC" w:rsidRPr="00407624">
        <w:rPr>
          <w:rFonts w:hAnsi="Times New Roman" w:ascii="Times New Roman"/>
          <w:szCs w:val="24"/>
        </w:rPr>
        <w:t>čl.</w:t>
      </w:r>
      <w:r w:rsidR="00F41913" w:rsidRPr="00407624">
        <w:rPr>
          <w:rFonts w:hAnsi="Times New Roman" w:ascii="Times New Roman"/>
          <w:szCs w:val="24"/>
        </w:rPr>
        <w:t xml:space="preserve"> </w:t>
      </w:r>
      <w:r w:rsidR="005E53AC" w:rsidRPr="00407624">
        <w:rPr>
          <w:rFonts w:hAnsi="Times New Roman" w:ascii="Times New Roman"/>
          <w:szCs w:val="24"/>
        </w:rPr>
        <w:t xml:space="preserve">247. </w:t>
      </w:r>
      <w:r w:rsidR="00F41913" w:rsidRPr="00407624">
        <w:rPr>
          <w:rFonts w:hAnsi="Times New Roman" w:ascii="Times New Roman"/>
          <w:szCs w:val="24"/>
        </w:rPr>
        <w:t xml:space="preserve">st. 1., </w:t>
      </w:r>
      <w:r w:rsidR="005E53AC" w:rsidRPr="00407624">
        <w:rPr>
          <w:rFonts w:hAnsi="Times New Roman" w:ascii="Times New Roman"/>
          <w:szCs w:val="24"/>
        </w:rPr>
        <w:t>2</w:t>
      </w:r>
      <w:r w:rsidRPr="00407624">
        <w:rPr>
          <w:rFonts w:hAnsi="Times New Roman" w:ascii="Times New Roman"/>
          <w:szCs w:val="24"/>
        </w:rPr>
        <w:t xml:space="preserve">. </w:t>
      </w:r>
      <w:r w:rsidR="00F41913" w:rsidRPr="00407624">
        <w:rPr>
          <w:rFonts w:hAnsi="Times New Roman" w:ascii="Times New Roman"/>
          <w:szCs w:val="24"/>
        </w:rPr>
        <w:t xml:space="preserve">i 3. </w:t>
      </w:r>
      <w:r w:rsidRPr="00407624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</w:p>
    <w:p w:rsidRDefault="00311D29" w:rsidP="0091485F" w:rsidR="004A41BF" w:rsidRPr="00407624">
      <w:pPr>
        <w:jc w:val="center"/>
        <w:rPr>
          <w:rFonts w:hAnsi="Times New Roman" w:ascii="Times New Roman"/>
          <w:b/>
          <w:szCs w:val="24"/>
        </w:rPr>
      </w:pPr>
      <w:r w:rsidRPr="00407624">
        <w:rPr>
          <w:rFonts w:hAnsi="Times New Roman" w:ascii="Times New Roman"/>
          <w:szCs w:val="24"/>
        </w:rPr>
        <w:t>U Karlovcu</w:t>
      </w:r>
      <w:r w:rsidR="00752201" w:rsidRPr="00407624">
        <w:rPr>
          <w:rFonts w:hAnsi="Times New Roman" w:ascii="Times New Roman"/>
          <w:szCs w:val="24"/>
        </w:rPr>
        <w:t xml:space="preserve"> </w:t>
      </w:r>
      <w:r w:rsidR="00500039">
        <w:rPr>
          <w:rFonts w:hAnsi="Times New Roman" w:ascii="Times New Roman"/>
          <w:szCs w:val="24"/>
        </w:rPr>
        <w:t>12. srpnja</w:t>
      </w:r>
      <w:r w:rsidR="00143028" w:rsidRPr="00407624">
        <w:rPr>
          <w:rFonts w:hAnsi="Times New Roman" w:ascii="Times New Roman"/>
          <w:szCs w:val="24"/>
        </w:rPr>
        <w:t xml:space="preserve"> 2017</w:t>
      </w:r>
      <w:r w:rsidR="000407B1" w:rsidRPr="00407624">
        <w:rPr>
          <w:rFonts w:hAnsi="Times New Roman" w:ascii="Times New Roman"/>
          <w:szCs w:val="24"/>
        </w:rPr>
        <w:t>.</w:t>
      </w:r>
      <w:r w:rsidR="00737A4B" w:rsidRPr="00407624">
        <w:rPr>
          <w:rFonts w:hAnsi="Times New Roman" w:ascii="Times New Roman"/>
          <w:szCs w:val="24"/>
        </w:rPr>
        <w:t xml:space="preserve"> godine</w:t>
      </w:r>
    </w:p>
    <w:p w:rsidRDefault="00737A4B" w:rsidP="00E0689F" w:rsidR="00E0689F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="00D92440" w:rsidRPr="00407624">
        <w:rPr>
          <w:rFonts w:hAnsi="Times New Roman" w:ascii="Times New Roman"/>
          <w:szCs w:val="24"/>
        </w:rPr>
        <w:t xml:space="preserve">          </w:t>
      </w:r>
      <w:r w:rsidR="00E0689F" w:rsidRPr="00407624">
        <w:rPr>
          <w:rFonts w:hAnsi="Times New Roman" w:ascii="Times New Roman"/>
          <w:szCs w:val="24"/>
        </w:rPr>
        <w:t>Sudac:</w:t>
      </w:r>
    </w:p>
    <w:p w:rsidRDefault="00E0689F" w:rsidP="00E0689F" w:rsidR="00E0689F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407624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407624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407624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>ovlašteni službenik:</w:t>
      </w:r>
    </w:p>
    <w:p w:rsidRDefault="00E0689F" w:rsidP="002C27F5" w:rsidR="006275C1" w:rsidRPr="00407624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</w:t>
      </w:r>
      <w:r w:rsidRPr="00407624">
        <w:rPr>
          <w:rFonts w:hAnsi="Times New Roman" w:ascii="Times New Roman"/>
          <w:szCs w:val="24"/>
        </w:rPr>
        <w:tab/>
        <w:t>Renata Klokočki</w:t>
      </w:r>
      <w:r w:rsidR="00D92440" w:rsidRPr="00407624">
        <w:rPr>
          <w:rFonts w:hAnsi="Times New Roman" w:ascii="Times New Roman"/>
          <w:szCs w:val="24"/>
        </w:rPr>
        <w:tab/>
      </w:r>
      <w:r w:rsidR="006275C1" w:rsidRPr="00407624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Protiv ovog </w:t>
      </w:r>
      <w:r w:rsidR="00501E2C" w:rsidRPr="00407624">
        <w:rPr>
          <w:rFonts w:hAnsi="Times New Roman" w:ascii="Times New Roman"/>
          <w:szCs w:val="24"/>
        </w:rPr>
        <w:t>rješenja pravo žalbe imaju stečajni</w:t>
      </w:r>
      <w:r w:rsidR="0076192F" w:rsidRPr="00407624">
        <w:rPr>
          <w:rFonts w:hAnsi="Times New Roman" w:ascii="Times New Roman"/>
          <w:szCs w:val="24"/>
        </w:rPr>
        <w:t xml:space="preserve"> upravitelj i razlučni vjerovnici</w:t>
      </w:r>
      <w:r w:rsidR="00501E2C" w:rsidRPr="00407624">
        <w:rPr>
          <w:rFonts w:hAnsi="Times New Roman" w:ascii="Times New Roman"/>
          <w:szCs w:val="24"/>
        </w:rPr>
        <w:t xml:space="preserve">. Žalba se podnosi ovom sudu u tri primjerka za Visoki trgovački sud RH, u roku 8 dana od dana dostave rješenja. </w:t>
      </w:r>
      <w:r w:rsidR="009338DF" w:rsidRPr="00407624">
        <w:rPr>
          <w:rFonts w:hAnsi="Times New Roman" w:ascii="Times New Roman"/>
          <w:szCs w:val="24"/>
        </w:rPr>
        <w:t xml:space="preserve"> </w:t>
      </w:r>
    </w:p>
    <w:sectPr w:rsidSect="002C27F5" w:rsidR="00881DAC" w:rsidRPr="00407624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4ED6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3F0E37">
      <w:rPr>
        <w:rFonts w:hAnsi="Times New Roman" w:ascii="Times New Roman"/>
      </w:rPr>
      <w:t>6216</w:t>
    </w:r>
    <w:r w:rsidR="002038A4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50B1F"/>
    <w:rsid w:val="00063597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97744"/>
    <w:rsid w:val="002038A4"/>
    <w:rsid w:val="00237199"/>
    <w:rsid w:val="00245E30"/>
    <w:rsid w:val="002A3822"/>
    <w:rsid w:val="002C27F5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3F0E37"/>
    <w:rsid w:val="00407624"/>
    <w:rsid w:val="00467623"/>
    <w:rsid w:val="00473DCE"/>
    <w:rsid w:val="00480933"/>
    <w:rsid w:val="004826C1"/>
    <w:rsid w:val="004A141B"/>
    <w:rsid w:val="004A2424"/>
    <w:rsid w:val="004A41BF"/>
    <w:rsid w:val="004C65D8"/>
    <w:rsid w:val="004E6760"/>
    <w:rsid w:val="004F5C8B"/>
    <w:rsid w:val="00500039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54A7F"/>
    <w:rsid w:val="006C5629"/>
    <w:rsid w:val="007173F6"/>
    <w:rsid w:val="00727927"/>
    <w:rsid w:val="00737A4B"/>
    <w:rsid w:val="007404F0"/>
    <w:rsid w:val="007430DB"/>
    <w:rsid w:val="007468AF"/>
    <w:rsid w:val="00746B09"/>
    <w:rsid w:val="00752201"/>
    <w:rsid w:val="0075388C"/>
    <w:rsid w:val="0075702E"/>
    <w:rsid w:val="0076192F"/>
    <w:rsid w:val="00786F71"/>
    <w:rsid w:val="00793238"/>
    <w:rsid w:val="007A5E97"/>
    <w:rsid w:val="007B0533"/>
    <w:rsid w:val="007C72DF"/>
    <w:rsid w:val="007F7983"/>
    <w:rsid w:val="00843B1C"/>
    <w:rsid w:val="00853078"/>
    <w:rsid w:val="00855310"/>
    <w:rsid w:val="00875785"/>
    <w:rsid w:val="00881DAC"/>
    <w:rsid w:val="008A1EAD"/>
    <w:rsid w:val="008A4ED6"/>
    <w:rsid w:val="008D212B"/>
    <w:rsid w:val="008D31EA"/>
    <w:rsid w:val="008F12BE"/>
    <w:rsid w:val="009067E1"/>
    <w:rsid w:val="0091485F"/>
    <w:rsid w:val="00931101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D20BA"/>
    <w:rsid w:val="009E4927"/>
    <w:rsid w:val="009F3B1B"/>
    <w:rsid w:val="00A036F0"/>
    <w:rsid w:val="00A44479"/>
    <w:rsid w:val="00A91D89"/>
    <w:rsid w:val="00A960BB"/>
    <w:rsid w:val="00AC14E9"/>
    <w:rsid w:val="00AD0784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751B"/>
    <w:rsid w:val="00C51C50"/>
    <w:rsid w:val="00C5693C"/>
    <w:rsid w:val="00C91624"/>
    <w:rsid w:val="00CA539C"/>
    <w:rsid w:val="00CE0A00"/>
    <w:rsid w:val="00CE75EE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717D8"/>
    <w:rsid w:val="00ED1913"/>
    <w:rsid w:val="00F20F9A"/>
    <w:rsid w:val="00F41913"/>
    <w:rsid w:val="00F5464F"/>
    <w:rsid w:val="00F6123A"/>
    <w:rsid w:val="00F80552"/>
    <w:rsid w:val="00F8221C"/>
    <w:rsid w:val="00FA4D1E"/>
    <w:rsid w:val="00FB7B93"/>
    <w:rsid w:val="00FC60E6"/>
    <w:rsid w:val="00FE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9311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E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E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E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E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9311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E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E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E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E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Želimir Bralo</item>
      <item>Ivana Luetić Mihoci punomoćnik sudionika u postupku BRALO GRADNJA d.o.o. za građenje i usluge u stečaju</item>
      <item>Odvjetničko društvo Mačešić &amp; Partneri</item>
    </izvorni_sadrzaj>
    <derivirana_varijabla naziv="DomainObject.Predmet.OstaliListFormated_1">
      <item>Želimir Bralo</item>
      <item>Ivana Luetić Mihoci punomoćnik sudionika u postupku BRALO GRADNJA d.o.o. za građenje i usluge u stečaju</item>
      <item>Odvjetničko društvo Mačešić &amp; Partneri</item>
    </derivirana_varijabla>
  </DomainObject.Predmet.OstaliListFormated>
  <DomainObject.Predmet.OstaliListFormatedOIB>
    <izvorni_sadrzaj>
      <item>Želimir Bralo, OIB 07273030038</item>
      <item>Ivana Luetić Mihoci, OIB 84149388706 punomoćnik sudionika u postupku BRALO GRADNJA d.o.o. za građenje i usluge u stečaju</item>
      <item>Odvjetničko društvo Mačešić &amp; Partneri</item>
    </izvorni_sadrzaj>
    <derivirana_varijabla naziv="DomainObject.Predmet.OstaliListFormatedOIB_1">
      <item>Želimir Bralo, OIB 07273030038</item>
      <item>Ivana Luetić Mihoci, OIB 84149388706 punomoćnik sudionika u postupku BRALO GRADNJA d.o.o. za građenje i usluge u stečaju</item>
      <item>Odvjetničko društvo Mačešić &amp; Partneri</item>
    </derivirana_varijabla>
  </DomainObject.Predmet.OstaliListFormatedOIB>
  <DomainObject.Predmet.OstaliListFormatedWithAdress>
    <izvorni_sadrzaj>
      <item>Želimir Bralo, Nazorova 64, 10000 Zagreb</item>
      <item>Ivana Luetić Mihoci,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_1">
      <item>Želimir Bralo, Nazorova 64, 10000 Zagreb</item>
      <item>Ivana Luetić Mihoci,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Želimir Bralo, OIB 07273030038, Nazorova 64, 10000 Zagreb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OIB_1">
      <item>Želimir Bralo, OIB 07273030038, Nazorova 64, 10000 Zagreb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OIB>
  <DomainObject.Predmet.OstaliListNazivFormated>
    <izvorni_sadrzaj>
      <item>Želimir Bralo</item>
      <item>Ivana Luetić Mihoci</item>
      <item>Odvjetničko društvo Mačešić &amp; Partneri</item>
    </izvorni_sadrzaj>
    <derivirana_varijabla naziv="DomainObject.Predmet.OstaliListNazivFormated_1">
      <item>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Želimir Bralo</item>
      <item>Ivana Luetić Mihoci</item>
      <item>Odvjetničko društvo Mačešić &amp; Partneri</item>
      <item>B2  KAPITAL d.o.o. za poslovne usluge</item>
    </izvorni_sadrzaj>
    <derivirana_varijabla naziv="DomainObject.Predmet.SudioniciListNaziv_1">
      <item>BRALO GRADNJA d.o.o. za građenje i usluge u stečaju</item>
      <item>FINA Regionalni centar Zagreb</item>
      <item>Želimir Bralo</item>
      <item>Ivana Luetić Mihoci</item>
      <item>Odvjetničko društvo Mačešić &amp; Partneri</item>
      <item>B2  KAPITAL d.o.o. za poslovne usluge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Želimir Bralo, OIB 07273030038, Nazorova 64,10000 Zagreb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Želimir Bralo, OIB 07273030038, Nazorova 64,10000 Zagreb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1195</properties:Words>
  <properties:Characters>6863</properties:Characters>
  <properties:Lines>144</properties:Lines>
  <properties:Paragraphs>43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2017-07-12T07:33:00Z</dcterms:created>
  <dc:creator>x</dc:creator>
  <cp:lastModifiedBy>Goranka Boljkovac</cp:lastModifiedBy>
  <cp:lastPrinted>2017-07-12T11:53:00Z</cp:lastPrinted>
  <dcterms:modified xmlns:xsi="http://www.w3.org/2001/XMLSchema-instance" xsi:type="dcterms:W3CDTF">2017-07-12T11:54:00Z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