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63a8" w14:paraId="73b63a8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1521A4">
        <w:rPr>
          <w:rFonts w:cs="Times New Roman" w:hAnsi="Times New Roman" w:ascii="Times New Roman"/>
          <w:sz w:val="24"/>
          <w:szCs w:val="24"/>
        </w:rPr>
        <w:t>238/15-23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A27B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7B91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A27B91">
        <w:rPr>
          <w:rFonts w:cs="Times New Roman" w:hAnsi="Times New Roman" w:ascii="Times New Roman"/>
          <w:sz w:val="24"/>
          <w:szCs w:val="24"/>
        </w:rPr>
        <w:t>j sutkinji</w:t>
      </w:r>
      <w:r w:rsidRPr="00A27B91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1521A4" w:rsidRPr="001521A4">
        <w:rPr>
          <w:rFonts w:cs="Times New Roman" w:hAnsi="Times New Roman" w:ascii="Times New Roman"/>
          <w:b/>
          <w:sz w:val="24"/>
          <w:szCs w:val="24"/>
        </w:rPr>
        <w:t xml:space="preserve">MD INTERIJERI d.o.o. za projektiranje i dizajn "u stečaju" Đakovo, Industrijska zona </w:t>
      </w:r>
      <w:proofErr w:type="spellStart"/>
      <w:r w:rsidR="001521A4" w:rsidRPr="001521A4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1521A4" w:rsidRPr="001521A4">
        <w:rPr>
          <w:rFonts w:cs="Times New Roman" w:hAnsi="Times New Roman" w:ascii="Times New Roman"/>
          <w:b/>
          <w:sz w:val="24"/>
          <w:szCs w:val="24"/>
        </w:rPr>
        <w:t>, OIB: 81021095273, MBS: 080584308</w:t>
      </w:r>
      <w:r w:rsidR="00921B5B">
        <w:rPr>
          <w:rFonts w:cs="Times New Roman" w:hAnsi="Times New Roman" w:ascii="Times New Roman"/>
          <w:sz w:val="24"/>
          <w:szCs w:val="24"/>
        </w:rPr>
        <w:t>,</w:t>
      </w:r>
      <w:r w:rsidR="005B5F79">
        <w:rPr>
          <w:rFonts w:cs="Times New Roman" w:hAnsi="Times New Roman" w:ascii="Times New Roman"/>
          <w:sz w:val="24"/>
          <w:szCs w:val="24"/>
        </w:rPr>
        <w:t xml:space="preserve"> </w:t>
      </w:r>
      <w:r w:rsidRPr="00A27B91">
        <w:rPr>
          <w:rFonts w:cs="Times New Roman" w:hAnsi="Times New Roman" w:ascii="Times New Roman"/>
          <w:sz w:val="24"/>
          <w:szCs w:val="24"/>
        </w:rPr>
        <w:t xml:space="preserve">dana </w:t>
      </w:r>
      <w:r w:rsidR="005B5F79">
        <w:rPr>
          <w:rFonts w:cs="Times New Roman" w:hAnsi="Times New Roman" w:ascii="Times New Roman"/>
          <w:sz w:val="24"/>
          <w:szCs w:val="24"/>
        </w:rPr>
        <w:t>6</w:t>
      </w:r>
      <w:r w:rsidR="00A27B91" w:rsidRPr="00A27B91">
        <w:rPr>
          <w:rFonts w:cs="Times New Roman" w:hAnsi="Times New Roman" w:ascii="Times New Roman"/>
          <w:sz w:val="24"/>
          <w:szCs w:val="24"/>
        </w:rPr>
        <w:t>. prosinca</w:t>
      </w:r>
      <w:r w:rsidR="000340D3" w:rsidRPr="00A27B91">
        <w:rPr>
          <w:rFonts w:cs="Times New Roman" w:hAnsi="Times New Roman" w:ascii="Times New Roman"/>
          <w:sz w:val="24"/>
          <w:szCs w:val="24"/>
        </w:rPr>
        <w:t xml:space="preserve"> 2016. g.,</w:t>
      </w:r>
    </w:p>
    <w:p w:rsidRDefault="00D911B7" w:rsidP="00D911B7" w:rsidR="00D911B7" w:rsidRPr="00A27B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1521A4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Određuje se prodaja u stečajnom postupku, uz odgovarajuću primjenu pravila o ovrsi na nekretnin</w:t>
      </w:r>
      <w:r w:rsidR="005B5F7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1521A4" w:rsidRPr="001521A4">
        <w:rPr>
          <w:rFonts w:cs="Times New Roman" w:hAnsi="Times New Roman" w:ascii="Times New Roman"/>
          <w:b/>
          <w:sz w:val="24"/>
          <w:szCs w:val="24"/>
        </w:rPr>
        <w:t xml:space="preserve">MD INTERIJERI d.o.o. za projektiranje i dizajn "u stečaju" Đakovo, Industrijska zona </w:t>
      </w:r>
      <w:proofErr w:type="spellStart"/>
      <w:r w:rsidR="001521A4" w:rsidRPr="001521A4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1521A4" w:rsidRPr="001521A4">
        <w:rPr>
          <w:rFonts w:cs="Times New Roman" w:hAnsi="Times New Roman" w:ascii="Times New Roman"/>
          <w:b/>
          <w:sz w:val="24"/>
          <w:szCs w:val="24"/>
        </w:rPr>
        <w:t>, OIB: 81021095273, MBS: 080584308</w:t>
      </w:r>
      <w:r w:rsidR="001521A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921B5B" w:rsidR="005E60C7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 w:rsidR="004C49E9"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  <w:r w:rsidR="005B5F79">
        <w:rPr>
          <w:rFonts w:cs="Times New Roman" w:hAnsi="Times New Roman" w:ascii="Times New Roman"/>
          <w:sz w:val="24"/>
          <w:szCs w:val="24"/>
        </w:rPr>
        <w:t>građanskog suda u Zagrebu</w:t>
      </w:r>
      <w:r w:rsidR="005857C8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5B5F79">
        <w:rPr>
          <w:rFonts w:cs="Times New Roman" w:hAnsi="Times New Roman" w:ascii="Times New Roman"/>
          <w:sz w:val="24"/>
          <w:szCs w:val="24"/>
        </w:rPr>
        <w:t>Dugo selo</w:t>
      </w:r>
      <w:r w:rsidR="005857C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857C8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5857C8">
        <w:rPr>
          <w:rFonts w:cs="Times New Roman" w:hAnsi="Times New Roman" w:ascii="Times New Roman"/>
          <w:sz w:val="24"/>
          <w:szCs w:val="24"/>
        </w:rPr>
        <w:t xml:space="preserve">. ul. </w:t>
      </w:r>
      <w:r w:rsidR="005B5F79">
        <w:rPr>
          <w:rFonts w:cs="Times New Roman" w:hAnsi="Times New Roman" w:ascii="Times New Roman"/>
          <w:sz w:val="24"/>
          <w:szCs w:val="24"/>
        </w:rPr>
        <w:t>1952</w:t>
      </w:r>
      <w:r w:rsidR="00921B5B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5B5F79">
        <w:rPr>
          <w:rFonts w:cs="Times New Roman" w:hAnsi="Times New Roman" w:ascii="Times New Roman"/>
          <w:sz w:val="24"/>
          <w:szCs w:val="24"/>
        </w:rPr>
        <w:t>Prozorje</w:t>
      </w:r>
      <w:proofErr w:type="spellEnd"/>
      <w:r w:rsidR="00921B5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21B5B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921B5B">
        <w:rPr>
          <w:rFonts w:cs="Times New Roman" w:hAnsi="Times New Roman" w:ascii="Times New Roman"/>
          <w:sz w:val="24"/>
          <w:szCs w:val="24"/>
        </w:rPr>
        <w:t xml:space="preserve">. br. </w:t>
      </w:r>
      <w:r w:rsidR="005B5F79">
        <w:rPr>
          <w:rFonts w:cs="Times New Roman" w:hAnsi="Times New Roman" w:ascii="Times New Roman"/>
          <w:sz w:val="24"/>
          <w:szCs w:val="24"/>
        </w:rPr>
        <w:t xml:space="preserve">1811 </w:t>
      </w:r>
      <w:proofErr w:type="spellStart"/>
      <w:r w:rsidR="005B5F79">
        <w:rPr>
          <w:rFonts w:cs="Times New Roman" w:hAnsi="Times New Roman" w:ascii="Times New Roman"/>
          <w:sz w:val="24"/>
          <w:szCs w:val="24"/>
        </w:rPr>
        <w:t>Prozorje</w:t>
      </w:r>
      <w:proofErr w:type="spellEnd"/>
      <w:r w:rsidR="005B5F79">
        <w:rPr>
          <w:rFonts w:cs="Times New Roman" w:hAnsi="Times New Roman" w:ascii="Times New Roman"/>
          <w:sz w:val="24"/>
          <w:szCs w:val="24"/>
        </w:rPr>
        <w:t xml:space="preserve"> dvorište </w:t>
      </w:r>
      <w:proofErr w:type="spellStart"/>
      <w:r w:rsidR="005B5F79">
        <w:rPr>
          <w:rFonts w:cs="Times New Roman" w:hAnsi="Times New Roman" w:ascii="Times New Roman"/>
          <w:sz w:val="24"/>
          <w:szCs w:val="24"/>
        </w:rPr>
        <w:t>Prozorje</w:t>
      </w:r>
      <w:proofErr w:type="spellEnd"/>
      <w:r w:rsidR="005B5F79">
        <w:rPr>
          <w:rFonts w:cs="Times New Roman" w:hAnsi="Times New Roman" w:ascii="Times New Roman"/>
          <w:sz w:val="24"/>
          <w:szCs w:val="24"/>
        </w:rPr>
        <w:t xml:space="preserve"> i gospodarska zgrada </w:t>
      </w:r>
      <w:proofErr w:type="spellStart"/>
      <w:r w:rsidR="005B5F79">
        <w:rPr>
          <w:rFonts w:cs="Times New Roman" w:hAnsi="Times New Roman" w:ascii="Times New Roman"/>
          <w:sz w:val="24"/>
          <w:szCs w:val="24"/>
        </w:rPr>
        <w:t>Prozorje</w:t>
      </w:r>
      <w:proofErr w:type="spellEnd"/>
      <w:r w:rsidR="005B5F79">
        <w:rPr>
          <w:rFonts w:cs="Times New Roman" w:hAnsi="Times New Roman" w:ascii="Times New Roman"/>
          <w:sz w:val="24"/>
          <w:szCs w:val="24"/>
        </w:rPr>
        <w:t xml:space="preserve"> ukupno 813 m2, ½ vlasništvo dužnika MD INTERIJERI d.o.o. Đakovo</w:t>
      </w:r>
      <w:r w:rsidR="00921B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 w:rsidR="005B5F79">
        <w:rPr>
          <w:rFonts w:cs="Times New Roman" w:hAnsi="Times New Roman" w:ascii="Times New Roman"/>
          <w:sz w:val="24"/>
          <w:szCs w:val="24"/>
        </w:rPr>
        <w:t>oj nekretnini nema upisanih založnih prava.</w:t>
      </w: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5B5F79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Određuje se upis zabilježbe ovog rješenja o prodaji nekretnin</w:t>
      </w:r>
      <w:r w:rsidR="005B5F7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stečajnog dužnika, naveden</w:t>
      </w:r>
      <w:r w:rsidR="005B5F79">
        <w:rPr>
          <w:rFonts w:cs="Times New Roman" w:hAnsi="Times New Roman" w:ascii="Times New Roman"/>
          <w:sz w:val="24"/>
          <w:szCs w:val="24"/>
        </w:rPr>
        <w:t>oj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 u zemljišnim knjigama Općinskog</w:t>
      </w:r>
      <w:r w:rsidR="005B5F79">
        <w:rPr>
          <w:rFonts w:cs="Times New Roman" w:hAnsi="Times New Roman" w:ascii="Times New Roman"/>
          <w:sz w:val="24"/>
          <w:szCs w:val="24"/>
        </w:rPr>
        <w:t xml:space="preserve"> Građanskog suda u Zagrebu zemljišnoknjižni odjel Dugo selo.</w:t>
      </w:r>
      <w:r w:rsidR="005B5F79" w:rsidRPr="00D911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921B5B" w:rsidR="00D911B7">
      <w:pPr>
        <w:ind w:firstLine="708"/>
        <w:jc w:val="both"/>
      </w:pPr>
      <w:r w:rsidRPr="00D911B7">
        <w:t xml:space="preserve">Podneskom od </w:t>
      </w:r>
      <w:r w:rsidR="005B5F79">
        <w:t>9. lipnja</w:t>
      </w:r>
      <w:r w:rsidR="000F5616">
        <w:t xml:space="preserve"> 2016. g.</w:t>
      </w:r>
      <w:r w:rsidRPr="00D911B7">
        <w:t xml:space="preserve"> stečajn</w:t>
      </w:r>
      <w:r w:rsidR="001521A4">
        <w:t>i</w:t>
      </w:r>
      <w:r w:rsidRPr="00D911B7">
        <w:t xml:space="preserve"> upravitelj podni</w:t>
      </w:r>
      <w:r w:rsidR="001521A4">
        <w:t>o</w:t>
      </w:r>
      <w:r w:rsidRPr="00D911B7">
        <w:t xml:space="preserve"> je prijedlog da se nekretnin</w:t>
      </w:r>
      <w:r w:rsidR="005B5F79">
        <w:t>a</w:t>
      </w:r>
      <w:r w:rsidR="000F5616">
        <w:t xml:space="preserve"> naveden</w:t>
      </w:r>
      <w:r w:rsidR="005B5F79">
        <w:t>a</w:t>
      </w:r>
      <w:r w:rsidRPr="00D911B7">
        <w:t xml:space="preserve"> pod točkom I. ovog rješenja, a na koj</w:t>
      </w:r>
      <w:r w:rsidR="005B5F79">
        <w:t>oj nema založnih</w:t>
      </w:r>
      <w:r w:rsidRPr="00D911B7">
        <w:t xml:space="preserve"> prav</w:t>
      </w:r>
      <w:r w:rsidR="005B5F79">
        <w:t>a</w:t>
      </w:r>
      <w:r w:rsidRPr="00D911B7">
        <w:t xml:space="preserve">, proda u stečajnom postupku uz odgovarajuću primjenu pravila o ovrsi na nekretninama, sukladno čl. </w:t>
      </w:r>
      <w:r w:rsidR="005B5F79">
        <w:t>247</w:t>
      </w:r>
      <w:r w:rsidR="000F5616">
        <w:t xml:space="preserve"> </w:t>
      </w:r>
      <w:r w:rsidR="00921B5B">
        <w:t xml:space="preserve">Stečajnog zakona („Narodne novine“ broj </w:t>
      </w:r>
      <w:r w:rsidR="005B5F79">
        <w:t>71/15</w:t>
      </w:r>
      <w:r w:rsidR="00921B5B">
        <w:t xml:space="preserve"> u daljnjem tekstu SZ)</w:t>
      </w:r>
      <w:r w:rsidR="000F5616">
        <w:t xml:space="preserve"> te je odlučeno kao u izreci</w:t>
      </w:r>
      <w:r w:rsidRPr="00D911B7">
        <w:t xml:space="preserve">. </w:t>
      </w:r>
    </w:p>
    <w:p w:rsidRDefault="00921B5B" w:rsidP="00921B5B" w:rsidR="00921B5B">
      <w:pPr>
        <w:ind w:firstLine="708"/>
        <w:jc w:val="both"/>
      </w:pPr>
    </w:p>
    <w:p w:rsidRDefault="005B5F79" w:rsidP="00921B5B" w:rsidR="005B5F79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1521A4" w:rsidP="001521A4" w:rsidR="001521A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238/15-23</w:t>
      </w: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 w:rsidRPr="00D911B7">
      <w:pPr>
        <w:ind w:firstLine="708"/>
        <w:jc w:val="both"/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</w:t>
      </w:r>
      <w:r w:rsidR="005B5F79">
        <w:rPr>
          <w:rFonts w:cs="Times New Roman" w:hAnsi="Times New Roman" w:ascii="Times New Roman"/>
          <w:sz w:val="24"/>
          <w:szCs w:val="24"/>
        </w:rPr>
        <w:t>247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st. </w:t>
      </w:r>
      <w:r w:rsidR="005B5F79">
        <w:rPr>
          <w:rFonts w:cs="Times New Roman" w:hAnsi="Times New Roman" w:ascii="Times New Roman"/>
          <w:sz w:val="24"/>
          <w:szCs w:val="24"/>
        </w:rPr>
        <w:t>3</w:t>
      </w:r>
      <w:r w:rsidRPr="00D911B7">
        <w:rPr>
          <w:rFonts w:cs="Times New Roman" w:hAnsi="Times New Roman" w:ascii="Times New Roman"/>
          <w:sz w:val="24"/>
          <w:szCs w:val="24"/>
        </w:rPr>
        <w:t xml:space="preserve">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5B5F79">
        <w:rPr>
          <w:rFonts w:cs="Times New Roman" w:hAnsi="Times New Roman" w:ascii="Times New Roman"/>
          <w:sz w:val="24"/>
          <w:szCs w:val="24"/>
        </w:rPr>
        <w:t>6</w:t>
      </w:r>
      <w:r w:rsidR="005857C8">
        <w:rPr>
          <w:rFonts w:cs="Times New Roman" w:hAnsi="Times New Roman" w:ascii="Times New Roman"/>
          <w:sz w:val="24"/>
          <w:szCs w:val="24"/>
        </w:rPr>
        <w:t>. prosinca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85A8F" w:rsidP="00921B5B" w:rsidR="00C85A8F" w:rsidRPr="005B5F79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1521A4">
        <w:rPr>
          <w:rFonts w:hAnsi="Times New Roman" w:ascii="Times New Roman"/>
          <w:sz w:val="24"/>
          <w:szCs w:val="24"/>
        </w:rPr>
        <w:t>Ivan Perković</w:t>
      </w:r>
      <w:r w:rsidR="005B5F7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B5F79" w:rsidRPr="005B5F79">
        <w:rPr>
          <w:rFonts w:cs="Times New Roman" w:hAnsi="Times New Roman" w:ascii="Times New Roman"/>
          <w:sz w:val="24"/>
          <w:szCs w:val="24"/>
        </w:rPr>
        <w:t>Josipovac</w:t>
      </w:r>
      <w:proofErr w:type="spellEnd"/>
      <w:r w:rsidR="005B5F79" w:rsidRPr="005B5F79">
        <w:rPr>
          <w:rFonts w:cs="Times New Roman" w:hAnsi="Times New Roman" w:ascii="Times New Roman"/>
          <w:sz w:val="24"/>
          <w:szCs w:val="24"/>
        </w:rPr>
        <w:t xml:space="preserve"> K. Branimira 9</w:t>
      </w:r>
    </w:p>
    <w:p w:rsidRDefault="005B5F79" w:rsidP="00921B5B" w:rsidR="00921B5B" w:rsidRPr="005B5F79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5B5F79">
        <w:rPr>
          <w:rFonts w:cs="Times New Roman" w:hAnsi="Times New Roman" w:ascii="Times New Roman"/>
          <w:sz w:val="24"/>
          <w:szCs w:val="24"/>
        </w:rPr>
        <w:t xml:space="preserve">Općinski građanski sud u Zagrebu </w:t>
      </w:r>
      <w:proofErr w:type="spellStart"/>
      <w:r w:rsidRPr="005B5F79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5B5F79">
        <w:rPr>
          <w:rFonts w:cs="Times New Roman" w:hAnsi="Times New Roman" w:ascii="Times New Roman"/>
          <w:sz w:val="24"/>
          <w:szCs w:val="24"/>
        </w:rPr>
        <w:t>. odjel Dugo selo</w:t>
      </w:r>
    </w:p>
    <w:p w:rsidRDefault="00921B5B" w:rsidP="00921B5B" w:rsidR="00921B5B" w:rsidRPr="005B5F79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5B5F79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5B5F79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5B5F79">
        <w:rPr>
          <w:rFonts w:cs="Times New Roman" w:hAnsi="Times New Roman" w:ascii="Times New Roman"/>
          <w:sz w:val="24"/>
          <w:szCs w:val="24"/>
        </w:rPr>
        <w:t>. pl.</w:t>
      </w:r>
    </w:p>
    <w:p w:rsidRDefault="005B5F79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k-6</w:t>
      </w:r>
      <w:r w:rsidR="00921B5B">
        <w:rPr>
          <w:rFonts w:hAnsi="Times New Roman" w:ascii="Times New Roman"/>
          <w:sz w:val="24"/>
          <w:szCs w:val="24"/>
        </w:rPr>
        <w:t>.1.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51642A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7DF" w:rsidP="000F5616" w:rsidR="002917DF">
      <w:r>
        <w:separator/>
      </w:r>
    </w:p>
  </w:endnote>
  <w:endnote w:id="0" w:type="continuationSeparator">
    <w:p w:rsidRDefault="002917DF" w:rsidP="000F5616" w:rsidR="00291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7DF" w:rsidP="000F5616" w:rsidR="002917DF">
      <w:r>
        <w:separator/>
      </w:r>
    </w:p>
  </w:footnote>
  <w:footnote w:id="0" w:type="continuationSeparator">
    <w:p w:rsidRDefault="002917DF" w:rsidP="000F5616" w:rsidR="00291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42A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F5616"/>
    <w:rsid w:val="00125FC0"/>
    <w:rsid w:val="001521A4"/>
    <w:rsid w:val="002756C9"/>
    <w:rsid w:val="002917DF"/>
    <w:rsid w:val="00345FED"/>
    <w:rsid w:val="004C49E9"/>
    <w:rsid w:val="0051642A"/>
    <w:rsid w:val="00547936"/>
    <w:rsid w:val="005857C8"/>
    <w:rsid w:val="005B5F79"/>
    <w:rsid w:val="005E60C7"/>
    <w:rsid w:val="007F308F"/>
    <w:rsid w:val="008C444A"/>
    <w:rsid w:val="00921B5B"/>
    <w:rsid w:val="009A0EFC"/>
    <w:rsid w:val="009C068D"/>
    <w:rsid w:val="00A15F6A"/>
    <w:rsid w:val="00A27B91"/>
    <w:rsid w:val="00A73B42"/>
    <w:rsid w:val="00AA3499"/>
    <w:rsid w:val="00B35539"/>
    <w:rsid w:val="00B666B2"/>
    <w:rsid w:val="00C34E59"/>
    <w:rsid w:val="00C85A8F"/>
    <w:rsid w:val="00CE666F"/>
    <w:rsid w:val="00D911B7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4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64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4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4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4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4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64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4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4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4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INTERIJERI d.o.o. za projektiranje i dizajn</izvorni_sadrzaj>
    <derivirana_varijabla naziv="DomainObject.Predmet.ProtustrankaFormated_1">  MD INTERIJERI d.o.o. za projektiranje i dizajn</derivirana_varijabla>
  </DomainObject.Predmet.ProtustrankaFormated>
  <DomainObject.Predmet.ProtustrankaFormatedOIB>
    <izvorni_sadrzaj>  MD INTERIJERI d.o.o. za projektiranje i dizajn, OIB 81021095273</izvorni_sadrzaj>
    <derivirana_varijabla naziv="DomainObject.Predmet.ProtustrankaFormatedOIB_1">  MD INTERIJERI d.o.o. za projektiranje i dizajn, OIB 81021095273</derivirana_varijabla>
  </DomainObject.Predmet.ProtustrankaFormatedOIB>
  <DomainObject.Predmet.ProtustrankaFormatedWithAdress>
    <izvorni_sadrzaj> MD INTERIJERI d.o.o. za projektiranje i dizajn, Industrijska zona bb , 31400 Đakovo</izvorni_sadrzaj>
    <derivirana_varijabla naziv="DomainObject.Predmet.ProtustrankaFormatedWithAdress_1"> MD INTERIJERI d.o.o. za projektiranje i dizajn, Industrijska zona bb , 31400 Đakovo</derivirana_varijabla>
  </DomainObject.Predmet.ProtustrankaFormatedWithAdress>
  <DomainObject.Predmet.ProtustrankaFormatedWithAdressOIB>
    <izvorni_sadrzaj> MD INTERIJERI d.o.o. za projektiranje i dizajn, OIB 81021095273, Industrijska zona bb , 31400 Đakovo</izvorni_sadrzaj>
    <derivirana_varijabla naziv="DomainObject.Predmet.ProtustrankaFormatedWithAdressOIB_1"> MD INTERIJERI d.o.o. za projektiranje i dizajn, OIB 81021095273, Industrijska zona bb , 31400 Đakovo</derivirana_varijabla>
  </DomainObject.Predmet.ProtustrankaFormatedWithAdressOIB>
  <DomainObject.Predmet.ProtustrankaWithAdress>
    <izvorni_sadrzaj>MD INTERIJERI d.o.o. za projektiranje i dizajn Industrijska zona bb , 31400 Đakovo</izvorni_sadrzaj>
    <derivirana_varijabla naziv="DomainObject.Predmet.ProtustrankaWithAdress_1">MD INTERIJERI d.o.o. za projektiranje i dizajn Industrijska zona bb , 31400 Đakovo</derivirana_varijabla>
  </DomainObject.Predmet.ProtustrankaWithAdress>
  <DomainObject.Predmet.ProtustrankaWithAdressOIB>
    <izvorni_sadrzaj>MD INTERIJERI d.o.o. za projektiranje i dizajn, OIB 81021095273, Industrijska zona bb , 31400 Đakovo</izvorni_sadrzaj>
    <derivirana_varijabla naziv="DomainObject.Predmet.ProtustrankaWithAdressOIB_1">MD INTERIJERI d.o.o. za projektiranje i dizajn, OIB 81021095273, Industrijska zona bb , 31400 Đakovo</derivirana_varijabla>
  </DomainObject.Predmet.ProtustrankaWithAdressOIB>
  <DomainObject.Predmet.ProtustrankaNazivFormated>
    <izvorni_sadrzaj>MD INTERIJERI d.o.o. za projektiranje i dizajn</izvorni_sadrzaj>
    <derivirana_varijabla naziv="DomainObject.Predmet.ProtustrankaNazivFormated_1">MD INTERIJERI d.o.o. za projektiranje i dizajn</derivirana_varijabla>
  </DomainObject.Predmet.ProtustrankaNazivFormated>
  <DomainObject.Predmet.ProtustrankaNazivFormatedOIB>
    <izvorni_sadrzaj>MD INTERIJERI d.o.o. za projektiranje i dizajn, OIB 81021095273</izvorni_sadrzaj>
    <derivirana_varijabla naziv="DomainObject.Predmet.ProtustrankaNazivFormatedOIB_1">MD INTERIJERI d.o.o. za projektiranje i dizajn, OIB 81021095273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INTERIJERI d.o.o. za projektiranje i dizajn</item>
    </izvorni_sadrzaj>
    <derivirana_varijabla naziv="DomainObject.Predmet.ProtuStrankaListFormated_1">
      <item>MD INTERIJERI d.o.o. za projektiranje i dizajn</item>
    </derivirana_varijabla>
  </DomainObject.Predmet.ProtuStrankaListFormated>
  <DomainObject.Predmet.ProtuStrankaListFormatedOIB>
    <izvorni_sadrzaj>
      <item>MD INTERIJERI d.o.o. za projektiranje i dizajn, OIB 81021095273</item>
    </izvorni_sadrzaj>
    <derivirana_varijabla naziv="DomainObject.Predmet.ProtuStrankaListFormatedOIB_1">
      <item>MD INTERIJERI d.o.o. za projektiranje i dizajn, OIB 81021095273</item>
    </derivirana_varijabla>
  </DomainObject.Predmet.ProtuStrankaListFormatedOIB>
  <DomainObject.Predmet.ProtuStrankaListFormatedWithAdress>
    <izvorni_sadrzaj>
      <item>MD INTERIJERI d.o.o. za projektiranje i dizajn, Industrijska zona bb , 31400 Đakovo</item>
    </izvorni_sadrzaj>
    <derivirana_varijabla naziv="DomainObject.Predmet.ProtuStrankaListFormatedWithAdress_1">
      <item>MD INTERIJERI d.o.o. za projektiranje i dizajn, Industrijska zona bb , 31400 Đakovo</item>
    </derivirana_varijabla>
  </DomainObject.Predmet.ProtuStrankaListFormatedWithAdress>
  <DomainObject.Predmet.ProtuStrankaListFormatedWithAdressOIB>
    <izvorni_sadrzaj>
      <item>MD INTERIJERI d.o.o. za projektiranje i dizajn, OIB 81021095273, Industrijska zona bb , 31400 Đakovo</item>
    </izvorni_sadrzaj>
    <derivirana_varijabla naziv="DomainObject.Predmet.ProtuStrankaListFormatedWithAdressOIB_1">
      <item>MD INTERIJERI d.o.o. za projektiranje i dizajn, OIB 81021095273, Industrijska zona bb , 31400 Đakovo</item>
    </derivirana_varijabla>
  </DomainObject.Predmet.ProtuStrankaListFormatedWithAdressOIB>
  <DomainObject.Predmet.ProtuStrankaListNazivFormated>
    <izvorni_sadrzaj>
      <item>MD INTERIJERI d.o.o. za projektiranje i dizajn</item>
    </izvorni_sadrzaj>
    <derivirana_varijabla naziv="DomainObject.Predmet.ProtuStrankaListNazivFormated_1">
      <item>MD INTERIJERI d.o.o. za projektiranje i dizajn</item>
    </derivirana_varijabla>
  </DomainObject.Predmet.ProtuStrankaListNazivFormated>
  <DomainObject.Predmet.ProtuStrankaListNazivFormatedOIB>
    <izvorni_sadrzaj>
      <item>MD INTERIJERI d.o.o. za projektiranje i dizajn, OIB 81021095273</item>
    </izvorni_sadrzaj>
    <derivirana_varijabla naziv="DomainObject.Predmet.ProtuStrankaListNazivFormatedOIB_1">
      <item>MD INTERIJERI d.o.o. za projektiranje i dizajn, OIB 81021095273</item>
    </derivirana_varijabla>
  </DomainObject.Predmet.ProtuStrankaListNazivFormatedOIB>
  <DomainObject.Predmet.OstaliListFormated>
    <izvorni_sadrzaj>
      <item>Ivan Perković</item>
    </izvorni_sadrzaj>
    <derivirana_varijabla naziv="DomainObject.Predmet.OstaliListFormated_1">
      <item>Ivan Perković</item>
    </derivirana_varijabla>
  </DomainObject.Predmet.OstaliListFormated>
  <DomainObject.Predmet.OstaliListFormatedOIB>
    <izvorni_sadrzaj>
      <item>Ivan Perković, OIB 81615580056</item>
    </izvorni_sadrzaj>
    <derivirana_varijabla naziv="DomainObject.Predmet.OstaliListFormatedOIB_1">
      <item>Ivan Perković, OIB 81615580056</item>
    </derivirana_varijabla>
  </DomainObject.Predmet.OstaliListFormatedOIB>
  <DomainObject.Predmet.OstaliListFormatedWithAdress>
    <izvorni_sadrzaj>
      <item>Ivan Perković, Kneza Branimira 9, 31220 Josipovac</item>
    </izvorni_sadrzaj>
    <derivirana_varijabla naziv="DomainObject.Predmet.OstaliListFormatedWithAdress_1">
      <item>Ivan Perković, Kneza Branimira 9, 31220 Josipovac</item>
    </derivirana_varijabla>
  </DomainObject.Predmet.OstaliListFormatedWithAdress>
  <DomainObject.Predmet.OstaliListFormatedWithAdressOIB>
    <izvorni_sadrzaj>
      <item>Ivan Perković, OIB 81615580056, Kneza Branimira 9, 31220 Josipovac</item>
    </izvorni_sadrzaj>
    <derivirana_varijabla naziv="DomainObject.Predmet.OstaliListFormatedWithAdressOIB_1">
      <item>Ivan Perković, OIB 81615580056, Kneza Branimira 9, 31220 Josipovac</item>
    </derivirana_varijabla>
  </DomainObject.Predmet.OstaliListFormatedWithAdressOIB>
  <DomainObject.Predmet.OstaliListNazivFormated>
    <izvorni_sadrzaj>
      <item>Ivan Perković</item>
    </izvorni_sadrzaj>
    <derivirana_varijabla naziv="DomainObject.Predmet.OstaliListNazivFormated_1">
      <item>Ivan Perković</item>
    </derivirana_varijabla>
  </DomainObject.Predmet.OstaliListNazivFormated>
  <DomainObject.Predmet.OstaliListNazivFormatedOIB>
    <izvorni_sadrzaj>
      <item>Ivan Perković, OIB 81615580056</item>
    </izvorni_sadrzaj>
    <derivirana_varijabla naziv="DomainObject.Predmet.OstaliListNazivFormatedOIB_1"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INTERIJERI d.o.o. za projektiranje i dizajn</izvorni_sadrzaj>
    <derivirana_varijabla naziv="DomainObject.Predmet.ProtustrankaIDrugi_1">MD INTERIJERI d.o.o. za projektiranje i dizajn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MD INTERIJERI d.o.o. za projektiranje i dizajn, OIB 81021095273, Industrijska zona bb , 31400 Đakovo</izvorni_sadrzaj>
    <derivirana_varijabla naziv="DomainObject.Predmet.ProtustrankaIDrugiAdressOIB_1">MD INTERIJERI d.o.o. za projektiranje i dizajn, OIB 81021095273, Industrijska zona bb 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INTERIJERI d.o.o. za projektiranje i dizajn</item>
      <item>Ivan Perković</item>
    </izvorni_sadrzaj>
    <derivirana_varijabla naziv="DomainObject.Predmet.SudioniciListNaziv_1">
      <item>Fina Regionalni centar Zagreb</item>
      <item>MD INTERIJERI d.o.o. za projektiranje i dizajn</item>
      <item>Ivan Perković</item>
    </derivirana_varijabla>
  </DomainObject.Predmet.SudioniciListNaziv>
  <DomainObject.Predmet.SudioniciListAdressOIB>
    <izvorni_sadrzaj>
      <item>Fina Regionalni centar Zagreb, OIB 85821130368</item>
      <item>MD INTERIJERI d.o.o. za projektiranje i dizajn, OIB 81021095273, Industrijska zona bb ,31400 Đakovo</item>
      <item>Ivan Perković, OIB 81615580056, Kneza Branimira 9,31220 Josipovac</item>
    </izvorni_sadrzaj>
    <derivirana_varijabla naziv="DomainObject.Predmet.SudioniciListAdressOIB_1">
      <item>Fina Regionalni centar Zagreb, OIB 85821130368</item>
      <item>MD INTERIJERI d.o.o. za projektiranje i dizajn, OIB 81021095273, Industrijska zona bb ,31400 Đakovo</item>
      <item>Ivan Perković, OIB 81615580056, Kneza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81021095273</item>
      <item>, OIB 81615580056</item>
    </izvorni_sadrzaj>
    <derivirana_varijabla naziv="DomainObject.Predmet.SudioniciListNazivOIB_1">
      <item>, OIB 85821130368</item>
      <item>, OIB 81021095273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361</properties:Words>
  <properties:Characters>1883</properties:Characters>
  <properties:Lines>103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2016-12-05T08:56:00Z</dcterms:created>
  <dc:creator>Danijela Sekulić</dc:creator>
  <cp:lastModifiedBy>Danijela Sekulić</cp:lastModifiedBy>
  <cp:lastPrinted>2016-12-06T10:48:00Z</cp:lastPrinted>
  <dcterms:modified xmlns:xsi="http://www.w3.org/2001/XMLSchema-instance" xsi:type="dcterms:W3CDTF">2016-12-06T10:49:00Z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