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926e" w14:paraId="ba8926e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FA7F21">
        <w:t>5904/16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FA7F21" w:rsidRPr="00C239BA">
        <w:rPr>
          <w:color w:themeColor="text1" w:val="000000"/>
        </w:rPr>
        <w:t>GRADNJA TRGOVINA LUČIĆ, društvo s ograničenom odgovornošću za trgovinu i graditeljstvo</w:t>
      </w:r>
      <w:r w:rsidR="00FA7F21">
        <w:rPr>
          <w:color w:themeColor="text1" w:val="000000"/>
        </w:rPr>
        <w:t xml:space="preserve"> u stečaju</w:t>
      </w:r>
      <w:r w:rsidR="00FA7F21" w:rsidRPr="00C239BA">
        <w:rPr>
          <w:color w:themeColor="text1" w:val="000000"/>
        </w:rPr>
        <w:t>, Zagreb (Grad Zagreb),</w:t>
      </w:r>
      <w:r w:rsidR="00FA7F21">
        <w:rPr>
          <w:color w:themeColor="text1" w:val="000000"/>
        </w:rPr>
        <w:t xml:space="preserve"> Jazbina 20/a, OIB: 50944999255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FA7F21">
        <w:t>4</w:t>
      </w:r>
      <w:r w:rsidRPr="000F548C">
        <w:t xml:space="preserve">. </w:t>
      </w:r>
      <w:r w:rsidR="00FA7F21">
        <w:t>travnja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0F548C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08428B" w:rsidR="00FA7F21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08428B" w:rsidR="00FA7F21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rPr>
                <w:color w:themeColor="text1" w:val="000000"/>
              </w:rPr>
            </w:pPr>
            <w:r w:rsidRPr="00FA545C">
              <w:rPr>
                <w:color w:themeColor="text1" w:val="000000"/>
              </w:rPr>
              <w:t>HRVATSKE VODE</w:t>
            </w:r>
            <w:r>
              <w:rPr>
                <w:color w:themeColor="text1" w:val="000000"/>
              </w:rPr>
              <w:t xml:space="preserve">,OIB 28921383001, </w:t>
            </w:r>
            <w:r w:rsidRPr="00FA545C">
              <w:rPr>
                <w:color w:themeColor="text1" w:val="000000"/>
              </w:rPr>
              <w:t>Ul. grada Vukovara 220, Zagreb</w:t>
            </w:r>
            <w:r w:rsidRPr="00FA545C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507.123,64 </w:t>
            </w:r>
          </w:p>
        </w:tc>
      </w:tr>
      <w:tr w:rsidTr="0008428B" w:rsidR="00FA7F21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 xml:space="preserve">2. 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REPUBLIKA HRVATSKA, OIB 52634238587,</w:t>
            </w:r>
            <w:r w:rsidRPr="00FA545C">
              <w:rPr>
                <w:color w:themeColor="text1" w:val="000000"/>
              </w:rPr>
              <w:t>Savska cesta 42, Zagreb</w:t>
            </w:r>
            <w:r w:rsidRPr="00FA545C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6.590,54 </w:t>
            </w:r>
          </w:p>
        </w:tc>
      </w:tr>
      <w:tr w:rsidTr="0008428B" w:rsidR="00FA7F21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VIPnet d.o.o., OIB 29524210204, </w:t>
            </w:r>
            <w:r w:rsidRPr="00FA545C">
              <w:rPr>
                <w:color w:themeColor="text1" w:val="000000"/>
              </w:rPr>
              <w:t>Vrtni put 1, Zagreb,</w:t>
            </w:r>
            <w:r w:rsidRPr="00FA545C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12.966,52 </w:t>
            </w:r>
          </w:p>
        </w:tc>
      </w:tr>
      <w:tr w:rsidTr="0008428B" w:rsidR="00FA7F21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rPr>
                <w:color w:themeColor="text1" w:val="000000"/>
              </w:rPr>
            </w:pPr>
            <w:r w:rsidRPr="00FA545C">
              <w:rPr>
                <w:color w:themeColor="text1" w:val="000000"/>
              </w:rPr>
              <w:t>RH, Minista</w:t>
            </w:r>
            <w:r>
              <w:rPr>
                <w:color w:themeColor="text1" w:val="000000"/>
              </w:rPr>
              <w:t>rstvo financija, Porezna uprava, OIB 18683136487,</w:t>
            </w:r>
            <w:r w:rsidRPr="00FA545C">
              <w:rPr>
                <w:color w:themeColor="text1" w:val="000000"/>
              </w:rPr>
              <w:t>Savska cesta 41, Zagreb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624.531,58 </w:t>
            </w:r>
          </w:p>
        </w:tc>
      </w:tr>
      <w:tr w:rsidTr="0008428B" w:rsidR="00FA7F21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GRAD ZAGREB, OIB 61817894937,</w:t>
            </w:r>
            <w:r w:rsidRPr="00FA545C">
              <w:rPr>
                <w:color w:themeColor="text1" w:val="000000"/>
              </w:rPr>
              <w:t>Trg S. Radića 1, Zagreb</w:t>
            </w:r>
            <w:r w:rsidRPr="00FA545C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10.194,60 </w:t>
            </w:r>
          </w:p>
        </w:tc>
      </w:tr>
      <w:tr w:rsidTr="0008428B" w:rsidR="00FA7F21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HRVATSKE VODE, OIB 28921383001,</w:t>
            </w:r>
            <w:r w:rsidRPr="00FA545C">
              <w:rPr>
                <w:color w:themeColor="text1" w:val="000000"/>
              </w:rPr>
              <w:t>Ul. grada Vukovara 220, Zagreb</w:t>
            </w:r>
            <w:r w:rsidRPr="00FA545C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9.655,28 </w:t>
            </w:r>
          </w:p>
        </w:tc>
      </w:tr>
      <w:tr w:rsidTr="0008428B" w:rsidR="00FA7F21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POHIŽEK INDUSTRIJA d.o.o., Sesvete, Varaždinska 66, OIB 58630213984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231.479,54</w:t>
            </w:r>
          </w:p>
        </w:tc>
      </w:tr>
    </w:tbl>
    <w:p w:rsidRDefault="00D33877" w:rsidP="000F548C" w:rsidR="00BE2485" w:rsidRPr="00D127E8"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FA7F21">
        <w:t>spitnom ročištu održanom dana 4</w:t>
      </w:r>
      <w:r>
        <w:t xml:space="preserve">. </w:t>
      </w:r>
      <w:r w:rsidR="00FA7F21">
        <w:t>travnja</w:t>
      </w:r>
      <w:r>
        <w:t xml:space="preserve"> 2018.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lastRenderedPageBreak/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A7F21" w:rsidP="003F4949" w:rsidR="003F4949">
      <w:pPr>
        <w:jc w:val="center"/>
      </w:pPr>
      <w:r>
        <w:t xml:space="preserve">U Zagrebu, </w:t>
      </w:r>
      <w:r w:rsidR="000F548C">
        <w:t>4</w:t>
      </w:r>
      <w:r w:rsidR="003F4949">
        <w:t xml:space="preserve">. </w:t>
      </w:r>
      <w:r>
        <w:t>travnja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841FA1">
        <w:t>,v.r.</w:t>
      </w:r>
    </w:p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841FA1" w:rsidP="00841FA1" w:rsidR="00841FA1">
      <w:pPr>
        <w:ind w:left="4956"/>
      </w:pPr>
      <w:r>
        <w:t>Za točnost otpravka-ovlašteni službenik</w:t>
      </w:r>
    </w:p>
    <w:p w:rsidRDefault="00841FA1" w:rsidP="00841FA1" w:rsidR="00841FA1">
      <w:pPr>
        <w:ind w:left="4956"/>
      </w:pPr>
      <w:r>
        <w:tab/>
        <w:t xml:space="preserve">   Monika Grbac</w:t>
      </w:r>
    </w:p>
    <w:p w:rsidRDefault="00841FA1" w:rsidP="00841FA1" w:rsidR="00841FA1" w:rsidRPr="003571A3">
      <w:pPr>
        <w:pStyle w:val="Tijeloteksta-uvlaka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A7F21" w:rsidR="002B4A0D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FA1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FA7F21">
          <w:t>5904/16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841FA1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B4A0D"/>
    <w:rsid w:val="003467A5"/>
    <w:rsid w:val="003571A3"/>
    <w:rsid w:val="003F4949"/>
    <w:rsid w:val="00682048"/>
    <w:rsid w:val="00704F5D"/>
    <w:rsid w:val="00841FA1"/>
    <w:rsid w:val="00875A4A"/>
    <w:rsid w:val="008C52E0"/>
    <w:rsid w:val="008E122E"/>
    <w:rsid w:val="009C704E"/>
    <w:rsid w:val="00A050E0"/>
    <w:rsid w:val="00A208FC"/>
    <w:rsid w:val="00A81EFF"/>
    <w:rsid w:val="00AC7FCC"/>
    <w:rsid w:val="00B231D2"/>
    <w:rsid w:val="00BE2485"/>
    <w:rsid w:val="00C007C5"/>
    <w:rsid w:val="00D127E8"/>
    <w:rsid w:val="00D33877"/>
    <w:rsid w:val="00D56DFC"/>
    <w:rsid w:val="00E825AA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41F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F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F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F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F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41F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F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F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F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F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5904</izvorni_sadrzaj>
    <derivirana_varijabla naziv="DomainObject.Predmet.Broj_1">5904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St-5904/2016</izvorni_sadrzaj>
    <derivirana_varijabla naziv="DomainObject.Predmet.OznakaBroj_1">St-5904/2016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NAGRADA ČEKA P
L</izvorni_sadrzaj>
    <derivirana_varijabla naziv="DomainObject.Predmet.PrimjedbaSuca_1">NAGRADA ČEKA P
L</derivirana_varijabla>
  </DomainObject.Predmet.PrimjedbaSuca>
  <DomainObject.Predmet.ProtustrankaFormated>
    <izvorni_sadrzaj>  GRADNJA TRGOVINA LUČIĆ d.o.o. zastupanog po punomoćniku Niko Lučić; Vladimir Modrić</izvorni_sadrzaj>
    <derivirana_varijabla naziv="DomainObject.Predmet.ProtustrankaFormated_1">  GRADNJA TRGOVINA LUČIĆ d.o.o. zastupanog po punomoćniku Niko Lučić; Vladimir Modrić</derivirana_varijabla>
  </DomainObject.Predmet.ProtustrankaFormated>
  <DomainObject.Predmet.ProtustrankaFormatedOIB>
    <izvorni_sadrzaj>  GRADNJA TRGOVINA LUČIĆ d.o.o., OIB 50944999255 zastupanog po punomoćniku Niko Lučić; Vladimir Modrić</izvorni_sadrzaj>
    <derivirana_varijabla naziv="DomainObject.Predmet.ProtustrankaFormatedOIB_1">  GRADNJA TRGOVINA LUČIĆ d.o.o., OIB 50944999255 zastupanog po punomoćniku Niko Lučić; Vladimir Modrić</derivirana_varijabla>
  </DomainObject.Predmet.ProtustrankaFormatedOIB>
  <DomainObject.Predmet.ProtustrankaFormatedWithAdress>
    <izvorni_sadrzaj> GRADNJA TRGOVINA LUČIĆ d.o.o., Jazbina 20/a, 10000 Zagreb zastupanog po punomoćniku Niko Lučić; Vladimir Modrić</izvorni_sadrzaj>
    <derivirana_varijabla naziv="DomainObject.Predmet.ProtustrankaFormatedWithAdress_1"> GRADNJA TRGOVINA LUČIĆ d.o.o., Jazbina 20/a, 10000 Zagreb zastupanog po punomoćniku Niko Lučić; Vladimir Modrić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Lučić; Vladimir Modrić</izvorni_sadrzaj>
    <derivirana_varijabla naziv="DomainObject.Predmet.ProtustrankaFormatedWithAdressOIB_1"> GRADNJA TRGOVINA LUČIĆ d.o.o., OIB 50944999255, Jazbina 20/a, 10000 Zagreb zastupanog po punomoćniku Niko Lučić; Vladimir Modrić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Lučić; Vladimir Modrić</item>
    </izvorni_sadrzaj>
    <derivirana_varijabla naziv="DomainObject.Predmet.ProtuStrankaListFormated_1">
      <item>GRADNJA TRGOVINA LUČIĆ d.o.o. zastupanog po punomoćniku Niko Lučić; Vladimir Modrić</item>
    </derivirana_varijabla>
  </DomainObject.Predmet.ProtuStrankaListFormated>
  <DomainObject.Predmet.ProtuStrankaListFormatedOIB>
    <izvorni_sadrzaj>
      <item>GRADNJA TRGOVINA LUČIĆ d.o.o., OIB 50944999255 zastupanog po punomoćniku Niko Lučić; Vladimir Modrić</item>
    </izvorni_sadrzaj>
    <derivirana_varijabla naziv="DomainObject.Predmet.ProtuStrankaListFormatedOIB_1">
      <item>GRADNJA TRGOVINA LUČIĆ d.o.o., OIB 50944999255 zastupanog po punomoćniku Niko Lučić; Vladimir Modrić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Lučić; Vladimir Modrić</item>
    </izvorni_sadrzaj>
    <derivirana_varijabla naziv="DomainObject.Predmet.ProtuStrankaListFormatedWithAdress_1">
      <item>GRADNJA TRGOVINA LUČIĆ d.o.o., Jazbina 20/a, 10000 Zagreb zastupanog po punomoćniku Niko Lučić; Vladimir Modrić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Lučić; Vladimir Modrić</item>
    </izvorni_sadrzaj>
    <derivirana_varijabla naziv="DomainObject.Predmet.ProtuStrankaListFormatedWithAdressOIB_1">
      <item>GRADNJA TRGOVINA LUČIĆ d.o.o., OIB 50944999255, Jazbina 20/a, 10000 Zagreb zastupanog po punomoćniku Niko Lučić; Vladimir Modrić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  <item>Vladimir Modrić punomoćnik sudionika u postupku GRADNJA TRGOVINA LUČIĆ d.o.o.</item>
    </izvorni_sadrzaj>
    <derivirana_varijabla naziv="DomainObject.Predmet.OstaliListFormated_1">
      <item>Niko Lučić punomoćnik sudionika u postupku GRADNJA TRGOVINA LUČIĆ d.o.o.</item>
      <item>Vladimir Modrić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  <item>Vladimir Modrić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  <item>Vladimir Modrić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  <item>Vladimir Modrić</item>
    </izvorni_sadrzaj>
    <derivirana_varijabla naziv="DomainObject.Predmet.OstaliListNazivFormated_1">
      <item>Niko Lučić</item>
      <item>Vladimir Modrić</item>
    </derivirana_varijabla>
  </DomainObject.Predmet.OstaliListNazivFormated>
  <DomainObject.Predmet.OstaliListNazivFormatedOIB>
    <izvorni_sadrzaj>
      <item>Niko Lučić, OIB 79917562830</item>
      <item>Vladimir Modrić</item>
    </izvorni_sadrzaj>
    <derivirana_varijabla naziv="DomainObject.Predmet.OstaliListNazivFormatedOIB_1">
      <item>Niko Lučić, OIB 79917562830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 Lučić</item>
      <item>Vladimir Modrić</item>
      <item>GRADNJA TRGOVINA LUČIĆ d.o.o.</item>
    </izvorni_sadrzaj>
    <derivirana_varijabla naziv="DomainObject.Predmet.SudioniciListNaziv_1">
      <item>FINA Regionalni centar Zagreb</item>
      <item>Niko Lučić</item>
      <item>Vladimir Modrić</item>
      <item>GRADNJA TRGOVINA LUČIĆ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Niko Lučić, OIB 79917562830, Jazbina 20a,10000 Zagreb</item>
      <item>Vladimir Modrić, Martićeva 47,10000 Zagreb</item>
      <item>GRADNJA TRGOVINA LUČIĆ d.o.o., OIB 50944999255, Jazbina 20/a,10000 Zagreb</item>
    </izvorni_sadrzaj>
    <derivirana_varijabla naziv="DomainObject.Predmet.SudioniciListAdressOIB_1">
      <item>FINA Regionalni centar Zagreb, OIB 85821130368, Trg svibanjskih žrtava 1995. 1,10000 Zagreb</item>
      <item>Niko Lučić, OIB 79917562830, Jazbina 20a,10000 Zagreb</item>
      <item>Vladimir Modrić, Martićeva 47,10000 Zagreb</item>
      <item>GRADNJA TRGOVINA LUČIĆ d.o.o., OIB 50944999255,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79917562830</item>
      <item>, OIB null</item>
      <item>, OIB 50944999255</item>
    </izvorni_sadrzaj>
    <derivirana_varijabla naziv="DomainObject.Predmet.SudioniciListNazivOIB_1">
      <item>, OIB 85821130368</item>
      <item>, OIB 79917562830</item>
      <item>, OIB null</item>
      <item>, OIB 50944999255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1758</properties:Characters>
  <properties:Lines>78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2018-04-05T10:48:00Z</dcterms:created>
  <dc:creator>Monika Grbac</dc:creator>
  <cp:lastModifiedBy>Monika Grbac</cp:lastModifiedBy>
  <cp:lastPrinted>2018-02-01T12:38:00Z</cp:lastPrinted>
  <dcterms:modified xmlns:xsi="http://www.w3.org/2001/XMLSchema-instance" xsi:type="dcterms:W3CDTF">2018-04-05T10:50:00Z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(st-5904-16 LUČIĆ.docx)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