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f974" w14:paraId="dd2f974" w:rsidRDefault="00AB4602" w:rsidP="003D703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7036" w:rsidP="003D7036" w:rsidR="003D7036">
      <w:pPr>
        <w:jc w:val="right"/>
      </w:pPr>
      <w:r>
        <w:rPr>
          <w:bCs/>
        </w:rPr>
        <w:t xml:space="preserve">Poslovni broj: </w:t>
      </w:r>
      <w:r>
        <w:t>3 St-644/2018-11</w:t>
      </w:r>
    </w:p>
    <w:p w:rsidRDefault="003D7036" w:rsidP="003D7036" w:rsidR="003D7036">
      <w:pPr>
        <w:jc w:val="both"/>
      </w:pPr>
      <w:r>
        <w:tab/>
        <w:t xml:space="preserve">Trgovački sud u Bjelovaru, OIB 07942269267, po stečajnoj sutkinji Sanjani Zorinc u stečajnom postupku nad Stečajnom masom iza ULTIMO d.o.o. Virovitica, Ferde Rusana 100, OIB 22911326325, 17. rujna 2018., donio je </w:t>
      </w:r>
    </w:p>
    <w:p w:rsidRDefault="003D7036" w:rsidP="003D7036" w:rsidR="003D7036">
      <w:pPr>
        <w:jc w:val="center"/>
      </w:pPr>
      <w:r>
        <w:t>Z A K L J U Č A K</w:t>
      </w:r>
    </w:p>
    <w:p w:rsidRDefault="003D7036" w:rsidP="003D7036" w:rsidR="003D7036">
      <w:pPr>
        <w:ind w:firstLine="708"/>
        <w:jc w:val="both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u iznosu 751.000,00 kn postignute prodajom nekretnina stečajnog dužnika upisanih u </w:t>
      </w:r>
      <w:proofErr w:type="spellStart"/>
      <w:r>
        <w:t>zk</w:t>
      </w:r>
      <w:proofErr w:type="spellEnd"/>
      <w:r>
        <w:t xml:space="preserve">. ul. br. 3989 k. o. Virovitica za dan 12. listopada 2018. godine u 9,30 sati. </w:t>
      </w:r>
    </w:p>
    <w:p w:rsidRDefault="003D7036" w:rsidP="003D7036" w:rsidR="003D7036">
      <w:pPr>
        <w:ind w:firstLine="708"/>
        <w:jc w:val="both"/>
      </w:pPr>
      <w:r>
        <w:t xml:space="preserve">2.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3D7036" w:rsidP="003D7036" w:rsidR="003D7036">
      <w:pPr>
        <w:ind w:firstLine="708"/>
        <w:jc w:val="both"/>
      </w:pPr>
      <w:r>
        <w:t xml:space="preserve">3. Upozoravaju se </w:t>
      </w:r>
      <w:proofErr w:type="spellStart"/>
      <w:r>
        <w:t>razlučni</w:t>
      </w:r>
      <w:proofErr w:type="spellEnd"/>
      <w:r>
        <w:t xml:space="preserve"> vjerovnici KRZNARIĆ d.io.o. Virovitica, ILIČIĆ d.o.o. u stečaju Lukač i Republika Hrvatska, Ministarstvo financija, Porezna uprava da će se tražbine vjerovnika koji ne dođu na ročište uzeti prema stanju koje proizlazi iz zemljišne knjige i spisa te da, najkasnije na ročištu za diobu, mogu drugom osporiti tražbinu, njezinu visinu i red namirenja. </w:t>
      </w:r>
    </w:p>
    <w:p w:rsidRDefault="003D7036" w:rsidP="003D7036" w:rsidR="003D7036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3D7036" w:rsidP="003D7036" w:rsidR="003D7036" w:rsidRPr="003D7036">
      <w:pPr>
        <w:jc w:val="center"/>
      </w:pPr>
      <w:r>
        <w:t>Obrazloženje</w:t>
      </w:r>
    </w:p>
    <w:p w:rsidRDefault="003D7036" w:rsidP="003D7036" w:rsidR="003D7036">
      <w:pPr>
        <w:jc w:val="both"/>
      </w:pPr>
      <w:r>
        <w:rPr>
          <w:b/>
        </w:rPr>
        <w:tab/>
      </w:r>
      <w:r>
        <w:t>Cjelokupnu dužnikovu imovinu čini iznos od 751.000,00 kn</w:t>
      </w:r>
      <w:r>
        <w:rPr>
          <w:b/>
        </w:rPr>
        <w:t xml:space="preserve"> </w:t>
      </w:r>
      <w:r>
        <w:t xml:space="preserve">deponiran kod </w:t>
      </w:r>
      <w:proofErr w:type="spellStart"/>
      <w:r>
        <w:t>Trgovčkog</w:t>
      </w:r>
      <w:proofErr w:type="spellEnd"/>
      <w:r>
        <w:t xml:space="preserve"> suda u Bjelovaru, ostvaren unovčenjem dužnikovih nekretnina upisanih u </w:t>
      </w:r>
      <w:proofErr w:type="spellStart"/>
      <w:r>
        <w:t>zk</w:t>
      </w:r>
      <w:proofErr w:type="spellEnd"/>
      <w:r>
        <w:t xml:space="preserve">. ul. 3989 k.o. Virovitica i to </w:t>
      </w:r>
      <w:proofErr w:type="spellStart"/>
      <w:r>
        <w:t>čk</w:t>
      </w:r>
      <w:proofErr w:type="spellEnd"/>
      <w:r>
        <w:t xml:space="preserve">. br. 612/3, u ovršnom postupku nad dužnikom broj </w:t>
      </w:r>
      <w:proofErr w:type="spellStart"/>
      <w:r>
        <w:t>Ovr</w:t>
      </w:r>
      <w:proofErr w:type="spellEnd"/>
      <w:r>
        <w:t xml:space="preserve">-33/2014 kod Općinskog suda u Virovitici. </w:t>
      </w:r>
    </w:p>
    <w:p w:rsidRDefault="003D7036" w:rsidP="003D7036" w:rsidR="003D7036">
      <w:pPr>
        <w:jc w:val="both"/>
      </w:pPr>
      <w:r>
        <w:tab/>
        <w:t xml:space="preserve">S obzirom na navedeno, odlučeno je temeljem čl. 124. Ovršnog zakona ("Narodne novine" br. 112/12, 25/13, 93/14 i 55/16) kao u izreci ovog zaključka. </w:t>
      </w:r>
    </w:p>
    <w:p w:rsidRDefault="003D7036" w:rsidP="003D7036" w:rsidR="003D7036">
      <w:pPr>
        <w:jc w:val="center"/>
      </w:pPr>
      <w:r>
        <w:t xml:space="preserve">Bjelovar, 17. rujna 2018. </w:t>
      </w:r>
    </w:p>
    <w:p w:rsidRDefault="003D7036" w:rsidP="003D7036" w:rsidR="003D7036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3D7036" w:rsidP="003D7036" w:rsidR="003D7036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3D7036" w:rsidP="003D7036" w:rsidR="003D7036">
      <w:pPr>
        <w:pStyle w:val="Bezproreda"/>
      </w:pPr>
    </w:p>
    <w:p w:rsidRDefault="003D7036" w:rsidP="003D7036" w:rsidR="003D7036">
      <w:pPr>
        <w:pStyle w:val="Bezproreda"/>
      </w:pPr>
    </w:p>
    <w:p w:rsidRDefault="003D7036" w:rsidP="003D7036" w:rsidR="003D7036">
      <w:pPr>
        <w:pStyle w:val="Bezproreda"/>
      </w:pPr>
      <w:r>
        <w:t>POUKA O PRAVNOM LIJEKU: Protiv ovog zaključka nije dopušten pravni lijek.</w:t>
      </w:r>
    </w:p>
    <w:p w:rsidRDefault="003D7036" w:rsidP="003D7036" w:rsidR="003D7036">
      <w:pPr>
        <w:pStyle w:val="Bezproreda"/>
      </w:pPr>
    </w:p>
    <w:p w:rsidRDefault="003D7036" w:rsidP="003D7036" w:rsidR="003D703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D7036" w:rsidP="003D7036" w:rsidR="003D7036">
      <w:pPr>
        <w:pStyle w:val="Bezproreda"/>
      </w:pPr>
      <w:r>
        <w:t>Dna: e-oglasna ploča</w:t>
      </w:r>
    </w:p>
    <w:p w:rsidRDefault="003D7036" w:rsidP="003D7036" w:rsidR="003D7036">
      <w:pPr>
        <w:pStyle w:val="Bezproreda"/>
      </w:pPr>
      <w:proofErr w:type="spellStart"/>
      <w:r>
        <w:t>Bj</w:t>
      </w:r>
      <w:proofErr w:type="spellEnd"/>
      <w:r>
        <w:t>. 17.9.2018.</w:t>
      </w:r>
    </w:p>
    <w:p w:rsidRDefault="00AE649C" w:rsidP="003D7036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036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1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St-644/2018-11</izvorni_sadrzaj>
    <derivirana_varijabla naziv="DomainObject.Oznaka_1">St-644/2018-11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St-644/2018-11</izvorni_sadrzaj>
    <derivirana_varijabla naziv="DomainObject.PoslovniBrojDokumenta_1">St-644/2018-11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8BADF-F46D-4CB5-A6A1-D3700EBAC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1466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2018-09-17T07:56:00Z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