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7fed" w14:paraId="1797fed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</w:t>
      </w:r>
      <w:r w:rsidR="00ED7ED8">
        <w:rPr>
          <w:b/>
        </w:rPr>
        <w:t xml:space="preserve">  </w:t>
      </w:r>
      <w:r w:rsidRPr="00694576">
        <w:rPr>
          <w:b/>
        </w:rPr>
        <w:t xml:space="preserve">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ED7ED8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ED7ED8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387711" w:rsidP="00B271A9" w:rsidR="00387711" w:rsidRPr="00694576"/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>
      <w:pPr>
        <w:jc w:val="both"/>
      </w:pPr>
      <w:r w:rsidRPr="00694576">
        <w:tab/>
      </w:r>
      <w:r w:rsidR="00387711" w:rsidRPr="00387711">
        <w:t>Trgovački sud u Pazinu, po sucu Ivanu Dujiću, u stečajnom postupku nad Stečajnom masom iza VALDEBEK d.o.o. u stečaju Rijeka, Trg sv. Barbare 1, OIB 74053864314, 03. listopada 2017.</w:t>
      </w:r>
    </w:p>
    <w:p w:rsidRDefault="00ED7ED8" w:rsidP="00387711" w:rsidR="00ED7ED8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9B1C1E" w:rsidRPr="009B1C1E">
        <w:t xml:space="preserve"> </w:t>
      </w:r>
      <w:r w:rsidR="00387711" w:rsidRPr="00387711">
        <w:t>Stečajn</w:t>
      </w:r>
      <w:r w:rsidR="00387711">
        <w:t>e</w:t>
      </w:r>
      <w:r w:rsidR="00387711" w:rsidRPr="00387711">
        <w:t xml:space="preserve"> mas</w:t>
      </w:r>
      <w:r w:rsidR="00387711">
        <w:t>e</w:t>
      </w:r>
      <w:r w:rsidR="00387711" w:rsidRPr="00387711">
        <w:t xml:space="preserve"> iza VALDEBEK d.o.o. u stečaju Rijeka, Trg sv. Barbare 1, OIB 74053864314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387711">
        <w:t>:</w:t>
      </w:r>
      <w:r w:rsidR="00ED3BEC">
        <w:t xml:space="preserve"> </w:t>
      </w:r>
    </w:p>
    <w:p w:rsidRDefault="009B24E6" w:rsidP="00387711" w:rsidR="00387711">
      <w:pPr>
        <w:jc w:val="both"/>
      </w:pPr>
      <w:r>
        <w:tab/>
      </w:r>
      <w:r w:rsidR="00387711">
        <w:t xml:space="preserve">- k.č. </w:t>
      </w:r>
      <w:r w:rsidR="00387711" w:rsidRPr="002D16EE">
        <w:t xml:space="preserve">3723/28 pašnjak </w:t>
      </w:r>
      <w:r w:rsidR="00387711">
        <w:t xml:space="preserve">površine </w:t>
      </w:r>
      <w:r w:rsidR="00387711" w:rsidRPr="002D16EE">
        <w:t>1591</w:t>
      </w:r>
      <w:r w:rsidR="00387711">
        <w:t xml:space="preserve"> m2, upisana u z.k.ul. </w:t>
      </w:r>
      <w:r w:rsidR="00387711" w:rsidRPr="002D16EE">
        <w:t>17943</w:t>
      </w:r>
      <w:r w:rsidR="00387711">
        <w:t xml:space="preserve"> k.o. Pula,</w:t>
      </w:r>
    </w:p>
    <w:p w:rsidRDefault="00387711" w:rsidP="00387711" w:rsidR="007B375C">
      <w:pPr>
        <w:jc w:val="both"/>
      </w:pPr>
      <w:r>
        <w:tab/>
        <w:t xml:space="preserve">- </w:t>
      </w:r>
      <w:r w:rsidRPr="002D16EE">
        <w:t xml:space="preserve">k.č. 3723/27 pašnjak </w:t>
      </w:r>
      <w:r>
        <w:t xml:space="preserve">površine </w:t>
      </w:r>
      <w:r w:rsidRPr="002D16EE">
        <w:t>1860</w:t>
      </w:r>
      <w:r>
        <w:t xml:space="preserve"> m2 i k.č. </w:t>
      </w:r>
      <w:r w:rsidRPr="002D16EE">
        <w:t xml:space="preserve">3723/334 put </w:t>
      </w:r>
      <w:r>
        <w:t>površine</w:t>
      </w:r>
      <w:r w:rsidRPr="002D16EE">
        <w:t xml:space="preserve"> 149</w:t>
      </w:r>
      <w:r>
        <w:t xml:space="preserve"> m2</w:t>
      </w:r>
      <w:r w:rsidRPr="002D16EE">
        <w:t xml:space="preserve">, </w:t>
      </w:r>
      <w:r>
        <w:t>obje upisane</w:t>
      </w:r>
      <w:r w:rsidRPr="002D16EE">
        <w:t xml:space="preserve"> u z.k.ul. 1794</w:t>
      </w:r>
      <w:r>
        <w:t>4 k.o. Pula</w:t>
      </w:r>
      <w:r w:rsidR="007B375C">
        <w:t xml:space="preserve">,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387711">
        <w:t>su</w:t>
      </w:r>
      <w:r w:rsidR="009B1C1E">
        <w:t xml:space="preserve"> u stečajnoj masi </w:t>
      </w:r>
      <w:r w:rsidRPr="00CD0EDC">
        <w:t>nekretnin</w:t>
      </w:r>
      <w:r w:rsidR="00387711">
        <w:t>e</w:t>
      </w:r>
      <w:r w:rsidRPr="00CD0EDC">
        <w:t xml:space="preserve"> naveden</w:t>
      </w:r>
      <w:r w:rsidR="00ED3BEC">
        <w:t>a</w:t>
      </w:r>
      <w:r w:rsidRPr="00CD0EDC">
        <w:t xml:space="preserve"> u izreci ovog rješenja.</w:t>
      </w:r>
      <w:r>
        <w:t xml:space="preserve"> </w:t>
      </w:r>
      <w:r w:rsidR="006E1921">
        <w:t>Uvidom u zemljišnoknjižn</w:t>
      </w:r>
      <w:r w:rsidR="00ED3BEC">
        <w:t>i</w:t>
      </w:r>
      <w:r w:rsidR="006E1921">
        <w:t xml:space="preserve"> izva</w:t>
      </w:r>
      <w:r w:rsidR="00ED3BEC">
        <w:t>dak</w:t>
      </w:r>
      <w:r w:rsidR="006E1921">
        <w:t xml:space="preserve"> za predmetn</w:t>
      </w:r>
      <w:r w:rsidR="00ED3BEC">
        <w:t>u</w:t>
      </w:r>
      <w:r w:rsidR="006E1921">
        <w:t xml:space="preserve"> nekretnin</w:t>
      </w:r>
      <w:r w:rsidR="00ED3BEC">
        <w:t>u</w:t>
      </w:r>
      <w:r w:rsidR="006E1921">
        <w:t xml:space="preserve"> utvrđeno </w:t>
      </w:r>
      <w:r w:rsidR="00387711">
        <w:t xml:space="preserve">su </w:t>
      </w:r>
      <w:r w:rsidR="00ED3BEC">
        <w:t>na</w:t>
      </w:r>
      <w:r w:rsidR="006E1921">
        <w:t xml:space="preserve"> </w:t>
      </w:r>
      <w:r w:rsidR="00387711">
        <w:t>k.č. 3723/28 pašnjak površine 1591 m2, upisana u z.k.ul. 17943 k.o. Pula, te na  k.č. 3723/27 pašnjak površine 1860 m2 i k.č. 3723/334 put površine 149 m2, obje upisane u z.k.ul. 17944 k.o. Pula</w:t>
      </w:r>
      <w:r w:rsidR="00C42CB5">
        <w:t>,</w:t>
      </w:r>
      <w:r w:rsidR="006E1921">
        <w:t xml:space="preserve"> upisan</w:t>
      </w:r>
      <w:r w:rsidR="00387711">
        <w:t>a</w:t>
      </w:r>
      <w:r w:rsidR="006E1921">
        <w:t xml:space="preserve"> razlučn</w:t>
      </w:r>
      <w:r w:rsidR="00387711">
        <w:t>a</w:t>
      </w:r>
      <w:r w:rsidR="006E1921">
        <w:t xml:space="preserve"> prav</w:t>
      </w:r>
      <w:r w:rsidR="00ED3BEC">
        <w:t>o</w:t>
      </w:r>
      <w:r w:rsidR="006E1921">
        <w:t>.</w:t>
      </w:r>
      <w:r w:rsidR="00C42CB5">
        <w:t xml:space="preserve"> </w:t>
      </w:r>
      <w:r w:rsidR="00ED3BEC">
        <w:t xml:space="preserve">Skupština vjerovnika je </w:t>
      </w:r>
      <w:r w:rsidR="00387711">
        <w:t xml:space="preserve">odlučila da će se </w:t>
      </w:r>
      <w:r w:rsidR="00387711" w:rsidRPr="00851122">
        <w:t>k.č. 3723/28, k.č. 3723/27 i k.č. 3723/334 sve k.o. Pul</w:t>
      </w:r>
      <w:r w:rsidR="00387711">
        <w:t xml:space="preserve">a prodati </w:t>
      </w:r>
      <w:r w:rsidR="00387711" w:rsidRPr="00851122">
        <w:t>elektronskom javnom dražbom putem FINE, s time da će se njihova vrijednost utvrditi prema procjeni stalnog sudskog vještaka graditeljske struke Ljiljane Mardešić iz Pule</w:t>
      </w:r>
      <w:r w:rsidR="00387711">
        <w:t>,</w:t>
      </w:r>
      <w:r w:rsidR="00387711" w:rsidRPr="00851122">
        <w:t xml:space="preserve"> koju je u spis dostavio stečajni i razlučni vjerovnik SBERBANK BANKA d.d. Ljubljana. </w:t>
      </w:r>
    </w:p>
    <w:p w:rsidRDefault="00256EE1" w:rsidP="00905C83" w:rsidR="00905C83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ED3BEC">
        <w:t>tečajnog zakona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905C83" w:rsidRPr="00A336AC">
        <w:t xml:space="preserve"> </w:t>
      </w:r>
      <w:r w:rsidR="00ED3BEC">
        <w:t xml:space="preserve">je </w:t>
      </w:r>
      <w:r w:rsidR="00905C83" w:rsidRPr="00A336AC">
        <w:t xml:space="preserve">kao u izreci. </w:t>
      </w:r>
    </w:p>
    <w:p w:rsidRDefault="00ED7ED8" w:rsidP="00905C83" w:rsidR="00ED7ED8" w:rsidRPr="00A336AC">
      <w:pPr>
        <w:jc w:val="both"/>
      </w:pP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387711">
        <w:t>03</w:t>
      </w:r>
      <w:r>
        <w:t>.</w:t>
      </w:r>
      <w:r w:rsidRPr="00A336AC">
        <w:t xml:space="preserve"> </w:t>
      </w:r>
      <w:r w:rsidR="00387711">
        <w:t>listopada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/>
    <w:p w:rsidRDefault="00387711" w:rsidP="00905C83" w:rsidR="00387711" w:rsidRPr="00A336AC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003340">
        <w:t>, v.r.</w:t>
      </w:r>
    </w:p>
    <w:p w:rsidRDefault="00905C83" w:rsidP="00905C83" w:rsidR="00905C83"/>
    <w:p w:rsidRDefault="00387711" w:rsidP="00905C83" w:rsidR="00387711"/>
    <w:p w:rsidRDefault="00387711" w:rsidP="00905C83" w:rsidR="0038771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>- e-oglasna ploča suda, osam dana (čl. 12. SZ-a)</w:t>
      </w:r>
    </w:p>
    <w:p w:rsidRDefault="00387711" w:rsidP="00387711" w:rsidR="00387711">
      <w:r>
        <w:t>- stečajni upravitelj Alein Khan iz Rijeke, Trg sv. Barbare 1</w:t>
      </w:r>
    </w:p>
    <w:p w:rsidRDefault="00905C83" w:rsidP="00387711" w:rsidR="00C42CB5">
      <w:r>
        <w:t xml:space="preserve">- </w:t>
      </w:r>
      <w:r w:rsidR="00627A68" w:rsidRPr="00627A68">
        <w:t xml:space="preserve">Općinskom sudu u Puli, zemljišnoknjižnom odjelu </w:t>
      </w:r>
    </w:p>
    <w:p w:rsidRDefault="00ED7ED8" w:rsidP="00387711" w:rsidR="00C42CB5">
      <w:pPr>
        <w:jc w:val="both"/>
      </w:pPr>
      <w:r>
        <w:t xml:space="preserve">- </w:t>
      </w:r>
      <w:r w:rsidR="00387711" w:rsidRPr="00387711">
        <w:t>SBERBANK BANKA d.d. Ljubljana,</w:t>
      </w:r>
      <w:r w:rsidR="00387711">
        <w:t xml:space="preserve"> po </w:t>
      </w:r>
      <w:r w:rsidR="00387711" w:rsidRPr="00387711">
        <w:t xml:space="preserve"> pun</w:t>
      </w:r>
      <w:r w:rsidR="00387711">
        <w:t>.</w:t>
      </w:r>
      <w:r w:rsidR="00387711" w:rsidRPr="00387711">
        <w:t xml:space="preserve"> Domagoj</w:t>
      </w:r>
      <w:r w:rsidR="00387711">
        <w:t>u</w:t>
      </w:r>
      <w:r w:rsidR="00387711" w:rsidRPr="00387711">
        <w:t xml:space="preserve"> Petrinović</w:t>
      </w:r>
      <w:r w:rsidR="00387711">
        <w:t>u</w:t>
      </w:r>
      <w:r w:rsidR="00387711" w:rsidRPr="00387711">
        <w:t>, odvjetnik</w:t>
      </w:r>
      <w:r w:rsidR="00387711">
        <w:t>u</w:t>
      </w:r>
      <w:r w:rsidR="00387711" w:rsidRPr="00387711">
        <w:t xml:space="preserve"> u Odvjetničkom društvu Kožul i Petrinović d.o.o. Zagreb</w:t>
      </w:r>
    </w:p>
    <w:p w:rsidRDefault="00387711" w:rsidP="00905C83" w:rsidR="00387711">
      <w:r>
        <w:t>- Republika Hrvatska po ŽDO Pula</w:t>
      </w:r>
    </w:p>
    <w:sectPr w:rsidSect="00ED7ED8" w:rsidR="0038771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BA3" w:rsidP="008C04AA" w:rsidR="00D36BA3">
      <w:r>
        <w:separator/>
      </w:r>
    </w:p>
  </w:endnote>
  <w:endnote w:id="0" w:type="continuationSeparator">
    <w:p w:rsidRDefault="00D36BA3" w:rsidP="008C04AA" w:rsidR="00D3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BA3" w:rsidP="008C04AA" w:rsidR="00D36BA3">
      <w:r>
        <w:separator/>
      </w:r>
    </w:p>
  </w:footnote>
  <w:footnote w:id="0" w:type="continuationSeparator">
    <w:p w:rsidRDefault="00D36BA3" w:rsidP="008C04AA" w:rsidR="00D3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334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3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387711" w:rsidRPr="00387711">
      <w:t xml:space="preserve">                       </w:t>
    </w:r>
    <w:r w:rsidR="00387711">
      <w:t xml:space="preserve">           </w:t>
    </w:r>
    <w:r w:rsidR="00387711" w:rsidRPr="00387711">
      <w:t>Posl. br. 10 St-370/17-26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  </w:t>
    </w:r>
    <w:r w:rsidRPr="00387711">
      <w:t>Posl. br. 10 St-370/17-2</w:t>
    </w:r>
    <w: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3340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87711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246B"/>
    <w:rsid w:val="005C7566"/>
    <w:rsid w:val="005E4638"/>
    <w:rsid w:val="005F57AE"/>
    <w:rsid w:val="005F652C"/>
    <w:rsid w:val="006020E0"/>
    <w:rsid w:val="00627A68"/>
    <w:rsid w:val="00641C5A"/>
    <w:rsid w:val="00664682"/>
    <w:rsid w:val="00692004"/>
    <w:rsid w:val="00694576"/>
    <w:rsid w:val="006B5B62"/>
    <w:rsid w:val="006C3287"/>
    <w:rsid w:val="006C39BF"/>
    <w:rsid w:val="006C693F"/>
    <w:rsid w:val="006E061C"/>
    <w:rsid w:val="006E1921"/>
    <w:rsid w:val="0071183C"/>
    <w:rsid w:val="0073321E"/>
    <w:rsid w:val="00774CCA"/>
    <w:rsid w:val="007B375C"/>
    <w:rsid w:val="00832947"/>
    <w:rsid w:val="00842507"/>
    <w:rsid w:val="0088211F"/>
    <w:rsid w:val="00887DAA"/>
    <w:rsid w:val="00896573"/>
    <w:rsid w:val="008976F9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36BA3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D7ED8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3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3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3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3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3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3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3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3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2097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2017-10-03T08:48:00Z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