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84A11" w:rsidR="00445315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445315" w:rsidP="00751243" w:rsidR="007A6534" w:rsidRPr="00751243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5315" w:rsidP="00F84A11" w:rsidR="00445315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445315" w:rsidP="00F84A11" w:rsidR="00445315" w:rsidRPr="00A67ED0">
            <w:pPr>
              <w:jc w:val="center"/>
            </w:pPr>
            <w:r w:rsidRPr="00A67ED0">
              <w:t>Trgovački sud u Splitu</w:t>
            </w:r>
          </w:p>
          <w:p w:rsidRDefault="00445315" w:rsidP="00F84A11" w:rsidR="00445315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298ce2d" w14:paraId="298ce2d" w:rsidRDefault="00445315" w:rsidP="00751243" w:rsidR="007A6534" w:rsidRPr="00751243">
      <w:pPr>
        <w:pStyle w:val="Zaglavlje"/>
        <w:jc w:val="right"/>
        <w15:collapsed w:val="false"/>
      </w:pPr>
      <w:r w:rsidRPr="00A67ED0">
        <w:t>Poslovni broj: 4.St-</w:t>
      </w:r>
      <w:r>
        <w:t>272/2015-</w:t>
      </w:r>
      <w:r w:rsidR="003329D6">
        <w:t>10</w:t>
      </w:r>
    </w:p>
    <w:p w:rsidRDefault="008F2B6B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 xml:space="preserve">U IME REPUBLIKE HRVATSKE </w:t>
      </w:r>
    </w:p>
    <w:p w:rsidRDefault="006B1865" w:rsidP="00751243" w:rsidR="007A6534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751243" w:rsidR="00371426">
      <w:pPr>
        <w:spacing w:before="1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C02DBC">
        <w:t>VIALLING d.o.o., Put Supavla 1, Split, OIB: 04226482351</w:t>
      </w:r>
      <w:r>
        <w:t xml:space="preserve">, </w:t>
      </w:r>
      <w:r w:rsidR="003329D6">
        <w:rPr>
          <w:rFonts w:eastAsiaTheme="minorHAnsi"/>
          <w:lang w:eastAsia="en-US"/>
        </w:rPr>
        <w:t>27. ožujka 2018.</w:t>
      </w:r>
    </w:p>
    <w:p w:rsidRDefault="006B1865" w:rsidP="00751243" w:rsidR="00034CB3" w:rsidRPr="006B1865">
      <w:pPr>
        <w:spacing w:after="200" w:before="12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751243" w:rsidR="007A6534">
      <w:pPr>
        <w:spacing w:before="120"/>
        <w:ind w:firstLine="708"/>
        <w:jc w:val="both"/>
      </w:pPr>
      <w:r w:rsidRPr="009B1727">
        <w:t xml:space="preserve">Obustavlja se skraćeni stečajni postupak nad trgovačkim društvom </w:t>
      </w:r>
      <w:r w:rsidR="00C02DBC">
        <w:t>VIALLING d.o.o., Put Supavla 1, Split, OIB: 04226482351</w:t>
      </w:r>
      <w:r w:rsidRPr="009B1727">
        <w:t xml:space="preserve">. </w:t>
      </w:r>
    </w:p>
    <w:p w:rsidRDefault="006B1865" w:rsidP="00751243" w:rsidR="007A6534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C02DBC">
        <w:t>17. rujna</w:t>
      </w:r>
      <w:r>
        <w:t xml:space="preserve"> 2015. zahtjev za provedbu skraće</w:t>
      </w:r>
      <w:r w:rsidR="00617B22">
        <w:t xml:space="preserve">nog stečajnog postupka nad </w:t>
      </w:r>
      <w:r w:rsidR="00C02DBC">
        <w:t>VIALLING d.o.o., Put Supavla 1, Split, OIB: 04226482351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C02DBC">
        <w:t>1. rujna</w:t>
      </w:r>
      <w:r>
        <w:t xml:space="preserve"> 2015., u Očevidniku redoslijeda osnova za plaćanje, ima evidentirane neizvršene osnove za plaćanje u neprekinutom razdoblju od </w:t>
      </w:r>
      <w:r w:rsidR="00C02DBC">
        <w:t>1435</w:t>
      </w:r>
      <w:r>
        <w:t xml:space="preserve"> dana, u ukupnom iznosu od </w:t>
      </w:r>
      <w:r w:rsidR="00C02DBC">
        <w:t>1.549.315,51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C02DBC">
      <w:pPr>
        <w:spacing w:before="200"/>
        <w:ind w:firstLine="709"/>
        <w:jc w:val="both"/>
      </w:pPr>
      <w:r>
        <w:t>Budući da su prema podacima iz podnesenog zahtjeva bile ispunjene pretpostavke iz čl. 428. Stečajnog zakona (˝Narodne novine˝ broj 71/15</w:t>
      </w:r>
      <w:r w:rsidR="00C54EF3">
        <w:t xml:space="preserve"> i 104/17</w:t>
      </w:r>
      <w:r>
        <w:t xml:space="preserve">; dalje: SZ) ovaj sud je </w:t>
      </w:r>
      <w:r w:rsidR="00C02DBC">
        <w:t>1. veljače</w:t>
      </w:r>
      <w:r>
        <w:t xml:space="preserve">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C02DBC" w:rsidP="00C02DBC" w:rsidR="007537B5">
      <w:pPr>
        <w:spacing w:after="120" w:before="120"/>
        <w:ind w:firstLine="708"/>
        <w:jc w:val="both"/>
      </w:pPr>
      <w:r>
        <w:t xml:space="preserve">Fond za zaštitu okoliša i energetsku učinkovitost, OIB: 85828625994, Radnička cesta 80, Zagreb, </w:t>
      </w:r>
      <w:r w:rsidRPr="00E300CF">
        <w:t>dostavi</w:t>
      </w:r>
      <w:r>
        <w:t>o</w:t>
      </w:r>
      <w:r w:rsidRPr="00E300CF">
        <w:t xml:space="preserve"> je </w:t>
      </w:r>
      <w:r>
        <w:t>29. veljače</w:t>
      </w:r>
      <w:r w:rsidRPr="00E300CF">
        <w:t xml:space="preserve"> 2016. obrazac koj</w:t>
      </w:r>
      <w:r>
        <w:t>im je, kao vjerovnik, predložio</w:t>
      </w:r>
      <w:r w:rsidRPr="00E300CF">
        <w:t xml:space="preserve"> nad dužnikom otvoriti stečaj. U </w:t>
      </w:r>
      <w:r>
        <w:t xml:space="preserve">prijedlogu je naveo da vjerovnik ima tražbinu prema dužniku u iznosu od 1.050,75 kuna uvećanu za zakonske zatezne kamate od dospijeća pa do dana otvaranja stečajnog postupka koja se temelji na </w:t>
      </w:r>
      <w:r w:rsidRPr="00E300CF">
        <w:t xml:space="preserve"> </w:t>
      </w:r>
      <w:r>
        <w:t>rješenju o plaćanju naknade za gospodarenje otpadnim električnim i elektroničkim uređajima i opremom Klasa: UP/I 351-02/13-27/4872, Ur.broj: 563-02-02/09-13-2 od 26. veljače 2013., na rješenju o ovrsi Klasa: UP/I 351-02/13-</w:t>
      </w:r>
      <w:r>
        <w:lastRenderedPageBreak/>
        <w:t xml:space="preserve">27/4872, </w:t>
      </w:r>
      <w:r w:rsidR="003329D6">
        <w:t xml:space="preserve">Ur.broj: 563-02-01/161-13-3 od </w:t>
      </w:r>
      <w:r>
        <w:t xml:space="preserve">5. srpnja 2013., na </w:t>
      </w:r>
      <w:r w:rsidRPr="00E300CF">
        <w:t xml:space="preserve"> </w:t>
      </w:r>
      <w:r>
        <w:t xml:space="preserve">rješenju o plaćanju naknade za gospodarenje otpadnim električnim i elektroničkim uređajima i opremom Klasa: UP/I 351-02/13-27/4868, Ur.broj: 563-02-02/09-13-2 od 26. veljače 2013., te na rješenju o ovrsi Klasa: UP/I 351-02/13-27/4868, </w:t>
      </w:r>
      <w:r w:rsidR="003329D6">
        <w:t>Ur.broj: 563-02-01/161-13-3 od 5. srpnja 2013</w:t>
      </w:r>
      <w:r w:rsidR="000C5869">
        <w:t>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C02DBC">
        <w:t>11. ožujka</w:t>
      </w:r>
      <w:r w:rsidR="00A466AA" w:rsidRPr="00E300CF">
        <w:t xml:space="preserve"> 2016. obrazac kojim je, kao vjerovnik, predložila nad dužnikom otvoriti stečaj. U prilogu je dostavljeno stanje računa poreznog </w:t>
      </w:r>
      <w:r w:rsidR="00617B22">
        <w:t xml:space="preserve">obveznika </w:t>
      </w:r>
      <w:r w:rsidR="00C02DBC">
        <w:t>VIALLING d.o.o., Put Supavla 1, Split, OIB: 04226482351</w:t>
      </w:r>
      <w:r w:rsidR="00A466AA" w:rsidRPr="00E300CF">
        <w:t xml:space="preserve"> na dan </w:t>
      </w:r>
      <w:r w:rsidR="00C02DBC">
        <w:t>7. ožujka</w:t>
      </w:r>
      <w:r w:rsidR="00A466AA" w:rsidRPr="00E300CF">
        <w:t xml:space="preserve"> 2016.</w:t>
      </w:r>
      <w:r w:rsidR="007537B5">
        <w:t xml:space="preserve"> </w:t>
      </w:r>
      <w:r w:rsidR="00A466AA" w:rsidRPr="00E300CF">
        <w:t xml:space="preserve">iz kojeg proizlazi kako dužnik duguje iznos od </w:t>
      </w:r>
      <w:r w:rsidR="00C02DBC">
        <w:t>480.881,23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="003329D6">
        <w:t xml:space="preserve">Republika Hrvatska, </w:t>
      </w:r>
      <w:r w:rsidRPr="00E300CF">
        <w:t>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C02DBC">
        <w:t>2011</w:t>
      </w:r>
      <w:r>
        <w:t xml:space="preserve">. </w:t>
      </w:r>
    </w:p>
    <w:p w:rsidRDefault="00A466AA" w:rsidP="00424268" w:rsidR="007537B5">
      <w:pPr>
        <w:spacing w:before="200"/>
        <w:ind w:firstLine="709"/>
        <w:jc w:val="both"/>
      </w:pPr>
      <w:r>
        <w:t>Odredbom čl</w:t>
      </w:r>
      <w:r w:rsidR="008F2B6B">
        <w:t>anka 431. stavak 1. SZ</w:t>
      </w:r>
      <w: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="008F2B6B">
        <w:t>članka</w:t>
      </w:r>
      <w:r w:rsidRPr="009B1727">
        <w:t xml:space="preserve">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9D1566" w:rsidP="007A6534" w:rsidR="003329D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</w:t>
      </w:r>
      <w:r w:rsidR="003329D6">
        <w:t xml:space="preserve">nim zakonom donijeti rješenje o </w:t>
      </w:r>
      <w:r w:rsidRPr="00E300CF">
        <w:t>pokretanju prethodnoga postupka odnosno otvaranju stečajnoga postupka.</w:t>
      </w:r>
    </w:p>
    <w:p w:rsidRDefault="007A6534" w:rsidP="007A6534" w:rsidR="007A6534"/>
    <w:p w:rsidRDefault="003329D6" w:rsidP="00751243" w:rsidR="007A6534">
      <w:pPr>
        <w:jc w:val="center"/>
      </w:pPr>
      <w:r>
        <w:t xml:space="preserve">U Splitu, 27. ožujka </w:t>
      </w:r>
      <w:r w:rsidR="008F2B6B">
        <w:t>2018.</w:t>
      </w:r>
    </w:p>
    <w:p w:rsidRDefault="008F2B6B" w:rsidP="007A6534" w:rsidR="008F2B6B">
      <w:pPr>
        <w:ind w:left="6480"/>
        <w:jc w:val="center"/>
      </w:pPr>
      <w:r>
        <w:t>Sudac</w:t>
      </w:r>
    </w:p>
    <w:p w:rsidRDefault="008F2B6B" w:rsidP="007A6534" w:rsidR="008F2B6B">
      <w:pPr>
        <w:ind w:left="6480"/>
        <w:jc w:val="center"/>
      </w:pPr>
    </w:p>
    <w:p w:rsidRDefault="007A6534" w:rsidP="007A6534" w:rsidR="007A6534">
      <w:pPr>
        <w:ind w:left="6480"/>
        <w:jc w:val="center"/>
      </w:pPr>
    </w:p>
    <w:p w:rsidRDefault="008F2B6B" w:rsidP="007A6534" w:rsidR="00F10899">
      <w:pPr>
        <w:ind w:left="6480"/>
        <w:jc w:val="center"/>
      </w:pPr>
      <w:r>
        <w:t>Katarina Mikulić</w:t>
      </w:r>
      <w:r w:rsidR="00F10899">
        <w:t>,v.r.</w:t>
      </w:r>
    </w:p>
    <w:p w:rsidRDefault="00F10899" w:rsidP="0071700F" w:rsidR="00F1089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10899" w:rsidP="0071700F" w:rsidR="00F1089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8F2B6B" w:rsidP="007A6534" w:rsidR="008F2B6B">
      <w:pPr>
        <w:ind w:left="6480"/>
        <w:jc w:val="center"/>
      </w:pPr>
      <w:r>
        <w:t xml:space="preserve"> </w:t>
      </w:r>
    </w:p>
    <w:p w:rsidRDefault="008F2B6B" w:rsidP="00751243" w:rsidR="00751243">
      <w:pPr>
        <w:spacing w:before="160"/>
        <w:jc w:val="both"/>
        <w:rPr>
          <w:lang w:eastAsia="en-US"/>
        </w:rPr>
      </w:pPr>
      <w:r>
        <w:rPr>
          <w:lang w:eastAsia="en-US"/>
        </w:rPr>
        <w:t>Pouka o pravnom lijeku</w:t>
      </w:r>
      <w:r w:rsidR="00FD2CC4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FD2CC4" w:rsidR="00853B3E" w:rsidRPr="00407572">
      <w:pPr>
        <w:jc w:val="both"/>
        <w:rPr>
          <w:color w:val="FF0000"/>
        </w:rPr>
      </w:pPr>
    </w:p>
    <w:sectPr w:rsidSect="008F2B6B" w:rsidR="00853B3E" w:rsidRPr="0040757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R="00DF5881">
    <w:pPr>
      <w:pStyle w:val="Podnoje"/>
      <w:jc w:val="center"/>
    </w:pPr>
  </w:p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830136"/>
      <w:docPartObj>
        <w:docPartGallery w:val="Page Numbers (Top of Page)"/>
        <w:docPartUnique/>
      </w:docPartObj>
    </w:sdtPr>
    <w:sdtEndPr/>
    <w:sdtContent>
      <w:p w:rsidRDefault="008F2B6B" w:rsidP="00751243" w:rsidR="007A6534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899">
          <w:rPr>
            <w:noProof/>
          </w:rPr>
          <w:t>2</w:t>
        </w:r>
        <w:r>
          <w:fldChar w:fldCharType="end"/>
        </w:r>
        <w:r w:rsidRPr="008F2B6B">
          <w:t xml:space="preserve"> </w:t>
        </w:r>
        <w:r>
          <w:tab/>
        </w:r>
        <w:r w:rsidRPr="00A67ED0">
          <w:t>Poslovni broj: 4.St-</w:t>
        </w:r>
        <w:r>
          <w:t>272/2015-</w:t>
        </w:r>
        <w:r w:rsidR="003329D6">
          <w:t>10</w:t>
        </w:r>
      </w:p>
      <w:p w:rsidRDefault="00F10899" w:rsidP="008F2B6B" w:rsidR="00816DC1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34CB3"/>
    <w:rsid w:val="00066650"/>
    <w:rsid w:val="0008278A"/>
    <w:rsid w:val="00085E7C"/>
    <w:rsid w:val="000B4D96"/>
    <w:rsid w:val="000C4E7C"/>
    <w:rsid w:val="000C5869"/>
    <w:rsid w:val="001F0F71"/>
    <w:rsid w:val="00311779"/>
    <w:rsid w:val="003329D6"/>
    <w:rsid w:val="00357160"/>
    <w:rsid w:val="00371426"/>
    <w:rsid w:val="00386AAB"/>
    <w:rsid w:val="003C2F22"/>
    <w:rsid w:val="003E6296"/>
    <w:rsid w:val="00407572"/>
    <w:rsid w:val="00417EA6"/>
    <w:rsid w:val="00424268"/>
    <w:rsid w:val="00445315"/>
    <w:rsid w:val="004D1F5D"/>
    <w:rsid w:val="00502DC7"/>
    <w:rsid w:val="00536913"/>
    <w:rsid w:val="00606B58"/>
    <w:rsid w:val="00617B22"/>
    <w:rsid w:val="00687E74"/>
    <w:rsid w:val="006B1865"/>
    <w:rsid w:val="0071519E"/>
    <w:rsid w:val="00751243"/>
    <w:rsid w:val="007537B5"/>
    <w:rsid w:val="00787737"/>
    <w:rsid w:val="007A6534"/>
    <w:rsid w:val="007F7A84"/>
    <w:rsid w:val="00814EDB"/>
    <w:rsid w:val="00815142"/>
    <w:rsid w:val="00816DC1"/>
    <w:rsid w:val="00853B3E"/>
    <w:rsid w:val="008F2B6B"/>
    <w:rsid w:val="00981D37"/>
    <w:rsid w:val="009A6D7D"/>
    <w:rsid w:val="009D1566"/>
    <w:rsid w:val="00A466AA"/>
    <w:rsid w:val="00A51DE9"/>
    <w:rsid w:val="00A530EA"/>
    <w:rsid w:val="00A70E46"/>
    <w:rsid w:val="00B7506F"/>
    <w:rsid w:val="00C02DBC"/>
    <w:rsid w:val="00C2442F"/>
    <w:rsid w:val="00C54EF3"/>
    <w:rsid w:val="00CC537F"/>
    <w:rsid w:val="00DD0D50"/>
    <w:rsid w:val="00DF5881"/>
    <w:rsid w:val="00E661D9"/>
    <w:rsid w:val="00EB6A52"/>
    <w:rsid w:val="00F10899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8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8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8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8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1089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8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8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8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8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1089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VIALLING d.o.o. za trgovinu i usluge</izvorni_sadrzaj>
    <derivirana_varijabla naziv="DomainObject.Predmet.ProtustrankaFormated_1">  VIALLING d.o.o. za trgovinu i usluge</derivirana_varijabla>
  </DomainObject.Predmet.ProtustrankaFormated>
  <DomainObject.Predmet.ProtustrankaFormatedOIB>
    <izvorni_sadrzaj>  VIALLING d.o.o. za trgovinu i usluge, OIB 04226482351</izvorni_sadrzaj>
    <derivirana_varijabla naziv="DomainObject.Predmet.ProtustrankaFormatedOIB_1">  VIALLING d.o.o. za trgovinu i usluge, OIB 04226482351</derivirana_varijabla>
  </DomainObject.Predmet.ProtustrankaFormatedOIB>
  <DomainObject.Predmet.ProtustrankaFormatedWithAdress>
    <izvorni_sadrzaj> VIALLING d.o.o. za trgovinu i usluge, Put Supavla 1, 21000 Split</izvorni_sadrzaj>
    <derivirana_varijabla naziv="DomainObject.Predmet.ProtustrankaFormatedWithAdress_1"> VIALLING d.o.o. za trgovinu i usluge, Put Supavla 1, 21000 Split</derivirana_varijabla>
  </DomainObject.Predmet.ProtustrankaFormatedWithAdress>
  <DomainObject.Predmet.ProtustrankaFormatedWithAdressOIB>
    <izvorni_sadrzaj> VIALLING d.o.o. za trgovinu i usluge, OIB 04226482351, Put Supavla 1, 21000 Split</izvorni_sadrzaj>
    <derivirana_varijabla naziv="DomainObject.Predmet.ProtustrankaFormatedWithAdressOIB_1"> VIALLING d.o.o. za trgovinu i usluge, OIB 04226482351, Put Supavla 1, 21000 Split</derivirana_varijabla>
  </DomainObject.Predmet.ProtustrankaFormatedWithAdressOIB>
  <DomainObject.Predmet.ProtustrankaWithAdress>
    <izvorni_sadrzaj>VIALLING d.o.o. za trgovinu i usluge Put Supavla 1, 21000 Split</izvorni_sadrzaj>
    <derivirana_varijabla naziv="DomainObject.Predmet.ProtustrankaWithAdress_1">VIALLING d.o.o. za trgovinu i usluge Put Supavla 1, 21000 Split</derivirana_varijabla>
  </DomainObject.Predmet.ProtustrankaWithAdress>
  <DomainObject.Predmet.ProtustrankaWithAdressOIB>
    <izvorni_sadrzaj>VIALLING d.o.o. za trgovinu i usluge, OIB 04226482351, Put Supavla 1, 21000 Split</izvorni_sadrzaj>
    <derivirana_varijabla naziv="DomainObject.Predmet.ProtustrankaWithAdressOIB_1">VIALLING d.o.o. za trgovinu i usluge, OIB 04226482351, Put Supavla 1, 21000 Split</derivirana_varijabla>
  </DomainObject.Predmet.ProtustrankaWithAdressOIB>
  <DomainObject.Predmet.ProtustrankaNazivFormated>
    <izvorni_sadrzaj>VIALLING d.o.o. za trgovinu i usluge</izvorni_sadrzaj>
    <derivirana_varijabla naziv="DomainObject.Predmet.ProtustrankaNazivFormated_1">VIALLING d.o.o. za trgovinu i usluge</derivirana_varijabla>
  </DomainObject.Predmet.ProtustrankaNazivFormated>
  <DomainObject.Predmet.ProtustrankaNazivFormatedOIB>
    <izvorni_sadrzaj>VIALLING d.o.o. za trgovinu i usluge, OIB 04226482351</izvorni_sadrzaj>
    <derivirana_varijabla naziv="DomainObject.Predmet.ProtustrankaNazivFormatedOIB_1">VIALLING d.o.o. za trgovinu i usluge, OIB 04226482351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Fond za zaštitu okoliša i energetsku učinkovitost; Ministarstvo financija RH zastupanog po punomoćniku Županijsko državno odvjetništvo u Splitu</izvorni_sadrzaj>
    <derivirana_varijabla naziv="DomainObject.Predmet.StrankaFormated_1">  FINA SPLIT; Fond za zaštitu okoliša i energetsku učinkovitost; Ministarstvo financija RH zastupanog po punomoćniku Županijsko državno odvjetništvo u Splitu</derivirana_varijabla>
  </DomainObject.Predmet.StrankaFormated>
  <DomainObject.Predmet.StrankaFormatedOIB>
    <izvorni_sadrzaj>  FINA SPLIT, OIB 85821130368; Fond za zaštitu okoliša i energetsku učinkovitost, OIB 85828625994; Ministarstvo financija RH, OIB 18683136487 zastupanog po punomoćniku Županijsko državno odvjetništvo u Splitu</izvorni_sadrzaj>
    <derivirana_varijabla naziv="DomainObject.Predmet.StrankaFormatedOIB_1">  FINA SPLIT, OIB 85821130368; Fond za zaštitu okoliša i energetsku učinkovitost, OIB 85828625994; Ministarstvo financija RH, OIB 18683136487 zastupanog po punomoćniku Županijsko državno odvjetništvo u Splitu</derivirana_varijabla>
  </DomainObject.Predmet.StrankaFormatedOIB>
  <DomainObject.Predmet.StrankaFormatedWithAdress>
    <izvorni_sadrzaj> FINA SPLIT, Mažuranićevo štetalište 24 b, 21000 Split; Fond za zaštitu okoliša i energetsku učinkovitost, Radnička cesta 80, 10000 Zagreb; Ministarstvo financija RH, Katančićeva 5, 10000 Zagreb zastupanog po punomoćniku Županijsko državno odvjetništvo u Splitu</izvorni_sadrzaj>
    <derivirana_varijabla naziv="DomainObject.Predmet.StrankaFormatedWithAdress_1"> FINA SPLIT, Mažuranićevo štetalište 24 b, 21000 Split; Fond za zaštitu okoliša i energetsku učinkovitost, Radnička cesta 80, 10000 Zagreb;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 SPLIT, OIB 85821130368, Mažuranićevo štetalište 24 b, 21000 Split; Fond za zaštitu okoliša i energetsku učinkovitost, OIB 85828625994, Radnička cesta 80, 10000 Zagreb; Ministarstvo financija RH, OIB 18683136487, Katančićeva 5, 10000 Zagreb zastupanog po punomoćniku Županijsko državno odvjetništvo u Splitu</izvorni_sadrzaj>
    <derivirana_varijabla naziv="DomainObject.Predmet.StrankaFormatedWithAdressOIB_1"> FINA SPLIT, OIB 85821130368, Mažuranićevo štetalište 24 b, 21000 Split; Fond za zaštitu okoliša i energetsku učinkovitost, OIB 85828625994, Radnička cesta 80, 10000 Zagreb;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 SPLIT Mažuranićevo štetalište 24 b,21000 Split,Fond za zaštitu okoliša i energetsku učinkovitost Radnička cesta 80,10000 Zagreb,Ministarstvo financija RH Katančićeva 5,10000 Zagreb</izvorni_sadrzaj>
    <derivirana_varijabla naziv="DomainObject.Predmet.StrankaWithAdress_1">FINA SPLIT Mažuranićevo štetalište 24 b,21000 Split,Fond za zaštitu okoliša i energetsku učinkovitost Radnička cesta 80,10000 Zagreb,Ministarstvo financija RH Katančićeva 5,10000 Zagreb</derivirana_varijabla>
  </DomainObject.Predmet.StrankaWithAdress>
  <DomainObject.Predmet.StrankaWithAdressOIB>
    <izvorni_sadrzaj>FINA SPLIT, OIB 85821130368, Mažuranićevo štetalište 24 b,21000 Split,Fond za zaštitu okoliša i energetsku učinkovitost, OIB 85828625994, Radnička cesta 80,10000 Zagreb,Ministarstvo financija RH, OIB 18683136487, Katančićeva 5,10000 Zagreb</izvorni_sadrzaj>
    <derivirana_varijabla naziv="DomainObject.Predmet.StrankaWithAdressOIB_1">FINA SPLIT, OIB 85821130368, Mažuranićevo štetalište 24 b,21000 Split,Fond za zaštitu okoliša i energetsku učinkovitost, OIB 85828625994, Radnička cesta 80,10000 Zagreb,Ministarstvo financija RH, OIB 18683136487, Katančićeva 5,10000 Zagreb</derivirana_varijabla>
  </DomainObject.Predmet.StrankaWithAdressOIB>
  <DomainObject.Predmet.StrankaNazivFormated>
    <izvorni_sadrzaj>FINA SPLIT,Fond za zaštitu okoliša i energetsku učinkovitost,Ministarstvo financija RH</izvorni_sadrzaj>
    <derivirana_varijabla naziv="DomainObject.Predmet.StrankaNazivFormated_1">FINA SPLIT,Fond za zaštitu okoliša i energetsku učinkovitost,Ministarstvo financija RH</derivirana_varijabla>
  </DomainObject.Predmet.StrankaNazivFormated>
  <DomainObject.Predmet.StrankaNazivFormatedOIB>
    <izvorni_sadrzaj>FINA SPLIT, OIB 85821130368,Fond za zaštitu okoliša i energetsku učinkovitost, OIB 85828625994,Ministarstvo financija RH, OIB 18683136487</izvorni_sadrzaj>
    <derivirana_varijabla naziv="DomainObject.Predmet.StrankaNazivFormatedOIB_1">FINA SPLIT, OIB 85821130368,Fond za zaštitu okoliša i energetsku učinkovitost, OIB 85828625994,Ministarstvo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1551533.11</izvorni_sadrzaj>
    <derivirana_varijabla naziv="DomainObject.Predmet.TrenutnaVrijednost_1">1551533.11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Fond za zaštitu okoliša i energetsku učinkovitost</item>
      <item>Ministarstvo financija RH zastupanog po punomoćniku Županijsko državno odvjetništvo u Splitu</item>
    </izvorni_sadrzaj>
    <derivirana_varijabla naziv="DomainObject.Predmet.StrankaListFormated_1">
      <item>FINA SPLIT</item>
      <item>Fond za zaštitu okoliša i energetsku učinkovitost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 SPLIT, OIB 85821130368</item>
      <item>Fond za zaštitu okoliša i energetsku učinkovitost, OIB 85828625994</item>
      <item>Ministarstvo financija RH, OIB 18683136487 zastupanog po punomoćniku Županijsko državno odvjetništvo u Splitu</item>
    </izvorni_sadrzaj>
    <derivirana_varijabla naziv="DomainObject.Predmet.StrankaListFormatedOIB_1">
      <item>FINA SPLIT, OIB 85821130368</item>
      <item>Fond za zaštitu okoliša i energetsku učinkovitost, OIB 85828625994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 SPLIT, Mažuranićevo štetalište 24 b, 21000 Split</item>
      <item>Fond za zaštitu okoliša i energetsku učinkovitost, Radnička cesta 80, 10000 Zagreb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 SPLIT, Mažuranićevo štetalište 24 b, 21000 Split</item>
      <item>Fond za zaštitu okoliša i energetsku učinkovitost, Radnička cesta 80, 10000 Zagreb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 SPLIT, OIB 85821130368, Mažuranićevo štetalište 24 b, 21000 Split</item>
      <item>Fond za zaštitu okoliša i energetsku učinkovitost, OIB 85828625994, Radnička cesta 80, 10000 Zagreb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 SPLIT, OIB 85821130368, Mažuranićevo štetalište 24 b, 21000 Split</item>
      <item>Fond za zaštitu okoliša i energetsku učinkovitost, OIB 85828625994, Radnička cesta 80, 10000 Zagreb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 SPLIT</item>
      <item>Fond za zaštitu okoliša i energetsku učinkovitost</item>
      <item>Ministarstvo financija RH</item>
    </izvorni_sadrzaj>
    <derivirana_varijabla naziv="DomainObject.Predmet.StrankaListNazivFormated_1">
      <item>FINA SPLIT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SPLIT, OIB 85821130368</item>
      <item>Fond za zaštitu okoliša i energetsku učinkovitost, OIB 85828625994</item>
      <item>Ministarstvo financija RH, OIB 18683136487</item>
    </izvorni_sadrzaj>
    <derivirana_varijabla naziv="DomainObject.Predmet.StrankaListNazivFormatedOIB_1">
      <item>FINA SPLIT, OIB 85821130368</item>
      <item>Fond za zaštitu okoliša i energetsku učinkovitost, OIB 85828625994</item>
      <item>Ministarstvo financija RH, OIB 18683136487</item>
    </derivirana_varijabla>
  </DomainObject.Predmet.StrankaListNazivFormatedOIB>
  <DomainObject.Predmet.ProtuStrankaListFormated>
    <izvorni_sadrzaj>
      <item>VIALLING d.o.o. za trgovinu i usluge</item>
    </izvorni_sadrzaj>
    <derivirana_varijabla naziv="DomainObject.Predmet.ProtuStrankaListFormated_1">
      <item>VIALLING d.o.o. za trgovinu i usluge</item>
    </derivirana_varijabla>
  </DomainObject.Predmet.ProtuStrankaListFormated>
  <DomainObject.Predmet.ProtuStrankaListFormatedOIB>
    <izvorni_sadrzaj>
      <item>VIALLING d.o.o. za trgovinu i usluge, OIB 04226482351</item>
    </izvorni_sadrzaj>
    <derivirana_varijabla naziv="DomainObject.Predmet.ProtuStrankaListFormatedOIB_1">
      <item>VIALLING d.o.o. za trgovinu i usluge, OIB 04226482351</item>
    </derivirana_varijabla>
  </DomainObject.Predmet.ProtuStrankaListFormatedOIB>
  <DomainObject.Predmet.ProtuStrankaListFormatedWithAdress>
    <izvorni_sadrzaj>
      <item>VIALLING d.o.o. za trgovinu i usluge, Put Supavla 1, 21000 Split</item>
    </izvorni_sadrzaj>
    <derivirana_varijabla naziv="DomainObject.Predmet.ProtuStrankaListFormatedWithAdress_1">
      <item>VIALLING d.o.o. za trgovinu i usluge, Put Supavla 1, 21000 Split</item>
    </derivirana_varijabla>
  </DomainObject.Predmet.ProtuStrankaListFormatedWithAdress>
  <DomainObject.Predmet.ProtuStrankaListFormatedWithAdressOIB>
    <izvorni_sadrzaj>
      <item>VIALLING d.o.o. za trgovinu i usluge, OIB 04226482351, Put Supavla 1, 21000 Split</item>
    </izvorni_sadrzaj>
    <derivirana_varijabla naziv="DomainObject.Predmet.ProtuStrankaListFormatedWithAdressOIB_1">
      <item>VIALLING d.o.o. za trgovinu i usluge, OIB 04226482351, Put Supavla 1, 21000 Split</item>
    </derivirana_varijabla>
  </DomainObject.Predmet.ProtuStrankaListFormatedWithAdressOIB>
  <DomainObject.Predmet.ProtuStrankaListNazivFormated>
    <izvorni_sadrzaj>
      <item>VIALLING d.o.o. za trgovinu i usluge</item>
    </izvorni_sadrzaj>
    <derivirana_varijabla naziv="DomainObject.Predmet.ProtuStrankaListNazivFormated_1">
      <item>VIALLING d.o.o. za trgovinu i usluge</item>
    </derivirana_varijabla>
  </DomainObject.Predmet.ProtuStrankaListNazivFormated>
  <DomainObject.Predmet.ProtuStrankaListNazivFormatedOIB>
    <izvorni_sadrzaj>
      <item>VIALLING d.o.o. za trgovinu i usluge, OIB 04226482351</item>
    </izvorni_sadrzaj>
    <derivirana_varijabla naziv="DomainObject.Predmet.ProtuStrankaListNazivFormatedOIB_1">
      <item>VIALLING d.o.o. za trgovinu i usluge, OIB 04226482351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VIALLING d.o.o. za trgovinu i usluge</izvorni_sadrzaj>
    <derivirana_varijabla naziv="DomainObject.Predmet.ProtustrankaIDrugi_1">VIALLING d.o.o. za trgovinu i usluge</derivirana_varijabla>
  </DomainObject.Predmet.ProtustrankaIDrugi>
  <DomainObject.Predmet.StrankaIDrugiAdressOIB>
    <izvorni_sadrzaj>FINA SPLIT, OIB 85821130368, Mažuranićevo štetalište 24 b, 21000 Split i dr.</izvorni_sadrzaj>
    <derivirana_varijabla naziv="DomainObject.Predmet.StrankaIDrugiAdressOIB_1">FINA SPLIT, OIB 85821130368, Mažuranićevo štetalište 24 b, 21000 Split i dr.</derivirana_varijabla>
  </DomainObject.Predmet.StrankaIDrugiAdressOIB>
  <DomainObject.Predmet.ProtustrankaIDrugiAdressOIB>
    <izvorni_sadrzaj>VIALLING d.o.o. za trgovinu i usluge, OIB 04226482351, Put Supavla 1, 21000 Split</izvorni_sadrzaj>
    <derivirana_varijabla naziv="DomainObject.Predmet.ProtustrankaIDrugiAdressOIB_1">VIALLING d.o.o. za trgovinu i usluge, OIB 04226482351,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VIALLING d.o.o. za trgovinu i usluge</item>
      <item>Fond za zaštitu okoliša i energetsku učinkovitost</item>
      <item>Ministarstvo financija RH</item>
      <item>Županijsko državno odvjetništvo u Splitu</item>
    </izvorni_sadrzaj>
    <derivirana_varijabla naziv="DomainObject.Predmet.SudioniciListNaziv_1">
      <item>FINA SPLIT</item>
      <item>VIALLING d.o.o. za trgovinu i usluge</item>
      <item>Fond za zaštitu okoliša i energetsku učinkovitost</item>
      <item>Ministarstvo financija RH</item>
      <item>Županijsko državno odvjetništvo u Splitu</item>
    </derivirana_varijabla>
  </DomainObject.Predmet.SudioniciListNaziv>
  <DomainObject.Predmet.SudioniciListAdressOIB>
    <izvorni_sadrzaj>
      <item>FINA SPLIT, OIB 85821130368, Mažuranićevo štetalište 24 b,21000 Split</item>
      <item>VIALLING d.o.o. za trgovinu i usluge, OIB 04226482351, Put Supavla 1,21000 Split</item>
      <item>Fond za zaštitu okoliša i energetsku učinkovitost, OIB 85828625994, Radnička cesta 80,10000 Zagreb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 SPLIT, OIB 85821130368, Mažuranićevo štetalište 24 b,21000 Split</item>
      <item>VIALLING d.o.o. za trgovinu i usluge, OIB 04226482351, Put Supavla 1,21000 Split</item>
      <item>Fond za zaštitu okoliša i energetsku učinkovitost, OIB 85828625994, Radnička cesta 80,10000 Zagreb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04226482351</item>
      <item>, OIB 85828625994</item>
      <item>, OIB 18683136487</item>
      <item>, OIB null</item>
    </izvorni_sadrzaj>
    <derivirana_varijabla naziv="DomainObject.Predmet.SudioniciListNazivOIB_1">
      <item>, OIB 85821130368</item>
      <item>, OIB 04226482351</item>
      <item>, OIB 85828625994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63713-61AC-4174-A971-A835F8E4E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4647</properties:Characters>
  <properties:Lines>83</properties:Lines>
  <properties:Paragraphs>25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2018-03-27T07:12:00Z</cp:lastPrinted>
  <dcterms:modified xmlns:xsi="http://www.w3.org/2001/XMLSchema-instance" xsi:type="dcterms:W3CDTF">2018-03-27T07:12:00Z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