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7945" w14:paraId="7df7945" w:rsidRDefault="00A57820" w:rsidR="007D0E73">
      <w:pPr>
        <w:pStyle w:val="Naslov1"/>
        <w:jc w:val="right"/>
        <w15:collapsed w:val="false"/>
      </w:pPr>
      <w:bookmarkStart w:name="_GoBack" w:id="0"/>
      <w:bookmarkEnd w:id="0"/>
      <w:r>
        <w:t xml:space="preserve">St – </w:t>
      </w:r>
      <w:r w:rsidR="00133016">
        <w:t>1715</w:t>
      </w:r>
      <w:r w:rsidR="00F37E50">
        <w:t>/</w:t>
      </w:r>
      <w:r w:rsidR="005650FB">
        <w:t>1</w:t>
      </w:r>
      <w:r w:rsidR="006E3C8B">
        <w:t>3</w:t>
      </w:r>
    </w:p>
    <w:p w:rsidRDefault="00133016" w:rsidR="007D0E73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IMONT</w:t>
      </w:r>
      <w:r w:rsidR="00A57820">
        <w:rPr>
          <w:b/>
          <w:sz w:val="28"/>
        </w:rPr>
        <w:t xml:space="preserve"> d.o.o. – u stečaju</w:t>
      </w:r>
    </w:p>
    <w:p w:rsidRDefault="00133016" w:rsidR="005650FB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Matije Gupca 21</w:t>
      </w:r>
    </w:p>
    <w:p w:rsidRDefault="00133016" w:rsidR="007D0E73">
      <w:pPr>
        <w:pStyle w:val="Standard"/>
        <w:jc w:val="both"/>
        <w:rPr>
          <w:b/>
          <w:sz w:val="28"/>
        </w:rPr>
      </w:pPr>
      <w:r>
        <w:rPr>
          <w:b/>
          <w:sz w:val="28"/>
        </w:rPr>
        <w:t>Krapina</w:t>
      </w:r>
    </w:p>
    <w:p w:rsidRDefault="007D0E73" w:rsidR="007D0E73">
      <w:pPr>
        <w:pStyle w:val="Standard"/>
        <w:jc w:val="both"/>
        <w:rPr>
          <w:b/>
          <w:sz w:val="28"/>
        </w:rPr>
      </w:pPr>
    </w:p>
    <w:p w:rsidRDefault="00A57820" w:rsidR="007D0E73">
      <w:pPr>
        <w:pStyle w:val="Naslov5"/>
        <w:ind w:firstLine="0" w:left="4956"/>
      </w:pPr>
      <w:r>
        <w:rPr>
          <w:sz w:val="28"/>
          <w:lang w:val="en-US"/>
        </w:rPr>
        <w:t>TRGOVA</w:t>
      </w:r>
      <w:r>
        <w:rPr>
          <w:sz w:val="28"/>
          <w:lang w:val="hr-HR"/>
        </w:rPr>
        <w:t>Č</w:t>
      </w:r>
      <w:r>
        <w:rPr>
          <w:sz w:val="28"/>
          <w:lang w:val="en-US"/>
        </w:rPr>
        <w:t>KI</w:t>
      </w:r>
      <w:r>
        <w:rPr>
          <w:sz w:val="28"/>
          <w:lang w:val="hr-HR"/>
        </w:rPr>
        <w:t xml:space="preserve"> </w:t>
      </w:r>
      <w:r>
        <w:rPr>
          <w:sz w:val="28"/>
          <w:lang w:val="en-US"/>
        </w:rPr>
        <w:t>SUD</w:t>
      </w:r>
      <w:r>
        <w:rPr>
          <w:sz w:val="28"/>
          <w:lang w:val="hr-HR"/>
        </w:rPr>
        <w:t xml:space="preserve"> </w:t>
      </w:r>
      <w:r>
        <w:rPr>
          <w:sz w:val="28"/>
          <w:lang w:val="en-US"/>
        </w:rPr>
        <w:t>U</w:t>
      </w:r>
      <w:r>
        <w:rPr>
          <w:sz w:val="28"/>
          <w:lang w:val="hr-HR"/>
        </w:rPr>
        <w:t xml:space="preserve"> Z</w:t>
      </w:r>
      <w:r>
        <w:rPr>
          <w:sz w:val="28"/>
          <w:lang w:val="en-US"/>
        </w:rPr>
        <w:t>AGREBU</w:t>
      </w:r>
    </w:p>
    <w:p w:rsidRDefault="00A57820" w:rsidR="007D0E73">
      <w:pPr>
        <w:pStyle w:val="Naslov6"/>
        <w:rPr>
          <w:sz w:val="28"/>
        </w:rPr>
      </w:pPr>
      <w:r>
        <w:rPr>
          <w:sz w:val="28"/>
        </w:rPr>
        <w:t>PETRINJSKA 8</w:t>
      </w:r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r>
        <w:rPr>
          <w:b/>
          <w:sz w:val="28"/>
        </w:rPr>
        <w:t>10000 ZAGREB</w:t>
      </w:r>
    </w:p>
    <w:p w:rsidRDefault="00A57820" w:rsidR="007D0E73">
      <w:pPr>
        <w:pStyle w:val="Standard"/>
        <w:ind w:firstLine="708" w:left="4248"/>
        <w:jc w:val="right"/>
        <w:rPr>
          <w:b/>
          <w:sz w:val="28"/>
        </w:rPr>
      </w:pPr>
      <w:r>
        <w:rPr>
          <w:b/>
          <w:sz w:val="28"/>
        </w:rPr>
        <w:t>STEČAJNI SUDAC</w:t>
      </w:r>
    </w:p>
    <w:p w:rsidRDefault="005650FB" w:rsidR="007D0E73">
      <w:pPr>
        <w:pStyle w:val="Standard"/>
        <w:jc w:val="both"/>
        <w:rPr>
          <w:sz w:val="28"/>
        </w:rPr>
      </w:pPr>
      <w:r>
        <w:rPr>
          <w:sz w:val="28"/>
        </w:rPr>
        <w:t>Rajka Jagmarević</w:t>
      </w:r>
      <w:r w:rsidR="00A57820">
        <w:rPr>
          <w:sz w:val="28"/>
        </w:rPr>
        <w:t>, stečajn</w:t>
      </w:r>
      <w:r>
        <w:rPr>
          <w:sz w:val="28"/>
        </w:rPr>
        <w:t>a</w:t>
      </w:r>
      <w:r w:rsidR="00A57820">
        <w:rPr>
          <w:sz w:val="28"/>
        </w:rPr>
        <w:t xml:space="preserve"> upravitelj</w:t>
      </w:r>
      <w:r>
        <w:rPr>
          <w:sz w:val="28"/>
        </w:rPr>
        <w:t>ica</w:t>
      </w:r>
    </w:p>
    <w:p w:rsidRDefault="005650FB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>J. Dalmatinca 7</w:t>
      </w:r>
    </w:p>
    <w:p w:rsidRDefault="00A57820" w:rsidR="007D0E73">
      <w:pPr>
        <w:pStyle w:val="Standard"/>
        <w:jc w:val="both"/>
        <w:rPr>
          <w:sz w:val="28"/>
          <w:lang w:val="de-DE"/>
        </w:rPr>
      </w:pPr>
      <w:r>
        <w:rPr>
          <w:sz w:val="28"/>
          <w:lang w:val="de-DE"/>
        </w:rPr>
        <w:t>10000 ZAGREB</w:t>
      </w: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  <w:jc w:val="both"/>
        <w:rPr>
          <w:sz w:val="28"/>
          <w:lang w:val="de-DE"/>
        </w:rPr>
      </w:pPr>
    </w:p>
    <w:p w:rsidRDefault="007D0E73" w:rsidR="007D0E73">
      <w:pPr>
        <w:pStyle w:val="Standard"/>
      </w:pPr>
    </w:p>
    <w:p w:rsidRDefault="00A57820" w:rsidR="007D0E73" w:rsidRPr="005650FB">
      <w:pPr>
        <w:pStyle w:val="Textbody"/>
      </w:pPr>
      <w:r w:rsidRPr="005650FB">
        <w:rPr>
          <w:b/>
          <w:lang w:val="de-DE"/>
        </w:rPr>
        <w:t>PREDMET:</w:t>
      </w:r>
      <w:r w:rsidRPr="005650FB">
        <w:rPr>
          <w:lang w:val="de-DE"/>
        </w:rPr>
        <w:t xml:space="preserve">  </w:t>
      </w:r>
      <w:r w:rsidR="00123D32">
        <w:rPr>
          <w:lang w:val="de-DE"/>
        </w:rPr>
        <w:t>Završni račun stečajnog upravitelja za završno ročište</w:t>
      </w:r>
      <w:r w:rsidRPr="005650FB">
        <w:rPr>
          <w:lang w:val="de-DE"/>
        </w:rPr>
        <w:t xml:space="preserve"> (čl. </w:t>
      </w:r>
      <w:r w:rsidR="00123D32">
        <w:rPr>
          <w:lang w:val="de-DE"/>
        </w:rPr>
        <w:t>196</w:t>
      </w:r>
      <w:r w:rsidRPr="005650FB">
        <w:rPr>
          <w:lang w:val="de-DE"/>
        </w:rPr>
        <w:t>. SZ)</w:t>
      </w:r>
    </w:p>
    <w:p w:rsidRDefault="00A57820" w:rsidR="007D0E73" w:rsidRPr="005650FB">
      <w:pPr>
        <w:pStyle w:val="Textbody"/>
        <w:rPr>
          <w:lang w:val="de-DE"/>
        </w:rPr>
      </w:pPr>
      <w:r w:rsidRPr="005650FB">
        <w:rPr>
          <w:lang w:val="de-DE"/>
        </w:rPr>
        <w:tab/>
      </w:r>
      <w:r w:rsidRPr="005650FB">
        <w:rPr>
          <w:lang w:val="de-DE"/>
        </w:rPr>
        <w:tab/>
        <w:t>- dostavlja se</w:t>
      </w:r>
    </w:p>
    <w:p w:rsidRDefault="007D0E73" w:rsidR="007D0E73" w:rsidRPr="005650FB">
      <w:pPr>
        <w:pStyle w:val="Standard"/>
        <w:jc w:val="both"/>
        <w:rPr>
          <w:lang w:val="de-DE"/>
        </w:rPr>
      </w:pPr>
    </w:p>
    <w:p w:rsidRDefault="00123D32" w:rsidP="00123D32" w:rsidR="007D0E73" w:rsidRPr="004B51F8">
      <w:pPr>
        <w:pStyle w:val="Standard"/>
        <w:jc w:val="center"/>
        <w:rPr>
          <w:b/>
          <w:lang w:val="de-DE"/>
        </w:rPr>
      </w:pPr>
      <w:r w:rsidRPr="004B51F8">
        <w:rPr>
          <w:b/>
          <w:lang w:val="de-DE"/>
        </w:rPr>
        <w:t>ZAVRŠNI RAČUN STEČAJNOG UPRAVITELJA</w:t>
      </w:r>
    </w:p>
    <w:p w:rsidRDefault="00123D32" w:rsidP="00123D32" w:rsidR="00123D32">
      <w:pPr>
        <w:pStyle w:val="Standard"/>
        <w:jc w:val="center"/>
        <w:rPr>
          <w:lang w:val="de-DE"/>
        </w:rPr>
      </w:pPr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r w:rsidRPr="00E65845">
        <w:rPr>
          <w:lang w:val="de-DE"/>
        </w:rPr>
        <w:t>Račun prihoda i rashoda</w:t>
      </w:r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r w:rsidRPr="00E65845">
        <w:rPr>
          <w:lang w:val="de-DE"/>
        </w:rPr>
        <w:t>Zabršna insolvencijska bilanca</w:t>
      </w:r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r w:rsidRPr="00E65845">
        <w:rPr>
          <w:lang w:val="de-DE"/>
        </w:rPr>
        <w:t>Završni izvještaj</w:t>
      </w:r>
    </w:p>
    <w:p w:rsidRDefault="00123D32" w:rsidP="00123D32" w:rsidR="00123D32" w:rsidRPr="00E65845">
      <w:pPr>
        <w:pStyle w:val="Standard"/>
        <w:numPr>
          <w:ilvl w:val="0"/>
          <w:numId w:val="11"/>
        </w:numPr>
        <w:rPr>
          <w:lang w:val="de-DE"/>
        </w:rPr>
      </w:pPr>
      <w:r w:rsidRPr="00E65845">
        <w:rPr>
          <w:lang w:val="de-DE"/>
        </w:rPr>
        <w:t>Završni diobni popis</w:t>
      </w:r>
    </w:p>
    <w:p w:rsidRDefault="00123D32" w:rsidP="00123D32" w:rsidR="00123D32" w:rsidRPr="004B51F8">
      <w:pPr>
        <w:pStyle w:val="Standard"/>
        <w:rPr>
          <w:b/>
          <w:lang w:val="de-DE"/>
        </w:rPr>
      </w:pPr>
    </w:p>
    <w:p w:rsidRDefault="00123D32" w:rsidP="00123D32" w:rsidR="00123D32" w:rsidRPr="004B51F8">
      <w:pPr>
        <w:pStyle w:val="Standard"/>
        <w:rPr>
          <w:b/>
          <w:lang w:val="de-DE"/>
        </w:rPr>
      </w:pPr>
      <w:r w:rsidRPr="004B51F8">
        <w:rPr>
          <w:b/>
          <w:lang w:val="de-DE"/>
        </w:rPr>
        <w:t>A</w:t>
      </w:r>
      <w:r w:rsidRPr="004B51F8">
        <w:rPr>
          <w:b/>
          <w:lang w:val="de-DE"/>
        </w:rPr>
        <w:tab/>
        <w:t>Račun prihoda i rashoda</w:t>
      </w:r>
    </w:p>
    <w:p w:rsidRDefault="004938DB" w:rsidP="004938DB" w:rsidR="004938DB">
      <w:pPr>
        <w:autoSpaceDE w:val="false"/>
        <w:adjustRightInd w:val="false"/>
        <w:jc w:val="both"/>
        <w:rPr>
          <w:rFonts w:cs="Times New Roman" w:eastAsia="Times New Roman"/>
          <w:lang w:val="de-DE"/>
        </w:rPr>
      </w:pPr>
    </w:p>
    <w:p w:rsidRDefault="007A2730" w:rsidP="00BE6935" w:rsidR="007A7E9E">
      <w:pPr>
        <w:ind w:firstLine="1134"/>
        <w:jc w:val="both"/>
      </w:pPr>
      <w:r w:rsidRPr="007A2730">
        <w:rPr>
          <w:b/>
          <w:lang w:val="en-US"/>
        </w:rPr>
        <w:t>1.</w:t>
      </w:r>
      <w:r w:rsidR="004B51F8">
        <w:rPr>
          <w:lang w:val="en-US"/>
        </w:rPr>
        <w:t xml:space="preserve">Tijekom stečajnog postupka nad stečajnim dužnikom </w:t>
      </w:r>
      <w:r w:rsidR="007A7E9E">
        <w:rPr>
          <w:lang w:val="en-US"/>
        </w:rPr>
        <w:t>IMONT</w:t>
      </w:r>
      <w:r w:rsidR="004B51F8">
        <w:rPr>
          <w:lang w:val="en-US"/>
        </w:rPr>
        <w:t xml:space="preserve"> d.o.o. – u stečaju,  uprihodovan je </w:t>
      </w:r>
      <w:r w:rsidR="008051CC">
        <w:rPr>
          <w:lang w:val="en-US"/>
        </w:rPr>
        <w:t xml:space="preserve">sveukupni </w:t>
      </w:r>
      <w:r w:rsidR="004B51F8">
        <w:rPr>
          <w:lang w:val="en-US"/>
        </w:rPr>
        <w:t xml:space="preserve">iznos od </w:t>
      </w:r>
      <w:r w:rsidR="00915848">
        <w:rPr>
          <w:lang w:val="en-US"/>
        </w:rPr>
        <w:t>768.000,</w:t>
      </w:r>
      <w:r w:rsidR="00BE6935">
        <w:rPr>
          <w:lang w:val="en-US"/>
        </w:rPr>
        <w:t>00</w:t>
      </w:r>
      <w:r w:rsidR="004B51F8">
        <w:rPr>
          <w:lang w:val="en-US"/>
        </w:rPr>
        <w:t xml:space="preserve"> kn, u stečajnu masu, a temeljem prodanih </w:t>
      </w:r>
      <w:r w:rsidR="00870AFB">
        <w:rPr>
          <w:lang w:val="en-US"/>
        </w:rPr>
        <w:t>nekretninakako slijedi:</w:t>
      </w:r>
      <w:r w:rsidR="007A7E9E" w:rsidRPr="007A7E9E">
        <w:t xml:space="preserve"> </w:t>
      </w:r>
    </w:p>
    <w:p w:rsidRDefault="00D33E2C" w:rsidP="00D33E2C" w:rsidR="007A7E9E" w:rsidRPr="007A7E9E">
      <w:pPr>
        <w:ind w:firstLine="708"/>
      </w:pPr>
      <w:r>
        <w:t xml:space="preserve">-     </w:t>
      </w:r>
      <w:r w:rsidR="007A7E9E" w:rsidRPr="00697128">
        <w:t>a</w:t>
      </w:r>
      <w:r w:rsidR="007A7E9E" w:rsidRPr="00697128">
        <w:rPr>
          <w:b/>
        </w:rPr>
        <w:t xml:space="preserve">)  </w:t>
      </w:r>
      <w:r w:rsidR="007A7E9E" w:rsidRPr="007A7E9E">
        <w:t>zk. ul 8504, k.o. Ivanec</w:t>
      </w:r>
    </w:p>
    <w:p w:rsidRDefault="007A7E9E" w:rsidP="007A7E9E" w:rsidR="007A7E9E" w:rsidRPr="007A7E9E">
      <w:pPr>
        <w:ind w:firstLine="1134"/>
      </w:pPr>
      <w:r w:rsidRPr="007A7E9E">
        <w:t>½ udjela kat. čest. br. 2245/2 INDUSTRIJSKO DVORIŠTE površine 400m2</w:t>
      </w:r>
    </w:p>
    <w:p w:rsidRDefault="007A7E9E" w:rsidP="007A7E9E" w:rsidR="007A7E9E" w:rsidRPr="007A7E9E">
      <w:pPr>
        <w:ind w:firstLine="1134"/>
      </w:pPr>
      <w:r w:rsidRPr="007A7E9E">
        <w:t>b)  zk. ul 3762, k.o. Kaniža</w:t>
      </w:r>
    </w:p>
    <w:p w:rsidRDefault="007A7E9E" w:rsidP="007A7E9E" w:rsidR="007A7E9E" w:rsidRPr="007A7E9E">
      <w:pPr>
        <w:ind w:left="1134"/>
      </w:pPr>
      <w:r w:rsidRPr="007A7E9E">
        <w:t>½ udjela kat. čest. br. 1480/15 INDUSTRIJSKE ZGRADE INDUSTRIJSKO    DVORIŠTE  površine 15238m2</w:t>
      </w:r>
      <w:r>
        <w:t>, unovčena za iznos od 270.000,00 kn</w:t>
      </w:r>
    </w:p>
    <w:p w:rsidRDefault="007A7E9E" w:rsidP="007A7E9E" w:rsidR="007A7E9E">
      <w:pPr>
        <w:widowControl/>
        <w:autoSpaceDN/>
        <w:ind w:right="-2"/>
        <w:jc w:val="both"/>
        <w:textAlignment w:val="auto"/>
      </w:pPr>
    </w:p>
    <w:p w:rsidRDefault="00D33E2C" w:rsidP="00EC5F58" w:rsidR="00870AFB" w:rsidRPr="00E65845">
      <w:pPr>
        <w:pStyle w:val="Odlomakpopisa"/>
        <w:numPr>
          <w:ilvl w:val="0"/>
          <w:numId w:val="20"/>
        </w:numPr>
        <w:tabs>
          <w:tab w:pos="1134" w:val="left"/>
        </w:tabs>
        <w:autoSpaceDE w:val="false"/>
        <w:adjustRightInd w:val="false"/>
        <w:spacing w:lineRule="auto" w:line="240" w:after="0"/>
        <w:ind w:firstLine="0" w:right="-2" w:left="709"/>
        <w:jc w:val="both"/>
        <w:rPr>
          <w:lang w:val="en-US"/>
        </w:rPr>
      </w:pPr>
      <w:r w:rsidRPr="009233EF">
        <w:rPr>
          <w:sz w:val="24"/>
        </w:rPr>
        <w:t xml:space="preserve">zk. ul. 2572 k.o. Grad Zagreb, (ZK TIJELO III) koja se sastoji od 63/261 dijela kat. čest. br. 2338/17 ULIČNA I DVORIŠNA NAJAMNA STAMBENA ZGRADA I DVORIŠTE U UL. B. ADŽIJE BR.11, površine 2594 </w:t>
      </w:r>
      <w:r w:rsidRPr="00E65845">
        <w:rPr>
          <w:sz w:val="24"/>
          <w:vertAlign w:val="superscript"/>
        </w:rPr>
        <w:t>m2</w:t>
      </w:r>
      <w:r w:rsidRPr="009233EF">
        <w:rPr>
          <w:sz w:val="24"/>
        </w:rPr>
        <w:t>, povezano s vlasništvom poslovne prostorije na četvrtom katu najamne stambene ulične zgrade B. Adžije k. br. 11 (NADOGRADNJA)</w:t>
      </w:r>
      <w:r w:rsidR="00A10445">
        <w:rPr>
          <w:sz w:val="24"/>
        </w:rPr>
        <w:t>, unovčeno za iznos od 280.000,00 kn</w:t>
      </w:r>
    </w:p>
    <w:p w:rsidRDefault="00E65845" w:rsidP="00E65845" w:rsidR="00E65845">
      <w:pPr>
        <w:autoSpaceDE w:val="false"/>
        <w:adjustRightInd w:val="false"/>
        <w:ind w:firstLine="708"/>
        <w:jc w:val="both"/>
        <w:rPr>
          <w:lang w:val="en-US"/>
        </w:rPr>
      </w:pPr>
    </w:p>
    <w:p w:rsidRDefault="00F22100" w:rsidP="00CA6E27" w:rsidR="004B51F8">
      <w:pPr>
        <w:autoSpaceDE w:val="false"/>
        <w:adjustRightInd w:val="false"/>
        <w:ind w:left="708"/>
        <w:jc w:val="both"/>
        <w:rPr>
          <w:lang w:val="en-US"/>
        </w:rPr>
      </w:pPr>
      <w:r>
        <w:rPr>
          <w:lang w:val="en-US"/>
        </w:rPr>
        <w:t>-</w:t>
      </w:r>
      <w:r w:rsidR="00E65845">
        <w:rPr>
          <w:lang w:val="en-US"/>
        </w:rPr>
        <w:tab/>
      </w:r>
      <w:r w:rsidR="00E65845" w:rsidRPr="000B708C">
        <w:t>Poslovni prostor pov. 53,51 m2 oznake PP3 u prizemlju poslovno stambene zgrade na adresi Zagreb, Josipa Strganca, pos</w:t>
      </w:r>
      <w:r w:rsidR="00CA6E27">
        <w:t>lovni prostori 2,4,6 (Špansko), unovčeno za iznos 218.000,00 kn.</w:t>
      </w:r>
    </w:p>
    <w:p w:rsidRDefault="002A686B" w:rsidP="001876C8" w:rsidR="002A686B">
      <w:pPr>
        <w:autoSpaceDE w:val="false"/>
        <w:adjustRightInd w:val="false"/>
        <w:jc w:val="both"/>
        <w:rPr>
          <w:lang w:val="en-US"/>
        </w:rPr>
      </w:pPr>
    </w:p>
    <w:p w:rsidRDefault="00097BD8" w:rsidP="004938DB" w:rsidR="004B51F8">
      <w:pPr>
        <w:autoSpaceDE w:val="false"/>
        <w:adjustRightInd w:val="false"/>
        <w:jc w:val="both"/>
        <w:rPr>
          <w:lang w:val="en-US"/>
        </w:rPr>
      </w:pPr>
      <w:r w:rsidRPr="00597793">
        <w:rPr>
          <w:b/>
          <w:lang w:val="en-US"/>
        </w:rPr>
        <w:t>2</w:t>
      </w:r>
      <w:r>
        <w:rPr>
          <w:lang w:val="en-US"/>
        </w:rPr>
        <w:t xml:space="preserve">. Tijekom provedbe stečajnog postupka ostvareni su i troškovi stečajnog postupka, </w:t>
      </w:r>
      <w:r w:rsidR="004B51F8">
        <w:rPr>
          <w:lang w:val="en-US"/>
        </w:rPr>
        <w:t xml:space="preserve"> </w:t>
      </w:r>
      <w:r>
        <w:rPr>
          <w:lang w:val="en-US"/>
        </w:rPr>
        <w:t xml:space="preserve">u </w:t>
      </w:r>
      <w:r w:rsidR="003052A7">
        <w:rPr>
          <w:lang w:val="en-US"/>
        </w:rPr>
        <w:lastRenderedPageBreak/>
        <w:t>ukupnom iznosu</w:t>
      </w:r>
      <w:r w:rsidR="00CF01EA">
        <w:rPr>
          <w:lang w:val="en-US"/>
        </w:rPr>
        <w:t xml:space="preserve"> </w:t>
      </w:r>
      <w:r w:rsidR="008B2B28">
        <w:rPr>
          <w:lang w:val="en-US"/>
        </w:rPr>
        <w:t>358.0</w:t>
      </w:r>
      <w:r w:rsidR="00555829">
        <w:rPr>
          <w:lang w:val="en-US"/>
        </w:rPr>
        <w:t>39</w:t>
      </w:r>
      <w:r w:rsidR="003052A7">
        <w:rPr>
          <w:lang w:val="en-US"/>
        </w:rPr>
        <w:t xml:space="preserve">,86 </w:t>
      </w:r>
      <w:r w:rsidR="00595ED8">
        <w:rPr>
          <w:lang w:val="en-US"/>
        </w:rPr>
        <w:t>kn</w:t>
      </w:r>
      <w:r w:rsidR="004B51F8">
        <w:rPr>
          <w:lang w:val="en-US"/>
        </w:rPr>
        <w:t>, kako slijedi:</w:t>
      </w:r>
    </w:p>
    <w:p w:rsidRDefault="00AE5F4A" w:rsidP="00AE5F4A" w:rsidR="00AE5F4A">
      <w:pPr>
        <w:autoSpaceDE w:val="false"/>
        <w:adjustRightInd w:val="false"/>
        <w:jc w:val="both"/>
        <w:rPr>
          <w:lang w:val="en-US"/>
        </w:rPr>
      </w:pPr>
    </w:p>
    <w:p w:rsidRDefault="00E03B24" w:rsidP="00E03B24" w:rsidR="00792D2F">
      <w:pPr>
        <w:jc w:val="both"/>
      </w:pPr>
      <w:r>
        <w:rPr>
          <w:lang w:val="en-US"/>
        </w:rPr>
        <w:t xml:space="preserve">- </w:t>
      </w:r>
      <w:r w:rsidR="00AE5F4A">
        <w:rPr>
          <w:lang w:val="en-US"/>
        </w:rPr>
        <w:t xml:space="preserve">troškovi utvrđeni rješenjem </w:t>
      </w:r>
      <w:r w:rsidR="001E2FE5">
        <w:rPr>
          <w:lang w:val="en-US"/>
        </w:rPr>
        <w:t>o namirenju</w:t>
      </w:r>
      <w:r w:rsidR="00AE5F4A">
        <w:rPr>
          <w:lang w:val="en-US"/>
        </w:rPr>
        <w:t xml:space="preserve">, od </w:t>
      </w:r>
      <w:r w:rsidR="00CF01EA">
        <w:rPr>
          <w:lang w:val="en-US"/>
        </w:rPr>
        <w:t>30. lipnja</w:t>
      </w:r>
      <w:r w:rsidR="00AE5F4A">
        <w:rPr>
          <w:lang w:val="en-US"/>
        </w:rPr>
        <w:t xml:space="preserve"> 201</w:t>
      </w:r>
      <w:r>
        <w:rPr>
          <w:lang w:val="en-US"/>
        </w:rPr>
        <w:t>5</w:t>
      </w:r>
      <w:r w:rsidR="00AE5F4A">
        <w:rPr>
          <w:lang w:val="en-US"/>
        </w:rPr>
        <w:t>.g.</w:t>
      </w:r>
      <w:r w:rsidR="00792D2F">
        <w:rPr>
          <w:lang w:val="en-US"/>
        </w:rPr>
        <w:t xml:space="preserve"> </w:t>
      </w:r>
      <w:r w:rsidR="00792D2F" w:rsidRPr="00321365">
        <w:t>troškovi iz članka 170. stavak 1.</w:t>
      </w:r>
      <w:r w:rsidR="00792D2F">
        <w:t xml:space="preserve"> </w:t>
      </w:r>
      <w:r w:rsidR="00792D2F" w:rsidRPr="00321365">
        <w:t xml:space="preserve">i </w:t>
      </w:r>
      <w:r w:rsidR="00792D2F">
        <w:t xml:space="preserve"> </w:t>
      </w:r>
      <w:r w:rsidR="00792D2F" w:rsidRPr="00321365">
        <w:t>2.</w:t>
      </w:r>
      <w:r w:rsidR="00792D2F">
        <w:t xml:space="preserve"> SZ-a</w:t>
      </w:r>
      <w:r w:rsidR="00792D2F" w:rsidRPr="00321365">
        <w:t xml:space="preserve"> u iznosu od  </w:t>
      </w:r>
      <w:r w:rsidR="00CF01EA">
        <w:t>135.290,00</w:t>
      </w:r>
      <w:r w:rsidR="00792D2F">
        <w:t xml:space="preserve"> kn</w:t>
      </w:r>
      <w:r w:rsidR="00792D2F" w:rsidRPr="00321365">
        <w:t>.</w:t>
      </w:r>
    </w:p>
    <w:p w:rsidRDefault="00B91EE8" w:rsidP="00B91EE8" w:rsidR="00B91EE8">
      <w:pPr>
        <w:jc w:val="both"/>
      </w:pPr>
      <w:r>
        <w:t xml:space="preserve">- </w:t>
      </w:r>
      <w:r w:rsidR="001E2FE5">
        <w:t>troškovi uvrđeni rješenjem o namirenju</w:t>
      </w:r>
      <w:r>
        <w:t xml:space="preserve"> od </w:t>
      </w:r>
      <w:r w:rsidR="00FF0B46">
        <w:t>31. ožujka</w:t>
      </w:r>
      <w:r>
        <w:t xml:space="preserve"> 201</w:t>
      </w:r>
      <w:r w:rsidR="00FF0B46">
        <w:t>6</w:t>
      </w:r>
      <w:r>
        <w:t xml:space="preserve">.g </w:t>
      </w:r>
      <w:r w:rsidRPr="00321365">
        <w:t>troškovi iz članka 170. stavak 1.</w:t>
      </w:r>
      <w:r>
        <w:t xml:space="preserve"> </w:t>
      </w:r>
      <w:r w:rsidRPr="00321365">
        <w:t xml:space="preserve">i </w:t>
      </w:r>
      <w:r>
        <w:t xml:space="preserve"> </w:t>
      </w:r>
      <w:r w:rsidRPr="00321365">
        <w:t>2.</w:t>
      </w:r>
      <w:r>
        <w:t xml:space="preserve"> SZ-a</w:t>
      </w:r>
      <w:r w:rsidRPr="00321365">
        <w:t xml:space="preserve"> u iznosu od  </w:t>
      </w:r>
      <w:r w:rsidR="00FF0B46">
        <w:t>106.239,86</w:t>
      </w:r>
      <w:r>
        <w:t xml:space="preserve"> kn. </w:t>
      </w:r>
    </w:p>
    <w:p w:rsidRDefault="00642B3A" w:rsidP="00FE447F" w:rsidR="00642B3A">
      <w:pPr>
        <w:jc w:val="both"/>
      </w:pPr>
      <w:r>
        <w:t xml:space="preserve">- nagrada stečajnom upravitelju (obzirom na </w:t>
      </w:r>
      <w:r w:rsidR="00FF0B46">
        <w:t xml:space="preserve">unovčenu zadnju nekretninu </w:t>
      </w:r>
      <w:r>
        <w:t xml:space="preserve">) u brutto iznosu od </w:t>
      </w:r>
      <w:r w:rsidR="00FE447F">
        <w:t xml:space="preserve">    </w:t>
      </w:r>
      <w:r w:rsidR="00FF0B46">
        <w:t>30.160,00 kn</w:t>
      </w:r>
      <w:r w:rsidR="007B7736">
        <w:t>.</w:t>
      </w:r>
    </w:p>
    <w:p w:rsidRDefault="008C3752" w:rsidP="00B91EE8" w:rsidR="008C3752">
      <w:pPr>
        <w:jc w:val="both"/>
      </w:pPr>
      <w:r>
        <w:t xml:space="preserve">- trošak procjene pokretnina </w:t>
      </w:r>
      <w:r w:rsidR="00FF0B46">
        <w:t xml:space="preserve">   5.000,00</w:t>
      </w:r>
      <w:r>
        <w:t xml:space="preserve"> kn</w:t>
      </w:r>
    </w:p>
    <w:p w:rsidRDefault="008C3752" w:rsidP="00B91EE8" w:rsidR="008C3752">
      <w:pPr>
        <w:jc w:val="both"/>
      </w:pPr>
      <w:r>
        <w:t>- trošak knjigovodstva</w:t>
      </w:r>
      <w:r>
        <w:tab/>
      </w:r>
      <w:r w:rsidR="00FF0B46">
        <w:t>20.750,</w:t>
      </w:r>
      <w:r>
        <w:t>00 kn</w:t>
      </w:r>
    </w:p>
    <w:p w:rsidRDefault="00FF0B46" w:rsidP="00B91EE8" w:rsidR="00FF0B46">
      <w:pPr>
        <w:jc w:val="both"/>
      </w:pPr>
      <w:r>
        <w:t>- trošak Banke</w:t>
      </w:r>
      <w:r>
        <w:tab/>
      </w:r>
      <w:r>
        <w:tab/>
      </w:r>
      <w:r>
        <w:tab/>
        <w:t xml:space="preserve">     500,00 kn</w:t>
      </w:r>
    </w:p>
    <w:p w:rsidRDefault="00FF0B46" w:rsidP="00B91EE8" w:rsidR="00FF0B46">
      <w:pPr>
        <w:jc w:val="both"/>
      </w:pPr>
      <w:r>
        <w:t xml:space="preserve">- sitni materijalni troškovi (bravar, biljezi...) </w:t>
      </w:r>
      <w:r w:rsidR="00FE447F">
        <w:t>3.500,00 kn</w:t>
      </w:r>
    </w:p>
    <w:p w:rsidRDefault="00FE447F" w:rsidP="00B91EE8" w:rsidR="00FE447F">
      <w:pPr>
        <w:jc w:val="both"/>
      </w:pPr>
      <w:r>
        <w:t>- trošak oglašavanja</w:t>
      </w:r>
      <w:r>
        <w:tab/>
      </w:r>
      <w:r>
        <w:tab/>
        <w:t>13.000,00 kn</w:t>
      </w:r>
    </w:p>
    <w:p w:rsidRDefault="009579E1" w:rsidP="00B91EE8" w:rsidR="00FE447F">
      <w:pPr>
        <w:jc w:val="both"/>
      </w:pPr>
      <w:r>
        <w:t>- PDV</w:t>
      </w:r>
      <w:r>
        <w:tab/>
      </w:r>
      <w:r>
        <w:tab/>
      </w:r>
      <w:r>
        <w:tab/>
      </w:r>
      <w:r>
        <w:tab/>
        <w:t>43.600,00 kn</w:t>
      </w:r>
    </w:p>
    <w:p w:rsidRDefault="007B7736" w:rsidP="002A686B" w:rsidR="00AE5F4A">
      <w:pPr>
        <w:jc w:val="both"/>
        <w:rPr>
          <w:lang w:val="en-US"/>
        </w:rPr>
      </w:pPr>
      <w:r>
        <w:t xml:space="preserve">Obzirom na naprijed navedeno, razvidno je da sveukupni troškovi koji su nastali tijekom provođenja stečajnog postupka iznose </w:t>
      </w:r>
      <w:r w:rsidR="00B94481">
        <w:t>358.039,86</w:t>
      </w:r>
      <w:r>
        <w:t xml:space="preserve"> kn.</w:t>
      </w:r>
    </w:p>
    <w:p w:rsidRDefault="002A686B" w:rsidP="002A686B" w:rsidR="002A686B">
      <w:pPr>
        <w:autoSpaceDE w:val="false"/>
        <w:adjustRightInd w:val="false"/>
        <w:jc w:val="both"/>
        <w:rPr>
          <w:lang w:val="en-US"/>
        </w:rPr>
      </w:pPr>
    </w:p>
    <w:p w:rsidRDefault="0036604D" w:rsidP="002A686B" w:rsidR="00A10F04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3</w:t>
      </w:r>
      <w:r w:rsidR="00541806" w:rsidRPr="00597793">
        <w:rPr>
          <w:b/>
          <w:lang w:val="en-US"/>
        </w:rPr>
        <w:t>.</w:t>
      </w:r>
      <w:r w:rsidR="00541806">
        <w:rPr>
          <w:lang w:val="en-US"/>
        </w:rPr>
        <w:t xml:space="preserve"> Zatim, provedena je I djelomična dioba kojom su u  namireni vjerovnici I višeg isplatnog reda u </w:t>
      </w:r>
      <w:r w:rsidR="00281D13">
        <w:rPr>
          <w:lang w:val="en-US"/>
        </w:rPr>
        <w:t xml:space="preserve">ukupnom </w:t>
      </w:r>
      <w:r w:rsidR="00541806">
        <w:rPr>
          <w:lang w:val="en-US"/>
        </w:rPr>
        <w:t>iznosu</w:t>
      </w:r>
      <w:r w:rsidR="00426A4B">
        <w:rPr>
          <w:lang w:val="en-US"/>
        </w:rPr>
        <w:t xml:space="preserve"> </w:t>
      </w:r>
      <w:r w:rsidR="005B4E43">
        <w:rPr>
          <w:lang w:val="en-US"/>
        </w:rPr>
        <w:t>25.000,00 kn.</w:t>
      </w:r>
    </w:p>
    <w:p w:rsidRDefault="005B4E43" w:rsidP="002A686B" w:rsidR="005B4E43">
      <w:pPr>
        <w:autoSpaceDE w:val="false"/>
        <w:adjustRightInd w:val="false"/>
        <w:jc w:val="both"/>
        <w:rPr>
          <w:lang w:val="en-US"/>
        </w:rPr>
      </w:pPr>
    </w:p>
    <w:p w:rsidRDefault="005B4E43" w:rsidP="002A686B" w:rsidR="005B4E43">
      <w:pPr>
        <w:autoSpaceDE w:val="false"/>
        <w:adjustRightInd w:val="false"/>
        <w:jc w:val="both"/>
        <w:rPr>
          <w:lang w:val="en-US"/>
        </w:rPr>
      </w:pPr>
      <w:r w:rsidRPr="006944CD">
        <w:rPr>
          <w:b/>
          <w:lang w:val="en-US"/>
        </w:rPr>
        <w:t>4</w:t>
      </w:r>
      <w:r>
        <w:rPr>
          <w:lang w:val="en-US"/>
        </w:rPr>
        <w:t xml:space="preserve">. </w:t>
      </w:r>
      <w:r w:rsidR="006944CD">
        <w:rPr>
          <w:lang w:val="en-US"/>
        </w:rPr>
        <w:t>Ujedno je namiren I razlučni vjerovnik u iznosu od 144.710,00 kn I u iznosu od 163.760,14 kn.</w:t>
      </w:r>
    </w:p>
    <w:p w:rsidRDefault="00597793" w:rsidP="004B51F8" w:rsidR="00597793">
      <w:pPr>
        <w:autoSpaceDE w:val="false"/>
        <w:adjustRightInd w:val="false"/>
        <w:ind w:left="360"/>
        <w:jc w:val="both"/>
        <w:rPr>
          <w:lang w:val="en-US"/>
        </w:rPr>
      </w:pPr>
    </w:p>
    <w:p w:rsidRDefault="006944CD" w:rsidP="00612E4F" w:rsidR="004B51F8" w:rsidRPr="00E03E8F">
      <w:pPr>
        <w:autoSpaceDE w:val="false"/>
        <w:adjustRightInd w:val="false"/>
        <w:jc w:val="both"/>
        <w:rPr>
          <w:lang w:val="en-US"/>
        </w:rPr>
      </w:pPr>
      <w:r>
        <w:rPr>
          <w:b/>
          <w:lang w:val="en-US"/>
        </w:rPr>
        <w:t>5</w:t>
      </w:r>
      <w:r w:rsidR="00612E4F">
        <w:rPr>
          <w:b/>
          <w:lang w:val="en-US"/>
        </w:rPr>
        <w:t xml:space="preserve">. </w:t>
      </w:r>
      <w:r w:rsidR="00597793">
        <w:rPr>
          <w:lang w:val="en-US"/>
        </w:rPr>
        <w:t>Ste</w:t>
      </w:r>
      <w:r w:rsidR="00B34A12">
        <w:rPr>
          <w:lang w:val="en-US"/>
        </w:rPr>
        <w:t xml:space="preserve">čajni dužnik </w:t>
      </w:r>
      <w:r w:rsidR="00612E4F">
        <w:rPr>
          <w:lang w:val="en-US"/>
        </w:rPr>
        <w:t>ne</w:t>
      </w:r>
      <w:r w:rsidR="00B34A12">
        <w:rPr>
          <w:lang w:val="en-US"/>
        </w:rPr>
        <w:t xml:space="preserve">ma </w:t>
      </w:r>
      <w:r w:rsidR="00612E4F">
        <w:rPr>
          <w:lang w:val="en-US"/>
        </w:rPr>
        <w:t xml:space="preserve">aktivne </w:t>
      </w:r>
      <w:r w:rsidR="00B34A12">
        <w:rPr>
          <w:lang w:val="en-US"/>
        </w:rPr>
        <w:t>parnice</w:t>
      </w:r>
      <w:r w:rsidR="00612E4F">
        <w:rPr>
          <w:lang w:val="en-US"/>
        </w:rPr>
        <w:t xml:space="preserve"> te nije potrebno zasnovati sudski polog odnosno deposit.</w:t>
      </w:r>
    </w:p>
    <w:p w:rsidRDefault="00330ADA" w:rsidP="004B51F8" w:rsidR="00330ADA">
      <w:pPr>
        <w:autoSpaceDE w:val="false"/>
        <w:adjustRightInd w:val="false"/>
        <w:jc w:val="both"/>
        <w:rPr>
          <w:lang w:val="en-US"/>
        </w:rPr>
      </w:pPr>
    </w:p>
    <w:p w:rsidRDefault="00330ADA" w:rsidP="004B51F8" w:rsidR="00330ADA">
      <w:pPr>
        <w:autoSpaceDE w:val="false"/>
        <w:adjustRightInd w:val="false"/>
        <w:jc w:val="both"/>
        <w:rPr>
          <w:b/>
          <w:lang w:val="en-US"/>
        </w:rPr>
      </w:pPr>
      <w:r w:rsidRPr="00330ADA">
        <w:rPr>
          <w:b/>
          <w:lang w:val="en-US"/>
        </w:rPr>
        <w:t xml:space="preserve">B </w:t>
      </w:r>
      <w:r w:rsidRPr="00330ADA">
        <w:rPr>
          <w:b/>
          <w:lang w:val="en-US"/>
        </w:rPr>
        <w:tab/>
        <w:t>ZAVRŠNA INSOLVENCIJSKA BILANCA</w:t>
      </w:r>
    </w:p>
    <w:p w:rsidRDefault="00330ADA" w:rsidP="00330ADA" w:rsidR="00123D32">
      <w:pPr>
        <w:autoSpaceDE w:val="false"/>
        <w:adjustRightInd w:val="false"/>
        <w:jc w:val="both"/>
        <w:rPr>
          <w:lang w:val="de-DE"/>
        </w:rPr>
      </w:pPr>
      <w:r>
        <w:rPr>
          <w:lang w:val="en-US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AKTIVA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>
      <w:r w:rsidRPr="001574BB">
        <w:t>Dugotrajna imovina</w:t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  <w:r w:rsidRPr="001574BB">
        <w:tab/>
      </w:r>
    </w:p>
    <w:p w:rsidRDefault="00330ADA" w:rsidP="00330ADA" w:rsidR="00330ADA">
      <w:pPr>
        <w:numPr>
          <w:ilvl w:val="0"/>
          <w:numId w:val="14"/>
        </w:numPr>
      </w:pPr>
      <w:r w:rsidRPr="001574BB">
        <w:t>Materijalna imovina</w:t>
      </w:r>
      <w:r>
        <w:tab/>
      </w:r>
      <w:r>
        <w:tab/>
      </w:r>
      <w:r>
        <w:tab/>
      </w:r>
      <w:r w:rsidR="00612E4F">
        <w:tab/>
      </w:r>
      <w:r w:rsidR="00612E4F">
        <w:tab/>
      </w:r>
      <w:r w:rsidR="00555829">
        <w:t>76</w:t>
      </w:r>
      <w:r w:rsidR="006944CD">
        <w:t>8.000,00</w:t>
      </w:r>
      <w:r>
        <w:tab/>
      </w:r>
      <w:r>
        <w:tab/>
        <w:t xml:space="preserve"> </w:t>
      </w:r>
    </w:p>
    <w:p w:rsidRDefault="00330ADA" w:rsidP="00330ADA" w:rsidR="00330ADA" w:rsidRPr="001574BB">
      <w:pPr>
        <w:numPr>
          <w:ilvl w:val="0"/>
          <w:numId w:val="14"/>
        </w:numPr>
      </w:pPr>
      <w:r w:rsidRPr="001574BB">
        <w:tab/>
      </w:r>
      <w:r w:rsidRPr="001574BB">
        <w:tab/>
      </w:r>
      <w:r w:rsidRPr="001574BB">
        <w:tab/>
      </w:r>
      <w:r w:rsidRPr="001574BB">
        <w:tab/>
        <w:t xml:space="preserve">        </w:t>
      </w:r>
    </w:p>
    <w:p w:rsidRDefault="00330ADA" w:rsidP="00330ADA" w:rsidR="00330ADA" w:rsidRPr="001574BB">
      <w:pPr>
        <w:pStyle w:val="Odlomakpopisa"/>
        <w:numPr>
          <w:ilvl w:val="0"/>
          <w:numId w:val="14"/>
        </w:numPr>
        <w:spacing w:lineRule="auto" w:line="240" w:after="0"/>
      </w:pPr>
      <w:r w:rsidRPr="001574BB">
        <w:rPr>
          <w:rFonts w:hAnsi="Times New Roman" w:ascii="Times New Roman"/>
          <w:sz w:val="24"/>
          <w:szCs w:val="24"/>
        </w:rPr>
        <w:t xml:space="preserve">Kratkotrajna imovina </w:t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</w:r>
      <w:r w:rsidRPr="001574BB">
        <w:rPr>
          <w:rFonts w:hAnsi="Times New Roman" w:ascii="Times New Roman"/>
          <w:sz w:val="24"/>
          <w:szCs w:val="24"/>
        </w:rPr>
        <w:tab/>
        <w:t xml:space="preserve">          </w:t>
      </w:r>
      <w:r w:rsidRPr="001574BB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UKUPNO AKTIVA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55829">
        <w:rPr>
          <w:b/>
        </w:rPr>
        <w:t>76</w:t>
      </w:r>
      <w:r w:rsidR="006944CD">
        <w:rPr>
          <w:b/>
        </w:rPr>
        <w:t>8.000,00</w:t>
      </w:r>
      <w:r w:rsidRPr="001574BB">
        <w:rPr>
          <w:b/>
        </w:rPr>
        <w:t xml:space="preserve"> </w:t>
      </w:r>
    </w:p>
    <w:p w:rsidRDefault="00330ADA" w:rsidP="00330ADA" w:rsidR="00330ADA" w:rsidRPr="001574BB">
      <w:pPr>
        <w:rPr>
          <w:b/>
        </w:rPr>
      </w:pPr>
    </w:p>
    <w:p w:rsidRDefault="00330ADA" w:rsidP="00330ADA" w:rsidR="00330ADA" w:rsidRPr="001574BB">
      <w:pPr>
        <w:rPr>
          <w:b/>
        </w:rPr>
      </w:pPr>
      <w:r w:rsidRPr="001574BB">
        <w:rPr>
          <w:b/>
        </w:rPr>
        <w:t>PASIVA</w:t>
      </w:r>
    </w:p>
    <w:p w:rsidRDefault="00330ADA" w:rsidP="00330ADA" w:rsidR="00330ADA" w:rsidRPr="00E82493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I. višeg isplatnog reda </w:t>
      </w:r>
      <w:r w:rsidRPr="00330ADA">
        <w:rPr>
          <w:rFonts w:hAnsi="Times New Roman" w:ascii="Times New Roman"/>
          <w:sz w:val="24"/>
          <w:szCs w:val="24"/>
        </w:rPr>
        <w:tab/>
      </w:r>
      <w:r w:rsidRPr="00330ADA">
        <w:rPr>
          <w:rFonts w:hAnsi="Times New Roman" w:ascii="Times New Roman"/>
          <w:sz w:val="24"/>
          <w:szCs w:val="24"/>
        </w:rPr>
        <w:tab/>
        <w:t xml:space="preserve">      </w:t>
      </w:r>
      <w:r w:rsidRPr="00330ADA">
        <w:rPr>
          <w:rFonts w:hAnsi="Times New Roman" w:ascii="Times New Roman"/>
          <w:sz w:val="24"/>
          <w:szCs w:val="24"/>
        </w:rPr>
        <w:tab/>
      </w:r>
      <w:r w:rsidR="00E82493">
        <w:rPr>
          <w:rFonts w:hAnsi="Times New Roman" w:ascii="Times New Roman"/>
          <w:sz w:val="24"/>
          <w:szCs w:val="24"/>
        </w:rPr>
        <w:t xml:space="preserve">   </w:t>
      </w:r>
      <w:r w:rsidR="00E82493" w:rsidRPr="00E82493">
        <w:rPr>
          <w:rFonts w:hAnsi="Times New Roman" w:ascii="Times New Roman"/>
          <w:bCs/>
          <w:sz w:val="24"/>
          <w:szCs w:val="24"/>
        </w:rPr>
        <w:t>101.565,96</w:t>
      </w:r>
      <w:r w:rsidR="00E82493" w:rsidRPr="00E82493">
        <w:rPr>
          <w:rFonts w:hAnsi="Times New Roman" w:ascii="Times New Roman"/>
          <w:b/>
          <w:bCs/>
          <w:sz w:val="24"/>
          <w:szCs w:val="24"/>
        </w:rPr>
        <w:t xml:space="preserve"> </w:t>
      </w:r>
      <w:r w:rsidRPr="00E82493">
        <w:rPr>
          <w:rFonts w:hAnsi="Times New Roman" w:ascii="Times New Roman"/>
          <w:sz w:val="24"/>
          <w:szCs w:val="24"/>
          <w:lang w:val="en-US"/>
        </w:rPr>
        <w:t>kn</w:t>
      </w:r>
    </w:p>
    <w:p w:rsidRDefault="00330ADA" w:rsidP="00330ADA" w:rsidR="00330ADA" w:rsidRPr="00330ADA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330ADA">
        <w:rPr>
          <w:rFonts w:hAnsi="Times New Roman" w:ascii="Times New Roman"/>
          <w:sz w:val="24"/>
          <w:szCs w:val="24"/>
        </w:rPr>
        <w:t xml:space="preserve">Vjerovnici II. višeg isplatnog reda     </w:t>
      </w:r>
      <w:r w:rsidRPr="00330ADA">
        <w:rPr>
          <w:rFonts w:hAnsi="Times New Roman" w:ascii="Times New Roman"/>
          <w:sz w:val="24"/>
          <w:szCs w:val="24"/>
        </w:rPr>
        <w:tab/>
        <w:t xml:space="preserve">      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82493">
        <w:rPr>
          <w:rFonts w:hAnsi="Times New Roman" w:ascii="Times New Roman"/>
          <w:sz w:val="24"/>
          <w:szCs w:val="24"/>
        </w:rPr>
        <w:t xml:space="preserve">1.490.203,59 </w:t>
      </w:r>
      <w:r>
        <w:rPr>
          <w:rFonts w:hAnsi="Times New Roman" w:ascii="Times New Roman"/>
          <w:sz w:val="24"/>
          <w:szCs w:val="24"/>
        </w:rPr>
        <w:t>kn</w:t>
      </w:r>
    </w:p>
    <w:p w:rsidRDefault="00330ADA" w:rsidP="00330ADA" w:rsidR="00330ADA">
      <w:pPr>
        <w:rPr>
          <w:b/>
        </w:rPr>
      </w:pPr>
      <w:r w:rsidRPr="001574BB">
        <w:rPr>
          <w:b/>
        </w:rPr>
        <w:t>UKUPNO PASIVA</w:t>
      </w:r>
      <w:r w:rsidRPr="001574BB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</w:t>
      </w:r>
      <w:r w:rsidR="00C0462D">
        <w:rPr>
          <w:b/>
        </w:rPr>
        <w:t xml:space="preserve">  </w:t>
      </w:r>
      <w:r w:rsidR="00E82493">
        <w:rPr>
          <w:b/>
        </w:rPr>
        <w:t>1.591.769,55</w:t>
      </w:r>
      <w:r w:rsidR="00E93A6A">
        <w:rPr>
          <w:b/>
        </w:rPr>
        <w:t xml:space="preserve"> kn</w:t>
      </w: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</w:p>
    <w:p w:rsidRDefault="003A70D4" w:rsidP="00330ADA" w:rsidR="003A70D4">
      <w:pPr>
        <w:rPr>
          <w:b/>
        </w:rPr>
      </w:pPr>
      <w:r>
        <w:rPr>
          <w:b/>
        </w:rPr>
        <w:t xml:space="preserve">C </w:t>
      </w:r>
      <w:r>
        <w:rPr>
          <w:b/>
        </w:rPr>
        <w:tab/>
        <w:t>ZAVRŠNI IZVJEŠTAJ STEČAJNOG UPRAVITELJA</w:t>
      </w:r>
    </w:p>
    <w:p w:rsidRDefault="003A70D4" w:rsidP="00330ADA" w:rsidR="003A70D4" w:rsidRPr="001574BB">
      <w:pPr>
        <w:rPr>
          <w:b/>
        </w:rPr>
      </w:pPr>
    </w:p>
    <w:p w:rsidRDefault="00123D32" w:rsidP="00123D32" w:rsidR="00123D32">
      <w:pPr>
        <w:pStyle w:val="Standard"/>
        <w:rPr>
          <w:lang w:val="de-DE"/>
        </w:rPr>
      </w:pPr>
    </w:p>
    <w:p w:rsidRDefault="00A57820" w:rsidR="007D0E73" w:rsidRPr="005650FB">
      <w:pPr>
        <w:pStyle w:val="Naslov2"/>
        <w:jc w:val="both"/>
      </w:pPr>
      <w:r w:rsidRPr="005650FB">
        <w:t>UZROCI GOSPODARSKOG POLOŽAJA DUŽNIKA</w:t>
      </w:r>
    </w:p>
    <w:p w:rsidRDefault="007D0E73" w:rsidR="007D0E73" w:rsidRPr="005650FB">
      <w:pPr>
        <w:pStyle w:val="Standard"/>
      </w:pPr>
    </w:p>
    <w:p w:rsidRDefault="0044081B" w:rsidP="0044081B" w:rsidR="0044081B" w:rsidRPr="0044081B">
      <w:pPr>
        <w:widowControl/>
        <w:spacing w:after="120"/>
        <w:ind w:firstLine="708"/>
        <w:jc w:val="both"/>
        <w:rPr>
          <w:rFonts w:cs="Times New Roman" w:eastAsia="Times New Roman"/>
        </w:rPr>
      </w:pPr>
      <w:r w:rsidRPr="0044081B">
        <w:rPr>
          <w:rFonts w:cs="Times New Roman" w:eastAsia="Times New Roman"/>
          <w:lang w:val="de-DE"/>
        </w:rPr>
        <w:t>Rješenjem Trgovačkog suda u Zagrebu br. St – 1715/13 od 19. studenog  2013.g. otvoren je stečajni postupak nad stečajnim dužnikom IMONT</w:t>
      </w:r>
      <w:r w:rsidRPr="0044081B">
        <w:rPr>
          <w:rFonts w:cs="Times New Roman" w:eastAsia="Times New Roman"/>
        </w:rPr>
        <w:t xml:space="preserve"> d.o.o. – u stečaju, Krapina, Matije Gupca 21.</w:t>
      </w:r>
    </w:p>
    <w:p w:rsidRDefault="00087DE8" w:rsidP="00087DE8" w:rsidR="00087DE8">
      <w:pPr>
        <w:jc w:val="both"/>
        <w:rPr>
          <w:lang w:val="pl-PL"/>
        </w:rPr>
      </w:pPr>
    </w:p>
    <w:p w:rsidRDefault="007D0E73" w:rsidR="007D0E73">
      <w:pPr>
        <w:pStyle w:val="Textbody"/>
        <w:rPr>
          <w:sz w:val="28"/>
          <w:lang w:val="en-US"/>
        </w:rPr>
      </w:pPr>
    </w:p>
    <w:p w:rsidRDefault="00A57820" w:rsidR="007D0E73" w:rsidRPr="008D40E9">
      <w:pPr>
        <w:pStyle w:val="Textbody"/>
        <w:rPr>
          <w:bCs/>
          <w:lang w:val="en-US"/>
        </w:rPr>
      </w:pPr>
      <w:r w:rsidRPr="008D40E9">
        <w:rPr>
          <w:bCs/>
          <w:lang w:val="en-US"/>
        </w:rPr>
        <w:t>IMOVINA I OBAVEZE DRUŠTVA</w:t>
      </w:r>
    </w:p>
    <w:p w:rsidRDefault="00A57820" w:rsidR="007D0E73" w:rsidRPr="008D40E9">
      <w:pPr>
        <w:pStyle w:val="Textbody"/>
        <w:rPr>
          <w:bCs/>
        </w:rPr>
      </w:pPr>
      <w:r w:rsidRPr="008D40E9">
        <w:rPr>
          <w:bCs/>
          <w:lang w:val="en-US"/>
        </w:rPr>
        <w:t>1</w:t>
      </w:r>
      <w:r w:rsidRPr="008D40E9">
        <w:rPr>
          <w:bCs/>
        </w:rPr>
        <w:t>. Imovina društva</w:t>
      </w:r>
    </w:p>
    <w:p w:rsidRDefault="00A57820" w:rsidR="007D0E73" w:rsidRPr="00E10C4D">
      <w:pPr>
        <w:pStyle w:val="Textbody"/>
        <w:rPr>
          <w:b/>
        </w:rPr>
      </w:pPr>
      <w:r w:rsidRPr="008D40E9">
        <w:t>1.1</w:t>
      </w:r>
      <w:r w:rsidRPr="000A1CF1">
        <w:t>. Nekretnine</w:t>
      </w:r>
      <w:r w:rsidR="00E10C4D">
        <w:t xml:space="preserve">  </w:t>
      </w:r>
    </w:p>
    <w:p w:rsidRDefault="00087DE8" w:rsidP="00087DE8" w:rsidR="00087DE8" w:rsidRPr="00087DE8">
      <w:pPr>
        <w:widowControl/>
        <w:suppressAutoHyphens w:val="false"/>
        <w:autoSpaceDN/>
        <w:jc w:val="both"/>
        <w:textAlignment w:val="auto"/>
        <w:rPr>
          <w:rFonts w:cs="Times New Roman" w:eastAsia="Times New Roman"/>
          <w:kern w:val="0"/>
        </w:rPr>
      </w:pPr>
      <w:r>
        <w:rPr>
          <w:rFonts w:cs="Times New Roman" w:eastAsia="Times New Roman"/>
          <w:kern w:val="0"/>
        </w:rPr>
        <w:t>Dužnik je bio</w:t>
      </w:r>
      <w:r w:rsidRPr="00087DE8">
        <w:rPr>
          <w:rFonts w:cs="Times New Roman" w:eastAsia="Times New Roman"/>
          <w:kern w:val="0"/>
        </w:rPr>
        <w:t xml:space="preserve"> vlasnik nekretnina, upisanih u zemljišne knjige Općinskog suda u Zaboku, kako slijedi:</w:t>
      </w:r>
    </w:p>
    <w:p w:rsidRDefault="00503815" w:rsidP="00503815" w:rsidR="00503815" w:rsidRPr="007A7E9E">
      <w:pPr>
        <w:ind w:firstLine="708"/>
      </w:pPr>
      <w:r>
        <w:t xml:space="preserve">-     </w:t>
      </w:r>
      <w:r w:rsidRPr="00697128">
        <w:t>a</w:t>
      </w:r>
      <w:r w:rsidRPr="00697128">
        <w:rPr>
          <w:b/>
        </w:rPr>
        <w:t xml:space="preserve">)  </w:t>
      </w:r>
      <w:r w:rsidRPr="007A7E9E">
        <w:t>zk. ul 8504, k.o. Ivanec</w:t>
      </w:r>
    </w:p>
    <w:p w:rsidRDefault="00503815" w:rsidP="00503815" w:rsidR="00503815" w:rsidRPr="007A7E9E">
      <w:pPr>
        <w:ind w:firstLine="1134"/>
      </w:pPr>
      <w:r w:rsidRPr="007A7E9E">
        <w:t>½ udjela kat. čest. br. 2245/2 INDUSTRIJSKO DVORIŠTE površine 400m2</w:t>
      </w:r>
    </w:p>
    <w:p w:rsidRDefault="00503815" w:rsidP="00503815" w:rsidR="00503815" w:rsidRPr="007A7E9E">
      <w:pPr>
        <w:ind w:firstLine="1134"/>
      </w:pPr>
      <w:r w:rsidRPr="007A7E9E">
        <w:t>b)  zk. ul 3762, k.o. Kaniža</w:t>
      </w:r>
    </w:p>
    <w:p w:rsidRDefault="00503815" w:rsidP="00503815" w:rsidR="00503815" w:rsidRPr="007A7E9E">
      <w:pPr>
        <w:ind w:left="1134"/>
        <w:jc w:val="both"/>
      </w:pPr>
      <w:r w:rsidRPr="007A7E9E">
        <w:t>½ udjela kat. čest. br. 1480/15 INDUSTRIJSKE ZGRADE INDUSTRIJSKO    DVORIŠTE  površine 15238m2</w:t>
      </w:r>
      <w:r>
        <w:t>, unovčena za iznos od 270.000,00 kn. Na predmetnim nekretninama bilo je upisano razlučno pravo u korist razlučnog vjerovnika RH, Ministartvo financija, Porezna uprava, Područni ured Krapina.</w:t>
      </w:r>
    </w:p>
    <w:p w:rsidRDefault="00503815" w:rsidP="00503815" w:rsidR="00503815">
      <w:pPr>
        <w:widowControl/>
        <w:autoSpaceDN/>
        <w:ind w:right="-2"/>
        <w:jc w:val="both"/>
        <w:textAlignment w:val="auto"/>
      </w:pPr>
    </w:p>
    <w:p w:rsidRDefault="00503815" w:rsidP="00503815" w:rsidR="00503815" w:rsidRPr="007A7E9E">
      <w:pPr>
        <w:ind w:left="1134"/>
        <w:jc w:val="both"/>
      </w:pPr>
      <w:r w:rsidRPr="00503815">
        <w:rPr>
          <w:rFonts w:cs="Times New Roman"/>
        </w:rPr>
        <w:t xml:space="preserve">zk. ul. 2572 k.o. Grad Zagreb, (ZK TIJELO III) koja se sastoji od 63/261 dijela kat. čest. br. 2338/17 ULIČNA I DVORIŠNA NAJAMNA STAMBENA ZGRADA I DVORIŠTE U UL. B. ADŽIJE BR.11, površine 2594 </w:t>
      </w:r>
      <w:r w:rsidRPr="00503815">
        <w:rPr>
          <w:rFonts w:cs="Times New Roman"/>
          <w:vertAlign w:val="superscript"/>
        </w:rPr>
        <w:t>m2</w:t>
      </w:r>
      <w:r w:rsidRPr="00503815">
        <w:rPr>
          <w:rFonts w:cs="Times New Roman"/>
        </w:rPr>
        <w:t>, povezano s vlasništvom poslovne prostorije na četvrtom katu najamne stambene ulične zgrade B. Adžije k. br. 11 (NADOGRADNJA), unovčeno za iznos od 280.000,00 kn</w:t>
      </w:r>
      <w:r>
        <w:t>. Na predmetnim nekretninama bilo je upisano razlučno pravo u korist razlučnog vjerovnika RH, Ministartvo financija, Porezna uprava, Područni ured Krapina.</w:t>
      </w:r>
    </w:p>
    <w:p w:rsidRDefault="00503815" w:rsidP="00C2004F" w:rsidR="00503815" w:rsidRPr="00503815">
      <w:pPr>
        <w:pStyle w:val="Odlomakpopisa"/>
        <w:tabs>
          <w:tab w:pos="1134" w:val="left"/>
        </w:tabs>
        <w:autoSpaceDE w:val="false"/>
        <w:adjustRightInd w:val="false"/>
        <w:spacing w:lineRule="auto" w:line="240" w:after="0"/>
        <w:ind w:right="-2" w:left="0"/>
        <w:jc w:val="both"/>
        <w:rPr>
          <w:rFonts w:hAnsi="Times New Roman" w:ascii="Times New Roman"/>
          <w:lang w:val="en-US"/>
        </w:rPr>
      </w:pPr>
    </w:p>
    <w:p w:rsidRDefault="00503815" w:rsidP="00503815" w:rsidR="00503815">
      <w:pPr>
        <w:autoSpaceDE w:val="false"/>
        <w:adjustRightInd w:val="false"/>
        <w:ind w:firstLine="708"/>
        <w:jc w:val="both"/>
        <w:rPr>
          <w:lang w:val="en-US"/>
        </w:rPr>
      </w:pPr>
    </w:p>
    <w:p w:rsidRDefault="00503815" w:rsidP="00C2004F" w:rsidR="00503815">
      <w:pPr>
        <w:autoSpaceDE w:val="false"/>
        <w:adjustRightInd w:val="false"/>
        <w:ind w:hanging="426" w:left="1134"/>
        <w:jc w:val="both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0B708C">
        <w:t>Poslovni prostor pov. 53,51 m2 oznake PP3 u prizemlju poslovno stambene zgrade na adresi Zagreb, Josipa Strganca, pos</w:t>
      </w:r>
      <w:r>
        <w:t>lovni prostori 2,4,6 (Špansko), unovčeno za iznos 218.000,00 kn.</w:t>
      </w:r>
      <w:r w:rsidR="00C2004F">
        <w:t xml:space="preserve"> Predmetna nekretnina nije bila opterećena razlučnim pravom.</w:t>
      </w:r>
    </w:p>
    <w:p w:rsidRDefault="000A1CF1" w:rsidP="000A1CF1" w:rsidR="000A1CF1">
      <w:pPr>
        <w:pStyle w:val="Textbody"/>
      </w:pPr>
    </w:p>
    <w:p w:rsidRDefault="008D40E9" w:rsidP="004919B7" w:rsidR="008D40E9">
      <w:pPr>
        <w:pStyle w:val="Textbody"/>
        <w:jc w:val="both"/>
        <w:rPr>
          <w:lang w:val="en-US"/>
        </w:rPr>
      </w:pPr>
    </w:p>
    <w:p w:rsidRDefault="008D40E9" w:rsidP="00883962" w:rsidR="00883962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>1.2.1. Ostvareni prihodi i rashodi</w:t>
      </w:r>
    </w:p>
    <w:p w:rsidRDefault="00883962" w:rsidP="00883962" w:rsidR="00883962">
      <w:pPr>
        <w:autoSpaceDE w:val="false"/>
        <w:adjustRightInd w:val="false"/>
        <w:jc w:val="both"/>
        <w:rPr>
          <w:lang w:val="en-US"/>
        </w:rPr>
      </w:pPr>
    </w:p>
    <w:p w:rsidRDefault="00883962" w:rsidP="00883962" w:rsidR="008D40E9" w:rsidRPr="00F768F5">
      <w:pPr>
        <w:autoSpaceDE w:val="false"/>
        <w:adjustRightInd w:val="false"/>
        <w:jc w:val="both"/>
        <w:rPr>
          <w:b/>
          <w:lang w:val="en-US"/>
        </w:rPr>
      </w:pPr>
      <w:r>
        <w:rPr>
          <w:lang w:val="en-US"/>
        </w:rPr>
        <w:t>Dakle, vrijednost stečajen</w:t>
      </w:r>
      <w:r w:rsidR="00C2004F">
        <w:rPr>
          <w:lang w:val="en-US"/>
        </w:rPr>
        <w:t>e</w:t>
      </w:r>
      <w:r>
        <w:rPr>
          <w:lang w:val="en-US"/>
        </w:rPr>
        <w:t xml:space="preserve"> mase je </w:t>
      </w:r>
      <w:r w:rsidR="00555829">
        <w:rPr>
          <w:lang w:val="en-US"/>
        </w:rPr>
        <w:t>76</w:t>
      </w:r>
      <w:r w:rsidR="00B9725E">
        <w:rPr>
          <w:lang w:val="en-US"/>
        </w:rPr>
        <w:t xml:space="preserve">8.000,00 </w:t>
      </w:r>
      <w:r>
        <w:rPr>
          <w:lang w:val="en-US"/>
        </w:rPr>
        <w:t>kn, te navedenim</w:t>
      </w:r>
      <w:r w:rsidR="000158DF">
        <w:rPr>
          <w:lang w:val="en-US"/>
        </w:rPr>
        <w:t xml:space="preserve"> </w:t>
      </w:r>
      <w:r>
        <w:rPr>
          <w:lang w:val="en-US"/>
        </w:rPr>
        <w:t xml:space="preserve">novčanim iznosom su </w:t>
      </w:r>
      <w:r w:rsidR="00B9725E">
        <w:rPr>
          <w:lang w:val="en-US"/>
        </w:rPr>
        <w:t xml:space="preserve">djelomično </w:t>
      </w:r>
      <w:r>
        <w:rPr>
          <w:lang w:val="en-US"/>
        </w:rPr>
        <w:t xml:space="preserve">namireni vjerovnici I višeg isplatnog reda u naprijed navedenom iznosu, </w:t>
      </w:r>
      <w:r w:rsidR="000F252B">
        <w:rPr>
          <w:lang w:val="en-US"/>
        </w:rPr>
        <w:t xml:space="preserve">te je </w:t>
      </w:r>
      <w:r w:rsidR="000F252B" w:rsidRPr="00F768F5">
        <w:rPr>
          <w:b/>
          <w:lang w:val="en-US"/>
        </w:rPr>
        <w:t xml:space="preserve">za završnu diobu osiguran iznos od </w:t>
      </w:r>
      <w:r w:rsidR="009628A0">
        <w:rPr>
          <w:b/>
          <w:lang w:val="en-US"/>
        </w:rPr>
        <w:t>101.490,00</w:t>
      </w:r>
      <w:r w:rsidR="000F252B" w:rsidRPr="00F768F5">
        <w:rPr>
          <w:b/>
          <w:lang w:val="en-US"/>
        </w:rPr>
        <w:t xml:space="preserve"> kn.</w:t>
      </w:r>
      <w:r w:rsidR="000158DF" w:rsidRPr="00F768F5">
        <w:rPr>
          <w:b/>
          <w:lang w:val="en-US"/>
        </w:rPr>
        <w:t xml:space="preserve"> </w:t>
      </w:r>
    </w:p>
    <w:p w:rsidRDefault="008D40E9" w:rsidP="00C33857" w:rsidR="008D40E9">
      <w:pPr>
        <w:jc w:val="both"/>
        <w:rPr>
          <w:lang w:val="en-US"/>
        </w:rPr>
      </w:pPr>
      <w:r>
        <w:rPr>
          <w:lang w:val="en-US"/>
        </w:rPr>
        <w:t xml:space="preserve">Ukupni </w:t>
      </w:r>
      <w:r w:rsidR="000158DF">
        <w:rPr>
          <w:lang w:val="en-US"/>
        </w:rPr>
        <w:t>troškovi</w:t>
      </w:r>
      <w:r>
        <w:rPr>
          <w:lang w:val="en-US"/>
        </w:rPr>
        <w:t xml:space="preserve"> nastali tijekom trajanja stečajnog postupka su </w:t>
      </w:r>
      <w:r w:rsidR="008B2B28">
        <w:rPr>
          <w:lang w:val="en-US"/>
        </w:rPr>
        <w:t>358.0</w:t>
      </w:r>
      <w:r w:rsidR="00555829" w:rsidRPr="00555829">
        <w:rPr>
          <w:lang w:val="en-US"/>
        </w:rPr>
        <w:t xml:space="preserve">39,86 </w:t>
      </w:r>
      <w:r w:rsidR="00C33857">
        <w:t>kn.</w:t>
      </w: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</w:p>
    <w:p w:rsidRDefault="008D40E9" w:rsidP="008D40E9" w:rsidR="008D40E9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>1.3. Diobe</w:t>
      </w: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  <w:r>
        <w:rPr>
          <w:lang w:val="en-US"/>
        </w:rPr>
        <w:t>U dosadašnjem tijeku stečajnog postupka po pritjecanju gotovinskih sredstava, izvršene su slijedeće diobe:</w:t>
      </w:r>
    </w:p>
    <w:p w:rsidRDefault="005F73D8" w:rsidP="008D40E9" w:rsidR="005F73D8">
      <w:pPr>
        <w:autoSpaceDE w:val="false"/>
        <w:adjustRightInd w:val="false"/>
        <w:jc w:val="both"/>
        <w:rPr>
          <w:lang w:val="en-US"/>
        </w:rPr>
      </w:pPr>
    </w:p>
    <w:p w:rsidRDefault="005F73D8" w:rsidP="005F73D8" w:rsidR="005F73D8" w:rsidRPr="00BD5C06">
      <w:pPr>
        <w:pStyle w:val="Odlomakpopisa"/>
        <w:numPr>
          <w:ilvl w:val="0"/>
          <w:numId w:val="14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BD5C06">
        <w:rPr>
          <w:rFonts w:hAnsi="Times New Roman" w:ascii="Times New Roman"/>
          <w:sz w:val="24"/>
          <w:szCs w:val="24"/>
          <w:lang w:val="en-US"/>
        </w:rPr>
        <w:t xml:space="preserve">prva djelomična dioba vjerovnicima I višeg isplatnog reda u iznosu od </w:t>
      </w:r>
      <w:r w:rsidRPr="00BD5C06">
        <w:rPr>
          <w:rFonts w:hAnsi="Times New Roman" w:ascii="Times New Roman"/>
          <w:sz w:val="24"/>
          <w:szCs w:val="24"/>
        </w:rPr>
        <w:t xml:space="preserve"> </w:t>
      </w:r>
      <w:r w:rsidR="00C33857">
        <w:rPr>
          <w:rFonts w:hAnsi="Times New Roman" w:ascii="Times New Roman"/>
          <w:sz w:val="24"/>
          <w:szCs w:val="24"/>
        </w:rPr>
        <w:t>25.</w:t>
      </w:r>
      <w:r w:rsidR="007164EE" w:rsidRPr="00BD5C06">
        <w:rPr>
          <w:rFonts w:hAnsi="Times New Roman" w:ascii="Times New Roman"/>
          <w:sz w:val="24"/>
          <w:szCs w:val="24"/>
        </w:rPr>
        <w:t>000,00</w:t>
      </w:r>
      <w:r w:rsidRPr="00BD5C06">
        <w:rPr>
          <w:rFonts w:hAnsi="Times New Roman" w:ascii="Times New Roman"/>
          <w:sz w:val="24"/>
          <w:szCs w:val="24"/>
          <w:lang w:val="en-US"/>
        </w:rPr>
        <w:t xml:space="preserve"> kn</w:t>
      </w:r>
    </w:p>
    <w:p w:rsidRDefault="00800384" w:rsidP="005F73D8" w:rsidR="00800384" w:rsidRPr="00BD5C06">
      <w:pPr>
        <w:autoSpaceDE w:val="false"/>
        <w:adjustRightInd w:val="false"/>
        <w:ind w:firstLine="348" w:left="360"/>
        <w:jc w:val="both"/>
        <w:rPr>
          <w:lang w:val="en-US"/>
        </w:rPr>
      </w:pP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800384" w:rsidP="00800384" w:rsidR="005F73D8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1.4.</w:t>
      </w:r>
      <w:r>
        <w:rPr>
          <w:rFonts w:hAnsi="Times New Roman" w:ascii="Times New Roman"/>
          <w:sz w:val="24"/>
          <w:szCs w:val="24"/>
        </w:rPr>
        <w:tab/>
        <w:t>Zaključak sa prijedlogom odluka</w:t>
      </w:r>
    </w:p>
    <w:p w:rsidRDefault="00800384" w:rsidP="00800384" w:rsidR="0080038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BD5C06" w:rsidP="00BD5C06" w:rsidR="00BD5C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Stečajni upravitelj je prije prijedloga za zaključenje stečajnog postupka unovčio svu imovinu stečajnog dužnika koja čini stečajnu masu te su djelomično namireni vjerovnici I višeg ispla</w:t>
      </w:r>
      <w:r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>nog reda u navedenim postotcima i podmireni troškovi stečajnog postupka.</w:t>
      </w:r>
    </w:p>
    <w:p w:rsidRDefault="00BD5C06" w:rsidP="00BD5C06" w:rsidR="00BD5C06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temelju navedenog, stečajni upravitelj predlaže zaključene stečajnog postupka na temelju članka 196. Stečajnog zakona.</w:t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</w:t>
      </w:r>
      <w:r>
        <w:rPr>
          <w:rFonts w:hAnsi="Times New Roman" w:ascii="Times New Roman"/>
          <w:sz w:val="24"/>
          <w:szCs w:val="24"/>
        </w:rPr>
        <w:tab/>
        <w:t>ZAVRŠNI DIOBNI POPIS</w:t>
      </w:r>
    </w:p>
    <w:p w:rsidRDefault="004938DB" w:rsidP="00800384" w:rsidR="004938DB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4938DB" w:rsidP="00D9785D" w:rsidR="00D9785D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stečajnom postupku </w:t>
      </w:r>
      <w:r w:rsidR="009E6F61" w:rsidRPr="009E6F61">
        <w:rPr>
          <w:rFonts w:eastAsia="Times New Roman" w:hAnsi="Times New Roman" w:ascii="Times New Roman"/>
          <w:sz w:val="24"/>
          <w:szCs w:val="24"/>
          <w:lang w:val="de-DE"/>
        </w:rPr>
        <w:t>St-1715/13</w:t>
      </w:r>
      <w:r>
        <w:rPr>
          <w:rFonts w:hAnsi="Times New Roman" w:ascii="Times New Roman"/>
          <w:sz w:val="24"/>
          <w:szCs w:val="24"/>
        </w:rPr>
        <w:t>, koji se vodi kod Trgovačkog suda u Zagrebu, nad steča</w:t>
      </w:r>
      <w:r>
        <w:rPr>
          <w:rFonts w:hAnsi="Times New Roman" w:ascii="Times New Roman"/>
          <w:sz w:val="24"/>
          <w:szCs w:val="24"/>
        </w:rPr>
        <w:t>j</w:t>
      </w:r>
      <w:r>
        <w:rPr>
          <w:rFonts w:hAnsi="Times New Roman" w:ascii="Times New Roman"/>
          <w:sz w:val="24"/>
          <w:szCs w:val="24"/>
        </w:rPr>
        <w:t xml:space="preserve">nim dužnikom </w:t>
      </w:r>
      <w:r w:rsidR="009E6F61">
        <w:rPr>
          <w:rFonts w:hAnsi="Times New Roman" w:ascii="Times New Roman"/>
          <w:sz w:val="24"/>
          <w:szCs w:val="24"/>
        </w:rPr>
        <w:t>IMONT</w:t>
      </w:r>
      <w:r>
        <w:rPr>
          <w:rFonts w:hAnsi="Times New Roman" w:ascii="Times New Roman"/>
          <w:sz w:val="24"/>
          <w:szCs w:val="24"/>
        </w:rPr>
        <w:t xml:space="preserve"> d.o.o. – u stečaju, </w:t>
      </w:r>
      <w:r w:rsidR="009E6F61">
        <w:rPr>
          <w:rFonts w:hAnsi="Times New Roman" w:ascii="Times New Roman"/>
          <w:sz w:val="24"/>
          <w:szCs w:val="24"/>
        </w:rPr>
        <w:t>Krapina</w:t>
      </w:r>
      <w:r>
        <w:rPr>
          <w:rFonts w:hAnsi="Times New Roman" w:ascii="Times New Roman"/>
          <w:sz w:val="24"/>
          <w:szCs w:val="24"/>
        </w:rPr>
        <w:t xml:space="preserve">, </w:t>
      </w:r>
      <w:r w:rsidR="009E6F61">
        <w:rPr>
          <w:rFonts w:hAnsi="Times New Roman" w:ascii="Times New Roman"/>
          <w:sz w:val="24"/>
          <w:szCs w:val="24"/>
        </w:rPr>
        <w:t>Matije Gupca 21</w:t>
      </w:r>
      <w:r w:rsidR="00DB0ABA">
        <w:rPr>
          <w:rFonts w:hAnsi="Times New Roman" w:ascii="Times New Roman"/>
          <w:sz w:val="24"/>
          <w:szCs w:val="24"/>
        </w:rPr>
        <w:t>, na temelju suglasnosti ste</w:t>
      </w:r>
      <w:r w:rsidR="00D9785D">
        <w:rPr>
          <w:rFonts w:hAnsi="Times New Roman" w:ascii="Times New Roman"/>
          <w:sz w:val="24"/>
          <w:szCs w:val="24"/>
        </w:rPr>
        <w:t>čajnog suca, stečajni</w:t>
      </w:r>
      <w:r w:rsidR="00DB0ABA">
        <w:rPr>
          <w:rFonts w:hAnsi="Times New Roman" w:ascii="Times New Roman"/>
          <w:sz w:val="24"/>
          <w:szCs w:val="24"/>
        </w:rPr>
        <w:t xml:space="preserve"> upravitelj objavljuje </w:t>
      </w:r>
    </w:p>
    <w:p w:rsidRDefault="000B567C" w:rsidP="00D9785D" w:rsidR="000B567C" w:rsidRPr="00F42EB2">
      <w:pPr>
        <w:pStyle w:val="Odlomakpopisa"/>
        <w:spacing w:lineRule="auto" w:line="240" w:after="0"/>
        <w:ind w:left="0"/>
        <w:jc w:val="both"/>
      </w:pPr>
    </w:p>
    <w:p w:rsidRDefault="00D9785D" w:rsidP="00D9785D" w:rsidR="00D9785D" w:rsidRPr="00F42EB2">
      <w:pPr>
        <w:pStyle w:val="Standard"/>
        <w:tabs>
          <w:tab w:pos="4005" w:val="left"/>
        </w:tabs>
      </w:pPr>
    </w:p>
    <w:p w:rsidRDefault="000B567C" w:rsidP="000B567C" w:rsidR="000B567C" w:rsidRPr="00CA1A71">
      <w:pPr>
        <w:jc w:val="center"/>
        <w:rPr>
          <w:rFonts w:cs="Times New Roman"/>
          <w:b/>
        </w:rPr>
      </w:pPr>
      <w:r>
        <w:rPr>
          <w:rFonts w:cs="Times New Roman"/>
          <w:b/>
        </w:rPr>
        <w:t xml:space="preserve">DIOBENI </w:t>
      </w:r>
      <w:r w:rsidRPr="00687816">
        <w:rPr>
          <w:rFonts w:cs="Times New Roman"/>
          <w:b/>
        </w:rPr>
        <w:t xml:space="preserve"> POPIS</w:t>
      </w:r>
    </w:p>
    <w:p w:rsidRDefault="000B567C" w:rsidP="000B567C" w:rsidR="000B567C">
      <w:pPr>
        <w:rPr>
          <w:rFonts w:cs="Times New Roman"/>
        </w:rPr>
      </w:pPr>
      <w:r>
        <w:rPr>
          <w:rFonts w:cs="Times New Roman"/>
        </w:rPr>
        <w:t>1.Popis utvrđenih tražbina</w:t>
      </w:r>
    </w:p>
    <w:p w:rsidRDefault="0075354E" w:rsidP="000B567C" w:rsidR="0075354E">
      <w:pPr>
        <w:rPr>
          <w:rFonts w:cs="Times New Roman"/>
        </w:rPr>
      </w:pPr>
    </w:p>
    <w:p w:rsidRDefault="0075354E" w:rsidP="0075354E" w:rsidR="0075354E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Prvi viši isplatni red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943"/>
        <w:gridCol w:w="4475"/>
        <w:gridCol w:w="3038"/>
      </w:tblGrid>
      <w:tr w:rsidTr="00A3584C" w:rsidR="0075354E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color w:val="000000"/>
                <w:sz w:val="18"/>
                <w:szCs w:val="18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color w:val="000000"/>
                <w:sz w:val="18"/>
                <w:szCs w:val="18"/>
              </w:rPr>
            </w:pPr>
            <w:r w:rsidRPr="00EC5F58">
              <w:rPr>
                <w:rFonts w:cs="Times New Roman" w:eastAsia="Calibri"/>
                <w:b/>
                <w:color w:val="000000"/>
                <w:sz w:val="18"/>
                <w:szCs w:val="18"/>
              </w:rPr>
              <w:t>Red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color w:val="000000"/>
                <w:sz w:val="18"/>
                <w:szCs w:val="18"/>
              </w:rPr>
            </w:pPr>
            <w:r w:rsidRPr="00EC5F58">
              <w:rPr>
                <w:rFonts w:cs="Times New Roman" w:eastAsia="Calibri"/>
                <w:b/>
                <w:color w:val="000000"/>
                <w:sz w:val="18"/>
                <w:szCs w:val="18"/>
              </w:rPr>
              <w:t>Br.</w:t>
            </w:r>
          </w:p>
        </w:tc>
        <w:tc>
          <w:tcPr>
            <w:tcW w:type="dxa" w:w="94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</w:pPr>
            <w:r w:rsidRPr="00EC5F58"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  <w:t>Br.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</w:pPr>
            <w:r w:rsidRPr="00EC5F58">
              <w:rPr>
                <w:rFonts w:cs="Times New Roman" w:eastAsia="Calibri"/>
                <w:b/>
                <w:bCs/>
                <w:sz w:val="18"/>
                <w:szCs w:val="18"/>
                <w:lang w:val="en-US"/>
              </w:rPr>
              <w:t>prijave</w:t>
            </w:r>
          </w:p>
        </w:tc>
        <w:tc>
          <w:tcPr>
            <w:tcW w:type="dxa" w:w="4475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type="dxa" w:w="3038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/>
                <w:bCs/>
                <w:sz w:val="22"/>
                <w:szCs w:val="22"/>
                <w:lang w:val="en-US"/>
              </w:rPr>
              <w:t xml:space="preserve">Iznos tražbine </w:t>
            </w:r>
          </w:p>
        </w:tc>
      </w:tr>
      <w:tr w:rsidTr="00A3584C" w:rsidR="0075354E" w:rsidRPr="004211EA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01.</w:t>
            </w:r>
          </w:p>
        </w:tc>
        <w:tc>
          <w:tcPr>
            <w:tcW w:type="dxa" w:w="94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01.</w:t>
            </w:r>
          </w:p>
        </w:tc>
        <w:tc>
          <w:tcPr>
            <w:tcW w:type="dxa" w:w="4475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MARKO ORŠOLIĆ,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Matije Gupca 21,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</w:p>
        </w:tc>
        <w:tc>
          <w:tcPr>
            <w:tcW w:type="dxa" w:w="3038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Cs/>
                <w:sz w:val="22"/>
                <w:szCs w:val="22"/>
              </w:rPr>
              <w:t>76.605,56 kn</w:t>
            </w:r>
          </w:p>
        </w:tc>
      </w:tr>
      <w:tr w:rsidTr="00A3584C" w:rsidR="0075354E" w:rsidRPr="00297BB8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02.</w:t>
            </w:r>
          </w:p>
        </w:tc>
        <w:tc>
          <w:tcPr>
            <w:tcW w:type="dxa" w:w="94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02.</w:t>
            </w:r>
          </w:p>
        </w:tc>
        <w:tc>
          <w:tcPr>
            <w:tcW w:type="dxa" w:w="4475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BERNARD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ORŠOLIĆ,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Matije Gupca 21,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</w:p>
        </w:tc>
        <w:tc>
          <w:tcPr>
            <w:tcW w:type="dxa" w:w="3038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Cs/>
                <w:sz w:val="22"/>
                <w:szCs w:val="22"/>
              </w:rPr>
              <w:t>24.960,40 kn</w:t>
            </w:r>
          </w:p>
        </w:tc>
      </w:tr>
    </w:tbl>
    <w:p w:rsidRDefault="0075354E" w:rsidP="000B567C" w:rsidR="0075354E">
      <w:pPr>
        <w:rPr>
          <w:rFonts w:cs="Times New Roman"/>
        </w:rPr>
      </w:pPr>
    </w:p>
    <w:p w:rsidRDefault="0075354E" w:rsidP="0075354E" w:rsidR="002C1120" w:rsidRPr="0075354E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Drugi viši isplatni red</w:t>
      </w:r>
    </w:p>
    <w:tbl>
      <w:tblPr>
        <w:tblW w:type="dxa" w:w="9025"/>
        <w:tblInd w:type="dxa" w:w="-39"/>
        <w:tblBorders>
          <w:top w:space="0" w:sz="2" w:color="000000" w:val="single"/>
          <w:left w:space="0" w:sz="2" w:color="000000" w:val="single"/>
          <w:bottom w:space="0" w:sz="4" w:color="auto" w:val="single"/>
          <w:right w:space="0" w:sz="4" w:color="auto" w:val="single"/>
          <w:insideH w:space="0" w:sz="4" w:color="auto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0"/>
        <w:gridCol w:w="5508"/>
        <w:gridCol w:w="2977"/>
      </w:tblGrid>
      <w:tr w:rsidTr="002C1120" w:rsidR="002C1120">
        <w:trPr>
          <w:trHeight w:val="659"/>
        </w:trPr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  <w:p w:rsidRDefault="002C1120" w:rsidP="002C1120" w:rsidR="002C11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jc w:val="center"/>
              <w:rPr>
                <w:rFonts w:eastAsia="Calibri"/>
                <w:b/>
                <w:bCs/>
                <w:sz w:val="22"/>
                <w:szCs w:val="22"/>
                <w:lang w:val="en-US"/>
              </w:rPr>
            </w:pPr>
          </w:p>
          <w:p w:rsidRDefault="002C1120" w:rsidP="002C1120" w:rsidR="002C1120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C5F58">
              <w:rPr>
                <w:rFonts w:eastAsia="Calibri"/>
                <w:b/>
                <w:bCs/>
                <w:sz w:val="22"/>
                <w:szCs w:val="22"/>
                <w:lang w:val="en-US"/>
              </w:rPr>
              <w:t>Iznos tražbine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BERNARD ORŠOLIĆ,</w:t>
            </w:r>
          </w:p>
          <w:p w:rsidRDefault="002C1120" w:rsidP="00A3584C" w:rsidR="002C1120" w:rsidRPr="004F5881">
            <w:pPr>
              <w:pStyle w:val="TableContents"/>
              <w:rPr>
                <w:bCs/>
                <w:sz w:val="22"/>
                <w:szCs w:val="22"/>
              </w:rPr>
            </w:pPr>
            <w:r w:rsidRPr="004F5881">
              <w:rPr>
                <w:bCs/>
                <w:sz w:val="22"/>
                <w:szCs w:val="22"/>
              </w:rPr>
              <w:t>Matije Gupca21,</w:t>
            </w:r>
          </w:p>
          <w:p w:rsidRDefault="002C1120" w:rsidP="00CE3F02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F5881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A20713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 w:rsidRPr="001805F3">
              <w:rPr>
                <w:b/>
                <w:sz w:val="22"/>
                <w:szCs w:val="22"/>
              </w:rPr>
              <w:t>ŠTEFANIJA POTOČKI</w:t>
            </w:r>
            <w:r>
              <w:rPr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Radoboj 62,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RADOBOJ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E41446" w:rsidR="002C1120" w:rsidRPr="00E41446">
            <w:pPr>
              <w:pStyle w:val="TableContents"/>
              <w:jc w:val="right"/>
              <w:rPr>
                <w:sz w:val="22"/>
                <w:szCs w:val="22"/>
              </w:rPr>
            </w:pPr>
            <w:r w:rsidRPr="00E41446">
              <w:rPr>
                <w:sz w:val="22"/>
                <w:szCs w:val="22"/>
              </w:rPr>
              <w:t>23.000,00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 w:rsidRPr="007908F4">
              <w:rPr>
                <w:b/>
                <w:sz w:val="22"/>
                <w:szCs w:val="22"/>
              </w:rPr>
              <w:t>Takahashi Yoshiharu</w:t>
            </w:r>
            <w:r>
              <w:rPr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Kobeshi Kitaku Souyamacho 3-12-1,</w:t>
            </w:r>
          </w:p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JAPAN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E41446" w:rsidP="00A3584C" w:rsidR="002C1120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  <w:p w:rsidRDefault="002C1120" w:rsidP="00A3584C" w:rsidR="002C1120">
            <w:pPr>
              <w:pStyle w:val="TableContents"/>
              <w:jc w:val="right"/>
              <w:rPr>
                <w:sz w:val="22"/>
                <w:szCs w:val="22"/>
              </w:rPr>
            </w:pPr>
          </w:p>
          <w:p w:rsidRDefault="002C1120" w:rsidP="00A3584C" w:rsidR="002C1120">
            <w:pPr>
              <w:pStyle w:val="TableContents"/>
              <w:jc w:val="right"/>
              <w:rPr>
                <w:sz w:val="22"/>
                <w:szCs w:val="22"/>
              </w:rPr>
            </w:pP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/>
                <w:bCs/>
                <w:sz w:val="22"/>
                <w:szCs w:val="22"/>
              </w:rPr>
              <w:t>ŽIVKO SKUHALA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Otona Župančića 4,</w:t>
            </w:r>
          </w:p>
          <w:p w:rsidRDefault="002C1120" w:rsidP="00A3584C" w:rsidR="002C1120" w:rsidRPr="007331F2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0C55FB">
            <w:pPr>
              <w:pStyle w:val="TableContents"/>
              <w:jc w:val="right"/>
              <w:rPr>
                <w:sz w:val="22"/>
                <w:szCs w:val="22"/>
              </w:rPr>
            </w:pPr>
            <w:r w:rsidRPr="000C55FB">
              <w:rPr>
                <w:sz w:val="22"/>
                <w:szCs w:val="22"/>
              </w:rPr>
              <w:t xml:space="preserve">9,880,00  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SAYAKA ORŠOLIĆ,</w:t>
            </w:r>
          </w:p>
          <w:p w:rsidRDefault="002C1120" w:rsidP="00A3584C" w:rsidR="002C1120" w:rsidRPr="00235C93">
            <w:pPr>
              <w:pStyle w:val="TableContents"/>
              <w:rPr>
                <w:bCs/>
                <w:sz w:val="22"/>
                <w:szCs w:val="22"/>
              </w:rPr>
            </w:pPr>
            <w:r w:rsidRPr="00235C93">
              <w:rPr>
                <w:bCs/>
                <w:sz w:val="22"/>
                <w:szCs w:val="22"/>
              </w:rPr>
              <w:t>Matije Gupca 21,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35C93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C45410">
            <w:pPr>
              <w:jc w:val="right"/>
              <w:rPr>
                <w:bCs/>
                <w:sz w:val="22"/>
                <w:szCs w:val="22"/>
              </w:rPr>
            </w:pPr>
            <w:r w:rsidRPr="00C45410">
              <w:rPr>
                <w:bCs/>
                <w:sz w:val="22"/>
                <w:szCs w:val="22"/>
              </w:rPr>
              <w:t>0,00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06.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TUROPOLJEPROMET d.o.o.,</w:t>
            </w:r>
          </w:p>
          <w:p w:rsidRDefault="002C1120" w:rsidP="00A3584C" w:rsidR="00CE3F02">
            <w:pPr>
              <w:pStyle w:val="TableContents"/>
              <w:rPr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>lica 246a/II,</w:t>
            </w:r>
          </w:p>
          <w:p w:rsidRDefault="002C1120" w:rsidP="00A3584C" w:rsidR="002C1120" w:rsidRPr="00436AF3">
            <w:pPr>
              <w:pStyle w:val="TableContents"/>
              <w:rPr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 w:rsidRPr="006416F9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601336">
              <w:rPr>
                <w:bCs/>
                <w:sz w:val="22"/>
                <w:szCs w:val="22"/>
              </w:rPr>
              <w:t>30.091,56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RECA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D3BF5">
              <w:rPr>
                <w:b/>
                <w:bCs/>
                <w:sz w:val="22"/>
                <w:szCs w:val="22"/>
              </w:rPr>
              <w:t>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Kućanska 88</w:t>
            </w:r>
          </w:p>
          <w:p w:rsidRDefault="00CE3F02" w:rsidP="00A3584C" w:rsidR="00CE3F02" w:rsidRPr="008345DD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681234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6.039,24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DRVODJELAC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D3BF5">
              <w:rPr>
                <w:b/>
                <w:bCs/>
                <w:sz w:val="22"/>
                <w:szCs w:val="22"/>
              </w:rPr>
              <w:t>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Petra Preradovića 14,</w:t>
            </w:r>
          </w:p>
          <w:p w:rsidRDefault="002C1120" w:rsidP="00A3584C" w:rsidR="002C1120" w:rsidRPr="005565B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Ivanec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446706">
            <w:pPr>
              <w:pStyle w:val="TableContents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6.161,03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KRAPINA</w:t>
            </w:r>
            <w:r w:rsidRPr="007908F4">
              <w:rPr>
                <w:bCs/>
                <w:sz w:val="22"/>
                <w:szCs w:val="22"/>
              </w:rPr>
              <w:t>,poljoprivredna zadruga,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Cs/>
                <w:sz w:val="22"/>
                <w:szCs w:val="22"/>
              </w:rPr>
              <w:t>Trg Stjepana Radić 7,</w:t>
            </w:r>
          </w:p>
          <w:p w:rsidRDefault="002C1120" w:rsidP="00A3584C" w:rsidR="002C1120" w:rsidRPr="007908F4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BA556C">
            <w:pPr>
              <w:pStyle w:val="TableContents"/>
              <w:tabs>
                <w:tab w:pos="724" w:val="center"/>
                <w:tab w:pos="1449" w:val="right"/>
              </w:tabs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ab/>
              <w:t>24.880,48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EJOP  SPOJNA TEHNIKA d.o.o.,</w:t>
            </w:r>
          </w:p>
          <w:p w:rsidRDefault="002C1120" w:rsidP="00A3584C" w:rsidR="002C1120" w:rsidRPr="001D4F68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Franje Lučića 23/3</w:t>
            </w:r>
          </w:p>
          <w:p w:rsidRDefault="00CE3F02" w:rsidP="00A3584C" w:rsidR="002C1120" w:rsidRPr="002C1120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Zagreb,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BA556C">
            <w:pPr>
              <w:pStyle w:val="TableContents"/>
              <w:jc w:val="right"/>
              <w:rPr>
                <w:b/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10.529,21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CE3F02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9B05E9">
            <w:pPr>
              <w:jc w:val="right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1.875,23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E3F02" w:rsidP="00CE3F02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CE3F02" w:rsidP="00CE3F02" w:rsidR="00CE3F02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CE3F02" w:rsidP="00CE3F02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9B05E9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1.225,00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3166E0">
            <w:pPr>
              <w:pStyle w:val="TableContents"/>
              <w:rPr>
                <w:bCs/>
                <w:sz w:val="22"/>
                <w:szCs w:val="22"/>
              </w:rPr>
            </w:pPr>
            <w:r w:rsidRPr="003166E0">
              <w:rPr>
                <w:bCs/>
                <w:sz w:val="22"/>
                <w:szCs w:val="22"/>
              </w:rPr>
              <w:t>Republika Hrvatska-Varaždinska županija,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 IVANEC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B91E78">
            <w:pPr>
              <w:jc w:val="right"/>
              <w:rPr>
                <w:bCs/>
                <w:sz w:val="22"/>
                <w:szCs w:val="22"/>
              </w:rPr>
            </w:pPr>
            <w:r w:rsidRPr="00B91E78">
              <w:rPr>
                <w:bCs/>
                <w:sz w:val="22"/>
                <w:szCs w:val="22"/>
              </w:rPr>
              <w:t>3.100,00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3166E0">
              <w:rPr>
                <w:bCs/>
                <w:sz w:val="22"/>
                <w:szCs w:val="22"/>
              </w:rPr>
              <w:t>Republika Hrvatska-</w:t>
            </w:r>
            <w:r>
              <w:rPr>
                <w:b/>
                <w:bCs/>
                <w:sz w:val="22"/>
                <w:szCs w:val="22"/>
              </w:rPr>
              <w:t>GRAD ZAGREB,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C1120" w:rsidP="00A3584C" w:rsidR="002C1120" w:rsidRPr="001845A1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Služba za zast.u parničnim i stečajnim postupcima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291670">
            <w:pPr>
              <w:jc w:val="right"/>
              <w:rPr>
                <w:bCs/>
                <w:sz w:val="22"/>
                <w:szCs w:val="22"/>
              </w:rPr>
            </w:pPr>
            <w:r w:rsidRPr="00291670">
              <w:rPr>
                <w:bCs/>
                <w:sz w:val="22"/>
                <w:szCs w:val="22"/>
              </w:rPr>
              <w:t>22.708,84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Republika Hrvatska-GRAD ZAGREB,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C1120" w:rsidP="00A3584C" w:rsidR="002C1120" w:rsidRPr="001845A1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Služba za zast.u parničnim i stečajnim postupcima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 w:rsidRPr="00291670">
            <w:pPr>
              <w:jc w:val="right"/>
              <w:rPr>
                <w:bCs/>
                <w:sz w:val="22"/>
                <w:szCs w:val="22"/>
              </w:rPr>
            </w:pPr>
            <w:r w:rsidRPr="00291670">
              <w:rPr>
                <w:bCs/>
                <w:sz w:val="22"/>
                <w:szCs w:val="22"/>
              </w:rPr>
              <w:t>27.848,20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HEP – </w:t>
            </w:r>
            <w:r w:rsidRPr="00697C6B">
              <w:rPr>
                <w:bCs/>
                <w:sz w:val="22"/>
                <w:szCs w:val="22"/>
              </w:rPr>
              <w:t>operator distribucijskog sustava 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697C6B">
              <w:rPr>
                <w:b/>
                <w:bCs/>
                <w:sz w:val="22"/>
                <w:szCs w:val="22"/>
              </w:rPr>
              <w:t>ELEKTRA  ZABOK</w:t>
            </w:r>
            <w:r w:rsidRPr="00697C6B">
              <w:rPr>
                <w:bCs/>
                <w:sz w:val="22"/>
                <w:szCs w:val="22"/>
              </w:rPr>
              <w:t>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697C6B">
              <w:rPr>
                <w:bCs/>
                <w:sz w:val="22"/>
                <w:szCs w:val="22"/>
              </w:rPr>
              <w:t>Matije Gupca</w:t>
            </w:r>
            <w:r w:rsidRPr="00C409DA">
              <w:rPr>
                <w:bCs/>
                <w:sz w:val="22"/>
                <w:szCs w:val="22"/>
              </w:rPr>
              <w:t xml:space="preserve"> 57,p.p.30,</w:t>
            </w:r>
          </w:p>
          <w:p w:rsidRDefault="00CE3F02" w:rsidP="00A3584C" w:rsidR="002C1120" w:rsidRPr="00CE3F02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ZABOK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45612B">
            <w:pPr>
              <w:jc w:val="right"/>
              <w:rPr>
                <w:bCs/>
                <w:sz w:val="22"/>
                <w:szCs w:val="22"/>
              </w:rPr>
            </w:pPr>
            <w:r w:rsidRPr="0045612B">
              <w:rPr>
                <w:bCs/>
                <w:sz w:val="22"/>
                <w:szCs w:val="22"/>
              </w:rPr>
              <w:t>613,92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HRVATSKE VODE,</w:t>
            </w:r>
          </w:p>
          <w:p w:rsidRDefault="002C1120" w:rsidP="00A3584C" w:rsidR="002C1120" w:rsidRPr="003C7EB7">
            <w:pPr>
              <w:pStyle w:val="TableContents"/>
              <w:rPr>
                <w:bCs/>
                <w:sz w:val="20"/>
                <w:szCs w:val="20"/>
              </w:rPr>
            </w:pPr>
            <w:r w:rsidRPr="003C7EB7">
              <w:rPr>
                <w:bCs/>
                <w:sz w:val="20"/>
                <w:szCs w:val="20"/>
              </w:rPr>
              <w:t>VODNOGOSPODARSKI</w:t>
            </w:r>
          </w:p>
          <w:p w:rsidRDefault="002C1120" w:rsidP="00A3584C" w:rsidR="00CE3F02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>ODJEL ZA GORNJU SAVU,</w:t>
            </w:r>
            <w:r>
              <w:rPr>
                <w:bCs/>
                <w:sz w:val="22"/>
                <w:szCs w:val="22"/>
              </w:rPr>
              <w:t xml:space="preserve">  </w:t>
            </w:r>
            <w:r w:rsidRPr="003C7EB7">
              <w:rPr>
                <w:bCs/>
                <w:sz w:val="22"/>
                <w:szCs w:val="22"/>
              </w:rPr>
              <w:t>Ulica grada</w:t>
            </w:r>
            <w:r w:rsidRPr="00FA5C25">
              <w:rPr>
                <w:bCs/>
                <w:sz w:val="22"/>
                <w:szCs w:val="22"/>
              </w:rPr>
              <w:t xml:space="preserve"> Vukovara 220,</w:t>
            </w:r>
          </w:p>
          <w:p w:rsidRDefault="002C1120" w:rsidP="00A3584C" w:rsidR="002C1120" w:rsidRPr="00CE3F02">
            <w:pPr>
              <w:pStyle w:val="TableContents"/>
              <w:rPr>
                <w:bCs/>
                <w:sz w:val="22"/>
                <w:szCs w:val="22"/>
              </w:rPr>
            </w:pPr>
            <w:r w:rsidRPr="00FA5C25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FA5C25">
            <w:pPr>
              <w:jc w:val="right"/>
              <w:rPr>
                <w:bCs/>
                <w:sz w:val="22"/>
                <w:szCs w:val="22"/>
              </w:rPr>
            </w:pPr>
            <w:r w:rsidRPr="00FA5C25">
              <w:rPr>
                <w:bCs/>
                <w:sz w:val="22"/>
                <w:szCs w:val="22"/>
              </w:rPr>
              <w:t>7.042,78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ZAGREBAČKA BANKA d.d.,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Trg bana Josipa Jelačića 10,</w:t>
            </w:r>
          </w:p>
          <w:p w:rsidRDefault="00CE3F02" w:rsidP="00A3584C" w:rsidR="002C1120" w:rsidRPr="008B34A8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5E5A7E">
            <w:pPr>
              <w:jc w:val="right"/>
              <w:rPr>
                <w:bCs/>
                <w:sz w:val="22"/>
                <w:szCs w:val="22"/>
              </w:rPr>
            </w:pPr>
            <w:r w:rsidRPr="005E5A7E">
              <w:rPr>
                <w:bCs/>
                <w:sz w:val="22"/>
                <w:szCs w:val="22"/>
              </w:rPr>
              <w:t>102.354,77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CE3F02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MESSSER Croatia Plin d.o.o.,</w:t>
            </w:r>
          </w:p>
          <w:p w:rsidRDefault="002C1120" w:rsidP="00A3584C" w:rsidR="002C1120">
            <w:pPr>
              <w:pStyle w:val="TableContents"/>
              <w:rPr>
                <w:bCs/>
                <w:sz w:val="22"/>
                <w:szCs w:val="22"/>
              </w:rPr>
            </w:pPr>
            <w:r w:rsidRPr="00A20713">
              <w:rPr>
                <w:bCs/>
                <w:sz w:val="22"/>
                <w:szCs w:val="22"/>
              </w:rPr>
              <w:t>Industrijska 1,PP81,</w:t>
            </w:r>
          </w:p>
          <w:p w:rsidRDefault="00CE3F02" w:rsidP="00A3584C" w:rsidR="00CE3F02" w:rsidRPr="00BB78CA">
            <w:pPr>
              <w:pStyle w:val="TableContents"/>
              <w:rPr>
                <w:bCs/>
                <w:sz w:val="22"/>
                <w:szCs w:val="22"/>
              </w:rPr>
            </w:pPr>
            <w:r w:rsidRPr="00A20713">
              <w:rPr>
                <w:bCs/>
                <w:sz w:val="22"/>
                <w:szCs w:val="22"/>
              </w:rPr>
              <w:t>Zaprešić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A20713">
            <w:pPr>
              <w:pStyle w:val="TableContents"/>
              <w:jc w:val="right"/>
              <w:rPr>
                <w:sz w:val="22"/>
                <w:szCs w:val="22"/>
              </w:rPr>
            </w:pPr>
            <w:r w:rsidRPr="00A20713">
              <w:rPr>
                <w:sz w:val="22"/>
                <w:szCs w:val="22"/>
              </w:rPr>
              <w:t>7.709,28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Ministarstvo financija,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C1120" w:rsidP="00A3584C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KRAPINA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jc w:val="right"/>
            </w:pPr>
            <w:r w:rsidRPr="00800DCE">
              <w:rPr>
                <w:sz w:val="22"/>
                <w:szCs w:val="22"/>
              </w:rPr>
              <w:lastRenderedPageBreak/>
              <w:t>1.112.862,90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Ministarstvo financija,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KRAPINA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 w:rsidRPr="00291670">
            <w:pPr>
              <w:pStyle w:val="TableContents"/>
              <w:jc w:val="right"/>
              <w:rPr>
                <w:sz w:val="22"/>
                <w:szCs w:val="22"/>
              </w:rPr>
            </w:pPr>
            <w:r w:rsidRPr="00291670">
              <w:t>91.975,40</w:t>
            </w:r>
          </w:p>
        </w:tc>
      </w:tr>
      <w:tr w:rsidTr="002C1120" w:rsidR="002C1120">
        <w:tc>
          <w:tcPr>
            <w:tcW w:type="dxa" w:w="540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A3584C" w:rsidR="002C112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type="dxa" w:w="5508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Zagrebački holding d.o.o.,Zagreb,</w:t>
            </w:r>
          </w:p>
          <w:p w:rsidRDefault="002C1120" w:rsidP="002C1120" w:rsidR="002C112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Podružnica Zagrebparking,</w:t>
            </w:r>
          </w:p>
          <w:p w:rsidRDefault="002C1120" w:rsidP="00CE3F02" w:rsidR="002C1120" w:rsidRPr="00CE3F02">
            <w:pPr>
              <w:pStyle w:val="TableContents"/>
              <w:rPr>
                <w:bCs/>
                <w:sz w:val="22"/>
                <w:szCs w:val="22"/>
              </w:rPr>
            </w:pPr>
            <w:r w:rsidRPr="002C1120">
              <w:rPr>
                <w:bCs/>
                <w:sz w:val="22"/>
                <w:szCs w:val="22"/>
              </w:rPr>
              <w:t>Šubićeva 40/III</w:t>
            </w:r>
          </w:p>
        </w:tc>
        <w:tc>
          <w:tcPr>
            <w:tcW w:type="dxa" w:w="297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C1120" w:rsidP="002C1120" w:rsidR="002C1120" w:rsidRPr="00291670">
            <w:pPr>
              <w:pStyle w:val="TableContents"/>
              <w:jc w:val="right"/>
            </w:pPr>
            <w:r w:rsidRPr="00291670">
              <w:t>305,75</w:t>
            </w:r>
          </w:p>
        </w:tc>
      </w:tr>
    </w:tbl>
    <w:p w:rsidRDefault="002C1120" w:rsidP="002C1120" w:rsidR="002C1120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2C1120" w:rsidP="000B567C" w:rsidR="002C1120"/>
    <w:p w:rsidRDefault="002C1120" w:rsidP="000B567C" w:rsidR="002C1120"/>
    <w:p w:rsidRDefault="000B567C" w:rsidP="000B567C" w:rsidR="000B567C">
      <w:pPr>
        <w:rPr>
          <w:rFonts w:cs="Times New Roman"/>
        </w:rPr>
      </w:pPr>
      <w:r w:rsidRPr="000F3252">
        <w:rPr>
          <w:rFonts w:cs="Times New Roman"/>
        </w:rPr>
        <w:t xml:space="preserve">2. Raspoloživi iznos za </w:t>
      </w:r>
      <w:r>
        <w:rPr>
          <w:rFonts w:cs="Times New Roman"/>
        </w:rPr>
        <w:t>djelomičnu</w:t>
      </w:r>
      <w:r w:rsidRPr="000F3252">
        <w:rPr>
          <w:rFonts w:cs="Times New Roman"/>
        </w:rPr>
        <w:t xml:space="preserve"> diobu</w:t>
      </w:r>
      <w:r>
        <w:rPr>
          <w:rFonts w:cs="Times New Roman"/>
        </w:rPr>
        <w:t xml:space="preserve"> je </w:t>
      </w:r>
      <w:r w:rsidR="00E41446">
        <w:rPr>
          <w:color w:val="26282A"/>
          <w:shd w:fill="FFFFFF" w:color="auto" w:val="clear"/>
        </w:rPr>
        <w:t xml:space="preserve">24.924,04 </w:t>
      </w:r>
      <w:r w:rsidRPr="000F3252">
        <w:rPr>
          <w:rFonts w:cs="Times New Roman"/>
        </w:rPr>
        <w:t>kn</w:t>
      </w:r>
    </w:p>
    <w:p w:rsidRDefault="000B567C" w:rsidP="000B567C" w:rsidR="000B567C">
      <w:pPr>
        <w:rPr>
          <w:rFonts w:cs="Times New Roman" w:eastAsia="Times New Roman"/>
          <w:color w:val="000000"/>
        </w:rPr>
      </w:pPr>
      <w:r>
        <w:rPr>
          <w:rFonts w:cs="Times New Roman"/>
        </w:rPr>
        <w:t xml:space="preserve">3. Zbroj tražbina koje se uzimaju u obzir pri djelomičnoj diobi je </w:t>
      </w:r>
      <w:r w:rsidR="00E41446">
        <w:rPr>
          <w:rFonts w:cs="Times New Roman" w:eastAsia="Times New Roman"/>
          <w:color w:val="000000"/>
        </w:rPr>
        <w:t>1.490.203,59</w:t>
      </w:r>
      <w:r w:rsidRPr="00DF3454">
        <w:rPr>
          <w:rFonts w:cs="Times New Roman" w:eastAsia="Times New Roman"/>
          <w:color w:val="000000"/>
        </w:rPr>
        <w:t xml:space="preserve"> kn </w:t>
      </w:r>
    </w:p>
    <w:p w:rsidRDefault="000B567C" w:rsidP="000B567C" w:rsidR="000B567C" w:rsidRPr="00C33857">
      <w:pPr>
        <w:rPr>
          <w:rFonts w:cs="Times New Roman" w:eastAsia="Times New Roman"/>
          <w:color w:val="000000"/>
        </w:rPr>
      </w:pPr>
      <w:r>
        <w:rPr>
          <w:rFonts w:cs="Times New Roman" w:eastAsia="Times New Roman"/>
          <w:color w:val="000000"/>
        </w:rPr>
        <w:t xml:space="preserve">4. Prijedlog stečajnog upravitelja za namirenje po djelomičnoj diobi u skladu s raspoloživim iznosom </w:t>
      </w:r>
      <w:r w:rsidRPr="00C33857">
        <w:rPr>
          <w:rFonts w:cs="Times New Roman" w:eastAsia="Times New Roman"/>
          <w:color w:val="000000"/>
        </w:rPr>
        <w:t xml:space="preserve">,        % namirenja </w:t>
      </w:r>
    </w:p>
    <w:p w:rsidRDefault="000B567C" w:rsidP="000B567C" w:rsidR="000B567C" w:rsidRPr="00C33857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75354E" w:rsidP="0075354E" w:rsidR="0075354E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Prvi</w:t>
      </w:r>
      <w:r w:rsidRPr="00687816">
        <w:rPr>
          <w:rFonts w:hAnsi="Times New Roman" w:ascii="Times New Roman"/>
        </w:rPr>
        <w:t xml:space="preserve"> viši isplatni red </w:t>
      </w:r>
    </w:p>
    <w:tbl>
      <w:tblPr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801"/>
        <w:gridCol w:w="3544"/>
        <w:gridCol w:w="1276"/>
        <w:gridCol w:w="1559"/>
        <w:gridCol w:w="1134"/>
        <w:gridCol w:w="1276"/>
      </w:tblGrid>
      <w:tr w:rsidTr="00A3584C" w:rsidR="0075354E" w:rsidRPr="00BE12F6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Red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801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Br.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prijave</w:t>
            </w:r>
          </w:p>
        </w:tc>
        <w:tc>
          <w:tcPr>
            <w:tcW w:type="dxa" w:w="3544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en-US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 po predhodnim</w:t>
            </w: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diobama</w:t>
            </w:r>
          </w:p>
        </w:tc>
        <w:tc>
          <w:tcPr>
            <w:tcW w:type="dxa" w:w="1559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Nenamiren iznos tražbine koja se uzima u obzir pri djelomičnoj diobi</w:t>
            </w:r>
          </w:p>
        </w:tc>
        <w:tc>
          <w:tcPr>
            <w:tcW w:type="dxa" w:w="1134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% namirenja</w:t>
            </w:r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 za namirenje</w:t>
            </w:r>
          </w:p>
        </w:tc>
      </w:tr>
      <w:tr w:rsidTr="00A3584C" w:rsidR="0075354E" w:rsidRPr="00125FA1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01.</w:t>
            </w:r>
          </w:p>
        </w:tc>
        <w:tc>
          <w:tcPr>
            <w:tcW w:type="dxa" w:w="801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01.</w:t>
            </w:r>
          </w:p>
        </w:tc>
        <w:tc>
          <w:tcPr>
            <w:tcW w:type="dxa" w:w="3544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MARKO ORŠOLIĆ,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Matije Gupca 21,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18.856,11</w:t>
            </w:r>
          </w:p>
        </w:tc>
        <w:tc>
          <w:tcPr>
            <w:tcW w:type="dxa" w:w="1559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57.749,45</w:t>
            </w:r>
          </w:p>
        </w:tc>
        <w:tc>
          <w:tcPr>
            <w:tcW w:type="dxa" w:w="1134"/>
            <w:shd w:fill="auto" w:color="auto" w:val="clear"/>
          </w:tcPr>
          <w:p w:rsidRDefault="0075354E" w:rsidP="00A3584C" w:rsidR="0075354E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 w:rsidRPr="005B110B">
              <w:rPr>
                <w:rFonts w:cs="Times New Roman" w:eastAsia="Calibri"/>
                <w:sz w:val="22"/>
                <w:szCs w:val="22"/>
              </w:rPr>
              <w:t>100</w:t>
            </w:r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57.749,45</w:t>
            </w:r>
          </w:p>
        </w:tc>
      </w:tr>
      <w:tr w:rsidTr="00A3584C" w:rsidR="0075354E" w:rsidRPr="00125FA1">
        <w:tc>
          <w:tcPr>
            <w:tcW w:type="dxa" w:w="583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02.</w:t>
            </w:r>
          </w:p>
        </w:tc>
        <w:tc>
          <w:tcPr>
            <w:tcW w:type="dxa" w:w="801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EC5F58">
              <w:rPr>
                <w:rFonts w:cs="Times New Roman" w:eastAsia="Calibri"/>
                <w:color w:val="000000"/>
              </w:rPr>
              <w:t>02.</w:t>
            </w:r>
          </w:p>
        </w:tc>
        <w:tc>
          <w:tcPr>
            <w:tcW w:type="dxa" w:w="3544"/>
            <w:shd w:fill="auto" w:color="auto" w:val="clear"/>
          </w:tcPr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BERNARD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/>
                <w:bCs/>
                <w:sz w:val="22"/>
                <w:szCs w:val="22"/>
              </w:rPr>
              <w:t>ORŠOLIĆ,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bCs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Matije Gupca 21,</w:t>
            </w:r>
          </w:p>
          <w:p w:rsidRDefault="0075354E" w:rsidP="00A3584C" w:rsidR="0075354E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r w:rsidRPr="00EC5F58">
              <w:rPr>
                <w:rFonts w:hAnsi="Calibri" w:ascii="Calibri"/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EC5F58">
            <w:pPr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 w:hAnsi="Calibri" w:ascii="Calibri"/>
                <w:sz w:val="22"/>
                <w:szCs w:val="22"/>
              </w:rPr>
              <w:t>6.143,89</w:t>
            </w:r>
          </w:p>
        </w:tc>
        <w:tc>
          <w:tcPr>
            <w:tcW w:type="dxa" w:w="1559"/>
            <w:shd w:fill="auto" w:color="auto" w:val="clear"/>
          </w:tcPr>
          <w:p w:rsidRDefault="0075354E" w:rsidP="00A3584C" w:rsidR="0075354E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18.816,51</w:t>
            </w:r>
          </w:p>
        </w:tc>
        <w:tc>
          <w:tcPr>
            <w:tcW w:type="dxa" w:w="1134"/>
            <w:shd w:fill="auto" w:color="auto" w:val="clear"/>
          </w:tcPr>
          <w:p w:rsidRDefault="0075354E" w:rsidP="00A3584C" w:rsidR="0075354E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 w:rsidRPr="005B110B">
              <w:rPr>
                <w:rFonts w:cs="Times New Roman" w:eastAsia="Calibri"/>
                <w:sz w:val="22"/>
                <w:szCs w:val="22"/>
              </w:rPr>
              <w:t>100</w:t>
            </w:r>
          </w:p>
        </w:tc>
        <w:tc>
          <w:tcPr>
            <w:tcW w:type="dxa" w:w="1276"/>
            <w:shd w:fill="auto" w:color="auto" w:val="clear"/>
          </w:tcPr>
          <w:p w:rsidRDefault="0075354E" w:rsidP="00A3584C" w:rsidR="0075354E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5B110B">
              <w:rPr>
                <w:rFonts w:cs="Times New Roman" w:eastAsia="Calibri"/>
                <w:color w:val="000000"/>
                <w:sz w:val="22"/>
                <w:szCs w:val="22"/>
              </w:rPr>
              <w:t>18.816,51</w:t>
            </w:r>
          </w:p>
          <w:p w:rsidRDefault="0075354E" w:rsidP="00A3584C" w:rsidR="0075354E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</w:p>
        </w:tc>
      </w:tr>
    </w:tbl>
    <w:p w:rsidRDefault="0075354E" w:rsidP="000B567C" w:rsidR="0075354E">
      <w:pPr>
        <w:rPr>
          <w:rFonts w:cs="Times New Roman" w:eastAsia="Times New Roman"/>
          <w:color w:val="000000"/>
        </w:rPr>
      </w:pPr>
    </w:p>
    <w:p w:rsidRDefault="00E41446" w:rsidP="000B567C" w:rsidR="000B567C" w:rsidRPr="00687816">
      <w:pPr>
        <w:pStyle w:val="Odlomakpopisa"/>
        <w:numPr>
          <w:ilvl w:val="0"/>
          <w:numId w:val="19"/>
        </w:numPr>
        <w:rPr>
          <w:rFonts w:hAnsi="Times New Roman" w:ascii="Times New Roman"/>
        </w:rPr>
      </w:pPr>
      <w:r>
        <w:rPr>
          <w:rFonts w:hAnsi="Times New Roman" w:ascii="Times New Roman"/>
        </w:rPr>
        <w:t>Drugi</w:t>
      </w:r>
      <w:r w:rsidR="000B567C" w:rsidRPr="00687816">
        <w:rPr>
          <w:rFonts w:hAnsi="Times New Roman" w:ascii="Times New Roman"/>
        </w:rPr>
        <w:t xml:space="preserve"> viši isplatni red </w:t>
      </w:r>
    </w:p>
    <w:tbl>
      <w:tblPr>
        <w:tblW w:type="dxa" w:w="1017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83"/>
        <w:gridCol w:w="801"/>
        <w:gridCol w:w="3544"/>
        <w:gridCol w:w="1276"/>
        <w:gridCol w:w="1417"/>
        <w:gridCol w:w="1276"/>
        <w:gridCol w:w="1276"/>
      </w:tblGrid>
      <w:tr w:rsidTr="00F14AE6" w:rsidR="000B567C" w:rsidRPr="00BE12F6">
        <w:tc>
          <w:tcPr>
            <w:tcW w:type="dxa" w:w="583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Red</w:t>
            </w: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0"/>
                <w:szCs w:val="20"/>
              </w:rPr>
            </w:pPr>
            <w:r w:rsidRPr="00EC5F58">
              <w:rPr>
                <w:rFonts w:cs="Times New Roman" w:eastAsia="Calibri"/>
                <w:color w:val="000000"/>
                <w:sz w:val="20"/>
                <w:szCs w:val="20"/>
              </w:rPr>
              <w:t>Br.</w:t>
            </w:r>
          </w:p>
        </w:tc>
        <w:tc>
          <w:tcPr>
            <w:tcW w:type="dxa" w:w="801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Br.</w:t>
            </w: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en-US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en-US"/>
              </w:rPr>
              <w:t>prijave</w:t>
            </w:r>
          </w:p>
        </w:tc>
        <w:tc>
          <w:tcPr>
            <w:tcW w:type="dxa" w:w="3544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sz w:val="22"/>
                <w:szCs w:val="22"/>
                <w:lang w:val="en-US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C5F58">
              <w:rPr>
                <w:rFonts w:cs="Times New Roman" w:eastAsia="Calibri"/>
                <w:bCs/>
                <w:sz w:val="22"/>
                <w:szCs w:val="22"/>
                <w:lang w:val="en-US"/>
              </w:rPr>
              <w:t>Naziv vjerovnika i adresa</w:t>
            </w:r>
          </w:p>
        </w:tc>
        <w:tc>
          <w:tcPr>
            <w:tcW w:type="dxa" w:w="1276"/>
            <w:shd w:fill="auto" w:color="auto" w:val="clear"/>
          </w:tcPr>
          <w:p w:rsidRDefault="000B567C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</w:t>
            </w:r>
          </w:p>
          <w:p w:rsidRDefault="000B567C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namiren po predhodnim</w:t>
            </w:r>
          </w:p>
          <w:p w:rsidRDefault="000B567C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diobama</w:t>
            </w:r>
          </w:p>
        </w:tc>
        <w:tc>
          <w:tcPr>
            <w:tcW w:type="dxa" w:w="1417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Nenamiren iznos tražbine koja se uzima u obzir pri djelomičnoj diobi</w:t>
            </w:r>
          </w:p>
        </w:tc>
        <w:tc>
          <w:tcPr>
            <w:tcW w:type="dxa" w:w="1276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% namirenja</w:t>
            </w:r>
          </w:p>
        </w:tc>
        <w:tc>
          <w:tcPr>
            <w:tcW w:type="dxa" w:w="1276"/>
            <w:shd w:fill="auto" w:color="auto" w:val="clear"/>
          </w:tcPr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</w:p>
          <w:p w:rsidRDefault="000B567C" w:rsidP="00EC5F58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sz w:val="20"/>
                <w:szCs w:val="20"/>
                <w:lang w:val="de-DE"/>
              </w:rPr>
            </w:pPr>
            <w:r w:rsidRPr="00EC5F58">
              <w:rPr>
                <w:rFonts w:cs="Times New Roman" w:eastAsia="Calibri"/>
                <w:bCs/>
                <w:sz w:val="20"/>
                <w:szCs w:val="20"/>
                <w:lang w:val="de-DE"/>
              </w:rPr>
              <w:t>Iznos za namirenje</w:t>
            </w:r>
          </w:p>
        </w:tc>
      </w:tr>
      <w:tr w:rsidTr="00F14AE6" w:rsidR="0075354E" w:rsidRPr="00BE12F6">
        <w:tc>
          <w:tcPr>
            <w:tcW w:type="dxa" w:w="583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 w:rsidRPr="0075354E">
              <w:rPr>
                <w:rFonts w:cs="Times New Roman" w:eastAsia="Calibri"/>
                <w:color w:val="000000"/>
              </w:rPr>
              <w:t>01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lang w:val="en-US"/>
              </w:rPr>
            </w:pPr>
            <w:r>
              <w:rPr>
                <w:rFonts w:cs="Times New Roman" w:eastAsia="Calibri"/>
                <w:bCs/>
                <w:lang w:val="en-US"/>
              </w:rPr>
              <w:t>01.</w:t>
            </w:r>
          </w:p>
        </w:tc>
        <w:tc>
          <w:tcPr>
            <w:tcW w:type="dxa" w:w="3544"/>
            <w:shd w:fill="auto" w:color="auto" w:val="clear"/>
          </w:tcPr>
          <w:p w:rsidRDefault="0075354E" w:rsidP="0075354E" w:rsidR="0075354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BERNARD ORŠOLIĆ,</w:t>
            </w:r>
          </w:p>
          <w:p w:rsidRDefault="0075354E" w:rsidP="0075354E" w:rsidR="0075354E" w:rsidRPr="004F5881">
            <w:pPr>
              <w:pStyle w:val="TableContents"/>
              <w:rPr>
                <w:bCs/>
                <w:sz w:val="22"/>
                <w:szCs w:val="22"/>
              </w:rPr>
            </w:pPr>
            <w:r w:rsidRPr="004F5881">
              <w:rPr>
                <w:bCs/>
                <w:sz w:val="22"/>
                <w:szCs w:val="22"/>
              </w:rPr>
              <w:t>Matije Gupca21,</w:t>
            </w:r>
          </w:p>
          <w:p w:rsidRDefault="0075354E" w:rsidP="0075354E" w:rsidR="0075354E" w:rsidRPr="0075354E">
            <w:pPr>
              <w:autoSpaceDE w:val="false"/>
              <w:adjustRightInd w:val="false"/>
              <w:spacing w:after="120"/>
              <w:rPr>
                <w:rFonts w:cs="Times New Roman" w:eastAsia="Calibri"/>
                <w:bCs/>
                <w:lang w:val="en-US"/>
              </w:rPr>
            </w:pPr>
            <w:r w:rsidRPr="004F5881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75354E" w:rsidRPr="00760A35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lang w:val="de-DE"/>
              </w:rPr>
            </w:pPr>
            <w:r w:rsidRPr="00760A35">
              <w:rPr>
                <w:rFonts w:cs="Times New Roman" w:eastAsia="Calibri"/>
                <w:bCs/>
                <w:lang w:val="de-DE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75354E" w:rsidP="00EC5F58" w:rsidR="0075354E" w:rsidRPr="0075354E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0</w:t>
            </w:r>
          </w:p>
        </w:tc>
        <w:tc>
          <w:tcPr>
            <w:tcW w:type="dxa" w:w="1276"/>
            <w:shd w:fill="auto" w:color="auto" w:val="clear"/>
          </w:tcPr>
          <w:p w:rsidRDefault="0075354E" w:rsidP="00F14AE6" w:rsidR="0075354E" w:rsidRPr="0075354E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bCs/>
                <w:lang w:val="de-DE"/>
              </w:rPr>
            </w:pPr>
            <w:r>
              <w:rPr>
                <w:rFonts w:cs="Times New Roman" w:eastAsia="Calibri"/>
                <w:bCs/>
                <w:lang w:val="de-DE"/>
              </w:rPr>
              <w:t>0,00</w:t>
            </w:r>
          </w:p>
        </w:tc>
      </w:tr>
      <w:tr w:rsidTr="00F14AE6" w:rsidR="000B567C" w:rsidRPr="00125FA1">
        <w:tc>
          <w:tcPr>
            <w:tcW w:type="dxa" w:w="583"/>
            <w:shd w:fill="auto" w:color="auto" w:val="clear"/>
          </w:tcPr>
          <w:p w:rsidRDefault="0075354E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02</w:t>
            </w:r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75354E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02</w:t>
            </w:r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sz w:val="22"/>
                <w:szCs w:val="22"/>
              </w:rPr>
            </w:pPr>
            <w:r w:rsidRPr="001805F3">
              <w:rPr>
                <w:b/>
                <w:sz w:val="22"/>
                <w:szCs w:val="22"/>
              </w:rPr>
              <w:t>ŠTEFANIJA POTOČKI</w:t>
            </w:r>
            <w:r>
              <w:rPr>
                <w:sz w:val="22"/>
                <w:szCs w:val="22"/>
              </w:rPr>
              <w:t>,</w:t>
            </w:r>
          </w:p>
          <w:p w:rsidRDefault="00E41446" w:rsidP="00E41446" w:rsidR="00E41446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Radoboj 62,</w:t>
            </w:r>
          </w:p>
          <w:p w:rsidRDefault="00E41446" w:rsidP="00E41446" w:rsidR="000B567C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RADOBOJ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0B567C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E41446" w:rsidP="00EC5F58" w:rsidR="000B567C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E41446">
              <w:rPr>
                <w:sz w:val="22"/>
                <w:szCs w:val="22"/>
              </w:rPr>
              <w:t>23.000,00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0B567C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1,543413</w:t>
            </w:r>
          </w:p>
        </w:tc>
        <w:tc>
          <w:tcPr>
            <w:tcW w:type="dxa" w:w="1276"/>
            <w:shd w:fill="auto" w:color="auto" w:val="clear"/>
          </w:tcPr>
          <w:p w:rsidRDefault="0075354E" w:rsidP="0075354E" w:rsidR="0075354E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384,68</w:t>
            </w:r>
          </w:p>
          <w:p w:rsidRDefault="000B567C" w:rsidP="005B110B" w:rsidR="000B567C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</w:p>
        </w:tc>
      </w:tr>
      <w:tr w:rsidTr="00F14AE6" w:rsidR="0075354E" w:rsidRPr="00125FA1">
        <w:tc>
          <w:tcPr>
            <w:tcW w:type="dxa" w:w="583"/>
            <w:shd w:fill="auto" w:color="auto" w:val="clear"/>
          </w:tcPr>
          <w:p w:rsidRDefault="0075354E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03.</w:t>
            </w:r>
          </w:p>
        </w:tc>
        <w:tc>
          <w:tcPr>
            <w:tcW w:type="dxa" w:w="801"/>
            <w:shd w:fill="auto" w:color="auto" w:val="clear"/>
          </w:tcPr>
          <w:p w:rsidRDefault="0075354E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03.</w:t>
            </w:r>
          </w:p>
        </w:tc>
        <w:tc>
          <w:tcPr>
            <w:tcW w:type="dxa" w:w="3544"/>
            <w:shd w:fill="auto" w:color="auto" w:val="clear"/>
          </w:tcPr>
          <w:p w:rsidRDefault="0075354E" w:rsidP="0075354E" w:rsidR="0075354E">
            <w:pPr>
              <w:pStyle w:val="TableContents"/>
              <w:rPr>
                <w:sz w:val="22"/>
                <w:szCs w:val="22"/>
              </w:rPr>
            </w:pPr>
            <w:r w:rsidRPr="007908F4">
              <w:rPr>
                <w:b/>
                <w:sz w:val="22"/>
                <w:szCs w:val="22"/>
              </w:rPr>
              <w:t>Takahashi Yoshiharu</w:t>
            </w:r>
            <w:r>
              <w:rPr>
                <w:sz w:val="22"/>
                <w:szCs w:val="22"/>
              </w:rPr>
              <w:t>,</w:t>
            </w:r>
          </w:p>
          <w:p w:rsidRDefault="0075354E" w:rsidP="0075354E" w:rsidR="0075354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Kobeshi Kitaku Souyamacho 3-12-1,</w:t>
            </w:r>
          </w:p>
          <w:p w:rsidRDefault="0075354E" w:rsidP="0075354E" w:rsidR="0075354E" w:rsidRPr="001805F3">
            <w:pPr>
              <w:pStyle w:val="TableContents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JAPAN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75354E" w:rsidRPr="00EC5F58">
            <w:pPr>
              <w:autoSpaceDE w:val="false"/>
              <w:adjustRightInd w:val="false"/>
              <w:spacing w:after="120"/>
              <w:jc w:val="center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75354E" w:rsidP="00EC5F58" w:rsidR="0075354E" w:rsidRPr="00E41446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7535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276"/>
            <w:shd w:fill="auto" w:color="auto" w:val="clear"/>
          </w:tcPr>
          <w:p w:rsidRDefault="0075354E" w:rsidP="0075354E" w:rsidR="0075354E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Tr="00F14AE6" w:rsidR="000B567C" w:rsidRPr="00125FA1">
        <w:tc>
          <w:tcPr>
            <w:tcW w:type="dxa" w:w="583"/>
            <w:shd w:fill="auto" w:color="auto" w:val="clear"/>
          </w:tcPr>
          <w:p w:rsidRDefault="00F14AE6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lastRenderedPageBreak/>
              <w:t>04</w:t>
            </w:r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0B567C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04</w:t>
            </w:r>
            <w:r w:rsidR="000B567C" w:rsidRPr="00EC5F58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/>
                <w:bCs/>
                <w:sz w:val="22"/>
                <w:szCs w:val="22"/>
              </w:rPr>
              <w:t>ŽIVKO SKUHALA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Otona Župančića 4,</w:t>
            </w:r>
          </w:p>
          <w:p w:rsidRDefault="00E41446" w:rsidP="00E41446" w:rsidR="000B567C" w:rsidRPr="00EC5F58">
            <w:pPr>
              <w:pStyle w:val="TableContents"/>
              <w:rPr>
                <w:rFonts w:hAnsi="Calibri" w:ascii="Calibri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0B567C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E41446" w:rsidP="00EC5F58" w:rsidR="000B567C" w:rsidRPr="00EC5F58">
            <w:pPr>
              <w:autoSpaceDE w:val="false"/>
              <w:adjustRightInd w:val="false"/>
              <w:spacing w:after="120"/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 w:rsidRPr="000C55FB">
              <w:rPr>
                <w:sz w:val="22"/>
                <w:szCs w:val="22"/>
              </w:rPr>
              <w:t xml:space="preserve">9,880,00  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0B567C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0,662997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5B110B" w:rsidRPr="005B110B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165,25</w:t>
            </w:r>
          </w:p>
        </w:tc>
      </w:tr>
      <w:tr w:rsidTr="00F14AE6" w:rsidR="0075354E" w:rsidRPr="00125FA1">
        <w:tc>
          <w:tcPr>
            <w:tcW w:type="dxa" w:w="583"/>
            <w:shd w:fill="auto" w:color="auto" w:val="clear"/>
          </w:tcPr>
          <w:p w:rsidRDefault="00F14AE6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05.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75354E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05.</w:t>
            </w:r>
          </w:p>
        </w:tc>
        <w:tc>
          <w:tcPr>
            <w:tcW w:type="dxa" w:w="3544"/>
            <w:shd w:fill="auto" w:color="auto" w:val="clear"/>
          </w:tcPr>
          <w:p w:rsidRDefault="0075354E" w:rsidP="0075354E" w:rsidR="0075354E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SAYAKA ORŠOLIĆ,</w:t>
            </w:r>
          </w:p>
          <w:p w:rsidRDefault="0075354E" w:rsidP="0075354E" w:rsidR="0075354E" w:rsidRPr="00235C93">
            <w:pPr>
              <w:pStyle w:val="TableContents"/>
              <w:rPr>
                <w:bCs/>
                <w:sz w:val="22"/>
                <w:szCs w:val="22"/>
              </w:rPr>
            </w:pPr>
            <w:r w:rsidRPr="00235C93">
              <w:rPr>
                <w:bCs/>
                <w:sz w:val="22"/>
                <w:szCs w:val="22"/>
              </w:rPr>
              <w:t>Matije Gupca 21,</w:t>
            </w:r>
          </w:p>
          <w:p w:rsidRDefault="0075354E" w:rsidP="0075354E" w:rsidR="0075354E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35C93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75354E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75354E" w:rsidP="00EC5F58" w:rsidR="0075354E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75354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75354E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TUROPOLJEPROMET d.o.o.,</w:t>
            </w:r>
          </w:p>
          <w:p w:rsidRDefault="00E41446" w:rsidP="00E41446" w:rsidR="00293501">
            <w:pPr>
              <w:pStyle w:val="TableContents"/>
              <w:rPr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>lica 246a/II,</w:t>
            </w:r>
          </w:p>
          <w:p w:rsidRDefault="00E41446" w:rsidP="00E41446" w:rsidR="00E41446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436AF3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 w:rsidRPr="00601336">
              <w:rPr>
                <w:bCs/>
                <w:sz w:val="22"/>
                <w:szCs w:val="22"/>
              </w:rPr>
              <w:t>30.091,56</w:t>
            </w:r>
          </w:p>
        </w:tc>
        <w:tc>
          <w:tcPr>
            <w:tcW w:type="dxa" w:w="1276"/>
            <w:shd w:fill="auto" w:color="auto" w:val="clear"/>
          </w:tcPr>
          <w:p w:rsidRDefault="0075354E" w:rsidP="0075354E" w:rsidR="0075354E">
            <w:pPr>
              <w:widowControl/>
              <w:suppressAutoHyphens w:val="false"/>
              <w:autoSpaceDN/>
              <w:jc w:val="right"/>
              <w:textAlignment w:va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2,019292</w:t>
            </w:r>
          </w:p>
          <w:p w:rsidRDefault="00E41446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503,29</w:t>
            </w:r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293501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RECA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293501">
              <w:rPr>
                <w:b/>
                <w:bCs/>
                <w:sz w:val="22"/>
                <w:szCs w:val="22"/>
              </w:rPr>
              <w:t>d.o.o.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Kućanska 88</w:t>
            </w:r>
          </w:p>
          <w:p w:rsidRDefault="00293501" w:rsidP="00E41446" w:rsidR="00E41446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Varaždin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6.039,24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0,405263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101,01</w:t>
            </w:r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DRVODJELAC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7D3BF5">
              <w:rPr>
                <w:b/>
                <w:bCs/>
                <w:sz w:val="22"/>
                <w:szCs w:val="22"/>
              </w:rPr>
              <w:t>d.o.o.,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Petra Preradovića 14,</w:t>
            </w:r>
          </w:p>
          <w:p w:rsidRDefault="00E41446" w:rsidP="00293501" w:rsidR="00E41446" w:rsidRPr="00E41446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Ivanec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6.161,03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0,413435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103,04</w:t>
            </w:r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0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7D3BF5">
              <w:rPr>
                <w:b/>
                <w:bCs/>
                <w:sz w:val="22"/>
                <w:szCs w:val="22"/>
              </w:rPr>
              <w:t>KRAPINA</w:t>
            </w:r>
            <w:r w:rsidRPr="007908F4">
              <w:rPr>
                <w:bCs/>
                <w:sz w:val="22"/>
                <w:szCs w:val="22"/>
              </w:rPr>
              <w:t>,poljoprivredna zadruga,</w:t>
            </w:r>
          </w:p>
          <w:p w:rsidRDefault="00E41446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7908F4">
              <w:rPr>
                <w:bCs/>
                <w:sz w:val="22"/>
                <w:szCs w:val="22"/>
              </w:rPr>
              <w:t>Trg Stjepana Radić 7,</w:t>
            </w:r>
          </w:p>
          <w:p w:rsidRDefault="00E41446" w:rsidP="00E41446" w:rsidR="00E41446" w:rsidRPr="007908F4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7908F4">
              <w:rPr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E41446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24.880,48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1,669603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416,13</w:t>
            </w:r>
          </w:p>
        </w:tc>
      </w:tr>
      <w:tr w:rsidTr="00F14AE6" w:rsidR="00E41446" w:rsidRPr="00125FA1">
        <w:tc>
          <w:tcPr>
            <w:tcW w:type="dxa" w:w="583"/>
            <w:shd w:fill="auto" w:color="auto" w:val="clear"/>
          </w:tcPr>
          <w:p w:rsidRDefault="00F14AE6" w:rsidP="00EC5F58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10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E41446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10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EJOP  SPOJNA TEHNIKA d.o.o.,</w:t>
            </w:r>
            <w:r w:rsidR="00293501" w:rsidRPr="001D4F68">
              <w:rPr>
                <w:bCs/>
                <w:sz w:val="22"/>
                <w:szCs w:val="22"/>
              </w:rPr>
              <w:t xml:space="preserve"> </w:t>
            </w:r>
          </w:p>
          <w:p w:rsidRDefault="00291670" w:rsidP="00E41446" w:rsidR="00E41446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Franje Lučića 23/3</w:t>
            </w:r>
          </w:p>
          <w:p w:rsidRDefault="00293501" w:rsidP="00E41446" w:rsidR="00293501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E41446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E41446" w:rsidRPr="000C55FB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 w:rsidRPr="001D4F68">
              <w:rPr>
                <w:bCs/>
                <w:sz w:val="22"/>
                <w:szCs w:val="22"/>
              </w:rPr>
              <w:t>10.529,21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0,706562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E41446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176,10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11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11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293501" w:rsidP="00291670" w:rsidR="00293501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1D4F68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1.875,23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0,125837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31,36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12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EC5F58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12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3501" w:rsidP="00293501" w:rsidR="0029350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FINA,</w:t>
            </w:r>
          </w:p>
          <w:p w:rsidRDefault="00293501" w:rsidP="00293501" w:rsidR="00293501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Vrtni put 3</w:t>
            </w:r>
          </w:p>
          <w:p w:rsidRDefault="00293501" w:rsidP="00293501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9B05E9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1D4F68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1.225,00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0,082204</w:t>
            </w:r>
          </w:p>
        </w:tc>
        <w:tc>
          <w:tcPr>
            <w:tcW w:type="dxa" w:w="1276"/>
            <w:shd w:fill="auto" w:color="auto" w:val="clear"/>
          </w:tcPr>
          <w:p w:rsidRDefault="0075354E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20,49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3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3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 w:rsidRPr="003166E0">
            <w:pPr>
              <w:pStyle w:val="TableContents"/>
              <w:rPr>
                <w:bCs/>
                <w:sz w:val="22"/>
                <w:szCs w:val="22"/>
              </w:rPr>
            </w:pPr>
            <w:r w:rsidRPr="003166E0">
              <w:rPr>
                <w:bCs/>
                <w:sz w:val="22"/>
                <w:szCs w:val="22"/>
              </w:rPr>
              <w:t>Republika Hrvatska-Varaždinska županija,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 IVANEC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1D4F68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B91E78">
              <w:rPr>
                <w:bCs/>
                <w:sz w:val="22"/>
                <w:szCs w:val="22"/>
              </w:rPr>
              <w:t>3.100,00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0,208025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51,85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4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4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293501">
              <w:rPr>
                <w:b/>
                <w:bCs/>
                <w:sz w:val="22"/>
                <w:szCs w:val="22"/>
              </w:rPr>
              <w:t>Republika Hrvatska</w:t>
            </w:r>
            <w:r w:rsidRPr="003166E0">
              <w:rPr>
                <w:bCs/>
                <w:sz w:val="22"/>
                <w:szCs w:val="22"/>
              </w:rPr>
              <w:t>-</w:t>
            </w:r>
            <w:r>
              <w:rPr>
                <w:b/>
                <w:bCs/>
                <w:sz w:val="22"/>
                <w:szCs w:val="22"/>
              </w:rPr>
              <w:t>GRAD ZAGREB,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91670" w:rsidP="00291670" w:rsidR="00291670" w:rsidRPr="003166E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Služba za zast.u parničnim i stečajnim postupcima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291670">
              <w:rPr>
                <w:bCs/>
                <w:sz w:val="22"/>
                <w:szCs w:val="22"/>
              </w:rPr>
              <w:t>22.708,84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1,523875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379,81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5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5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Republika Hrvatska-GRAD ZAGREB,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1845A1">
              <w:rPr>
                <w:bCs/>
                <w:sz w:val="22"/>
                <w:szCs w:val="22"/>
              </w:rPr>
              <w:t>Zagreb,Trg Stjepana Radića 1</w:t>
            </w:r>
            <w:r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Stručna služba gradonačelnika,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Sektor za zastupanje Grada,</w:t>
            </w:r>
          </w:p>
          <w:p w:rsidRDefault="00291670" w:rsidP="00291670" w:rsidR="00291670" w:rsidRPr="003166E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Služba za zast.u parničnim i stečajnim postupcima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291670">
              <w:rPr>
                <w:bCs/>
                <w:sz w:val="22"/>
                <w:szCs w:val="22"/>
              </w:rPr>
              <w:t>27.848,20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1,868751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465,77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6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HEP – </w:t>
            </w:r>
            <w:r w:rsidRPr="00697C6B">
              <w:rPr>
                <w:bCs/>
                <w:sz w:val="22"/>
                <w:szCs w:val="22"/>
              </w:rPr>
              <w:t>operator distribucijskog sustava d.o.o.,</w:t>
            </w:r>
          </w:p>
          <w:p w:rsidRDefault="00291670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 w:rsidRPr="00697C6B">
              <w:rPr>
                <w:b/>
                <w:bCs/>
                <w:sz w:val="22"/>
                <w:szCs w:val="22"/>
              </w:rPr>
              <w:t>ELEKTRA  ZABOK</w:t>
            </w:r>
            <w:r w:rsidRPr="00697C6B">
              <w:rPr>
                <w:bCs/>
                <w:sz w:val="22"/>
                <w:szCs w:val="22"/>
              </w:rPr>
              <w:t>,</w:t>
            </w:r>
          </w:p>
          <w:p w:rsidRDefault="00291670" w:rsidP="00291670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697C6B">
              <w:rPr>
                <w:bCs/>
                <w:sz w:val="22"/>
                <w:szCs w:val="22"/>
              </w:rPr>
              <w:t>Matije Gupca</w:t>
            </w:r>
            <w:r w:rsidRPr="00C409DA">
              <w:rPr>
                <w:bCs/>
                <w:sz w:val="22"/>
                <w:szCs w:val="22"/>
              </w:rPr>
              <w:t xml:space="preserve"> 57,p.p.30,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45612B">
              <w:rPr>
                <w:bCs/>
                <w:sz w:val="22"/>
                <w:szCs w:val="22"/>
              </w:rPr>
              <w:t>613,92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0,041197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10,27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7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HRVATSKE VODE,</w:t>
            </w:r>
          </w:p>
          <w:p w:rsidRDefault="00291670" w:rsidP="00291670" w:rsidR="00291670" w:rsidRPr="003C7EB7">
            <w:pPr>
              <w:pStyle w:val="TableContents"/>
              <w:rPr>
                <w:bCs/>
                <w:sz w:val="20"/>
                <w:szCs w:val="20"/>
              </w:rPr>
            </w:pPr>
            <w:r w:rsidRPr="003C7EB7">
              <w:rPr>
                <w:bCs/>
                <w:sz w:val="20"/>
                <w:szCs w:val="20"/>
              </w:rPr>
              <w:t>VODNOGOSPODARSKI</w:t>
            </w:r>
          </w:p>
          <w:p w:rsidRDefault="00291670" w:rsidP="00291670" w:rsidR="00293501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>ODJEL ZA GORNJU SAVU,</w:t>
            </w:r>
            <w:r>
              <w:rPr>
                <w:bCs/>
                <w:sz w:val="22"/>
                <w:szCs w:val="22"/>
              </w:rPr>
              <w:t xml:space="preserve">  </w:t>
            </w:r>
            <w:r w:rsidRPr="003C7EB7">
              <w:rPr>
                <w:bCs/>
                <w:sz w:val="22"/>
                <w:szCs w:val="22"/>
              </w:rPr>
              <w:t>Ulica grada</w:t>
            </w:r>
            <w:r w:rsidRPr="00FA5C25">
              <w:rPr>
                <w:bCs/>
                <w:sz w:val="22"/>
                <w:szCs w:val="22"/>
              </w:rPr>
              <w:t xml:space="preserve"> Vukovara 220,</w:t>
            </w:r>
          </w:p>
          <w:p w:rsidRDefault="00291670" w:rsidP="00291670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FA5C25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EC5F58" w:rsidR="00291670" w:rsidRPr="00291670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FA5C25">
              <w:rPr>
                <w:bCs/>
                <w:sz w:val="22"/>
                <w:szCs w:val="22"/>
              </w:rPr>
              <w:t>7.042,78</w:t>
            </w:r>
          </w:p>
        </w:tc>
        <w:tc>
          <w:tcPr>
            <w:tcW w:type="dxa" w:w="1276"/>
            <w:shd w:fill="auto" w:color="auto" w:val="clear"/>
          </w:tcPr>
          <w:p w:rsidRDefault="00F14AE6" w:rsidP="005B110B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0,472605</w:t>
            </w:r>
          </w:p>
        </w:tc>
        <w:tc>
          <w:tcPr>
            <w:tcW w:type="dxa" w:w="1276"/>
            <w:shd w:fill="auto" w:color="auto" w:val="clear"/>
          </w:tcPr>
          <w:p w:rsidRDefault="00FF7F64" w:rsidP="005B110B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117,79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8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3501" w:rsidR="00293501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ZAGREBAČKA BANKA d.d.,</w:t>
            </w:r>
            <w:r w:rsidR="00293501" w:rsidRPr="003C7EB7">
              <w:rPr>
                <w:bCs/>
                <w:sz w:val="22"/>
                <w:szCs w:val="22"/>
              </w:rPr>
              <w:t xml:space="preserve"> </w:t>
            </w:r>
          </w:p>
          <w:p w:rsidRDefault="00291670" w:rsidP="00293501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Trg bana Josipa Jelačića 10</w:t>
            </w:r>
          </w:p>
          <w:p w:rsidRDefault="00293501" w:rsidP="00293501" w:rsidR="00293501" w:rsidRPr="008B34A8">
            <w:pPr>
              <w:pStyle w:val="TableContents"/>
              <w:rPr>
                <w:bCs/>
                <w:sz w:val="22"/>
                <w:szCs w:val="22"/>
              </w:rPr>
            </w:pPr>
            <w:r w:rsidRPr="003C7EB7">
              <w:rPr>
                <w:bCs/>
                <w:sz w:val="22"/>
                <w:szCs w:val="22"/>
              </w:rPr>
              <w:t>Zagreb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FA5C25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5E5A7E">
              <w:rPr>
                <w:bCs/>
                <w:sz w:val="22"/>
                <w:szCs w:val="22"/>
              </w:rPr>
              <w:t>102.354,77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6,868509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1.711,91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lastRenderedPageBreak/>
              <w:t>1</w:t>
            </w:r>
            <w:r w:rsidR="00F14AE6">
              <w:rPr>
                <w:rFonts w:cs="Times New Roman" w:eastAsia="Calibri"/>
                <w:color w:val="000000"/>
              </w:rPr>
              <w:t>9</w:t>
            </w:r>
            <w:r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293501" w:rsidP="00F14AE6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1</w:t>
            </w:r>
            <w:r w:rsidR="00F14AE6">
              <w:rPr>
                <w:rFonts w:cs="Times New Roman" w:eastAsia="Calibri"/>
                <w:color w:val="000000"/>
              </w:rPr>
              <w:t>9.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3501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MESSSER Croatia Plin d.o.o.,</w:t>
            </w:r>
          </w:p>
          <w:p w:rsidRDefault="00293501" w:rsidP="00291670" w:rsidR="00291670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Industrijska 1,PP81</w:t>
            </w:r>
          </w:p>
          <w:p w:rsidRDefault="00293501" w:rsidP="00291670" w:rsidR="00293501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A20713">
              <w:rPr>
                <w:bCs/>
                <w:sz w:val="22"/>
                <w:szCs w:val="22"/>
              </w:rPr>
              <w:t>Zaprešić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FA5C25">
            <w:pPr>
              <w:autoSpaceDE w:val="false"/>
              <w:adjustRightInd w:val="false"/>
              <w:spacing w:after="120"/>
              <w:jc w:val="right"/>
              <w:rPr>
                <w:bCs/>
                <w:sz w:val="22"/>
                <w:szCs w:val="22"/>
              </w:rPr>
            </w:pPr>
            <w:r w:rsidRPr="00A20713">
              <w:rPr>
                <w:sz w:val="22"/>
                <w:szCs w:val="22"/>
              </w:rPr>
              <w:t>7.709,28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0,517331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128,94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20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20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Ministarstvo financija,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A20713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 w:rsidRPr="00800DCE">
              <w:rPr>
                <w:sz w:val="22"/>
                <w:szCs w:val="22"/>
              </w:rPr>
              <w:t>1.112.862,90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5B110B">
            <w:pPr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74,678581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18.612,89</w:t>
            </w: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21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21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Republika Hrvatska 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Ministarstvo financija,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Područni ured Krapina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KRAPINA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A20713">
            <w:pPr>
              <w:autoSpaceDE w:val="false"/>
              <w:adjustRightInd w:val="false"/>
              <w:spacing w:after="120"/>
              <w:jc w:val="right"/>
              <w:rPr>
                <w:sz w:val="22"/>
                <w:szCs w:val="22"/>
              </w:rPr>
            </w:pPr>
            <w:r w:rsidRPr="00291670">
              <w:t>91.975,40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F14AE6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6,172002</w:t>
            </w:r>
          </w:p>
          <w:p w:rsidRDefault="00291670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</w:p>
        </w:tc>
        <w:tc>
          <w:tcPr>
            <w:tcW w:type="dxa" w:w="1276"/>
            <w:shd w:fill="auto" w:color="auto" w:val="clear"/>
          </w:tcPr>
          <w:p w:rsidRDefault="00F14AE6" w:rsidP="00F14AE6" w:rsidR="00F14AE6">
            <w:pPr>
              <w:pStyle w:val="TableContents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1.538,31</w:t>
            </w:r>
          </w:p>
          <w:p w:rsidRDefault="00291670" w:rsidP="00F14AE6" w:rsidR="00291670">
            <w:pPr>
              <w:rPr>
                <w:rFonts w:cs="Times New Roman" w:eastAsia="Calibri"/>
                <w:color w:val="000000"/>
                <w:sz w:val="22"/>
                <w:szCs w:val="22"/>
              </w:rPr>
            </w:pPr>
          </w:p>
        </w:tc>
      </w:tr>
      <w:tr w:rsidTr="00F14AE6" w:rsidR="00291670" w:rsidRPr="00125FA1">
        <w:tc>
          <w:tcPr>
            <w:tcW w:type="dxa" w:w="583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22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801"/>
            <w:shd w:fill="auto" w:color="auto" w:val="clear"/>
          </w:tcPr>
          <w:p w:rsidRDefault="00F14AE6" w:rsidP="00291670" w:rsidR="00291670" w:rsidRPr="00EC5F58">
            <w:pPr>
              <w:autoSpaceDE w:val="false"/>
              <w:adjustRightInd w:val="false"/>
              <w:spacing w:after="120"/>
              <w:rPr>
                <w:rFonts w:cs="Times New Roman" w:eastAsia="Calibri"/>
                <w:color w:val="000000"/>
              </w:rPr>
            </w:pPr>
            <w:r>
              <w:rPr>
                <w:rFonts w:cs="Times New Roman" w:eastAsia="Calibri"/>
                <w:color w:val="000000"/>
              </w:rPr>
              <w:t>22</w:t>
            </w:r>
            <w:r w:rsidR="00293501">
              <w:rPr>
                <w:rFonts w:cs="Times New Roman" w:eastAsia="Calibri"/>
                <w:color w:val="000000"/>
              </w:rPr>
              <w:t>.</w:t>
            </w:r>
          </w:p>
        </w:tc>
        <w:tc>
          <w:tcPr>
            <w:tcW w:type="dxa" w:w="3544"/>
            <w:shd w:fill="auto" w:color="auto" w:val="clear"/>
          </w:tcPr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Zagrebački holding d.o.o.,Zagreb,</w:t>
            </w:r>
          </w:p>
          <w:p w:rsidRDefault="00291670" w:rsidP="00291670" w:rsidR="00291670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Podružnica Zagrebparking,</w:t>
            </w:r>
          </w:p>
          <w:p w:rsidRDefault="00291670" w:rsidP="00291670" w:rsidR="00291670" w:rsidRPr="00291670">
            <w:pPr>
              <w:pStyle w:val="TableContents"/>
              <w:rPr>
                <w:bCs/>
                <w:sz w:val="22"/>
                <w:szCs w:val="22"/>
              </w:rPr>
            </w:pPr>
            <w:r w:rsidRPr="002C1120">
              <w:rPr>
                <w:bCs/>
                <w:sz w:val="22"/>
                <w:szCs w:val="22"/>
              </w:rPr>
              <w:t>Šubićeva 40/III</w:t>
            </w:r>
          </w:p>
        </w:tc>
        <w:tc>
          <w:tcPr>
            <w:tcW w:type="dxa" w:w="1276"/>
            <w:shd w:fill="auto" w:color="auto" w:val="clear"/>
          </w:tcPr>
          <w:p w:rsidRDefault="00F14AE6" w:rsidP="00F14AE6" w:rsidR="00291670" w:rsidRPr="00EC5F58">
            <w:pPr>
              <w:jc w:val="center"/>
              <w:rPr>
                <w:rFonts w:cs="Times New Roman" w:eastAsia="Calibri" w:hAnsi="Calibri" w:ascii="Calibri"/>
                <w:sz w:val="22"/>
                <w:szCs w:val="22"/>
              </w:rPr>
            </w:pPr>
            <w:r>
              <w:rPr>
                <w:rFonts w:cs="Times New Roman" w:eastAsia="Calibri"/>
                <w:color w:val="000000"/>
                <w:sz w:val="22"/>
                <w:szCs w:val="22"/>
              </w:rPr>
              <w:t>0,00</w:t>
            </w:r>
          </w:p>
        </w:tc>
        <w:tc>
          <w:tcPr>
            <w:tcW w:type="dxa" w:w="1417"/>
            <w:shd w:fill="auto" w:color="auto" w:val="clear"/>
          </w:tcPr>
          <w:p w:rsidRDefault="00291670" w:rsidP="00291670" w:rsidR="00291670" w:rsidRPr="00291670">
            <w:pPr>
              <w:autoSpaceDE w:val="false"/>
              <w:adjustRightInd w:val="false"/>
              <w:spacing w:after="120"/>
              <w:jc w:val="right"/>
            </w:pPr>
            <w:r w:rsidRPr="00291670">
              <w:t>305,75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 w:rsidRPr="005B110B">
            <w:pPr>
              <w:jc w:val="center"/>
              <w:rPr>
                <w:rFonts w:cs="Times New Roman" w:eastAsia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0,020517</w:t>
            </w:r>
          </w:p>
        </w:tc>
        <w:tc>
          <w:tcPr>
            <w:tcW w:type="dxa" w:w="1276"/>
            <w:shd w:fill="auto" w:color="auto" w:val="clear"/>
          </w:tcPr>
          <w:p w:rsidRDefault="00F14AE6" w:rsidP="00291670" w:rsidR="00291670">
            <w:pPr>
              <w:jc w:val="right"/>
              <w:rPr>
                <w:rFonts w:cs="Times New Roman" w:eastAsia="Calibri"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5,11</w:t>
            </w:r>
          </w:p>
        </w:tc>
      </w:tr>
    </w:tbl>
    <w:p w:rsidRDefault="00A9104F" w:rsidP="00A9104F" w:rsidR="00A9104F">
      <w:pPr>
        <w:widowControl/>
        <w:suppressAutoHyphens w:val="false"/>
        <w:autoSpaceDN/>
        <w:spacing w:lineRule="auto" w:line="276" w:after="200"/>
        <w:textAlignment w:val="auto"/>
        <w:rPr>
          <w:rFonts w:cs="Times New Roman"/>
        </w:rPr>
      </w:pPr>
    </w:p>
    <w:p w:rsidRDefault="00F14AE6" w:rsidP="00F14AE6" w:rsidR="007D0E73" w:rsidRPr="00954DA1">
      <w:pPr>
        <w:pStyle w:val="Bezproreda"/>
        <w:jc w:val="center"/>
        <w:rPr>
          <w:lang w:val="de-DE"/>
        </w:rPr>
      </w:pPr>
      <w:r>
        <w:rPr>
          <w:lang w:val="de-DE"/>
        </w:rPr>
        <w:t xml:space="preserve">                                               </w:t>
      </w:r>
      <w:r w:rsidR="00A57820" w:rsidRPr="00954DA1">
        <w:rPr>
          <w:lang w:val="de-DE"/>
        </w:rPr>
        <w:t>Stečajn</w:t>
      </w:r>
      <w:r w:rsidR="006752F6" w:rsidRPr="00954DA1">
        <w:rPr>
          <w:lang w:val="de-DE"/>
        </w:rPr>
        <w:t>a</w:t>
      </w:r>
      <w:r w:rsidR="00A57820" w:rsidRPr="00954DA1">
        <w:rPr>
          <w:lang w:val="de-DE"/>
        </w:rPr>
        <w:t xml:space="preserve"> upravitelj</w:t>
      </w:r>
      <w:r w:rsidR="00CE3F02">
        <w:rPr>
          <w:lang w:val="de-DE"/>
        </w:rPr>
        <w:t>ica</w:t>
      </w:r>
      <w:r w:rsidR="00A57820" w:rsidRPr="00954DA1">
        <w:rPr>
          <w:lang w:val="de-DE"/>
        </w:rPr>
        <w:tab/>
      </w:r>
    </w:p>
    <w:p w:rsidRDefault="00F14AE6" w:rsidP="00F14AE6" w:rsidR="007D0E73" w:rsidRPr="00954DA1">
      <w:pPr>
        <w:pStyle w:val="Bezproreda"/>
        <w:ind w:firstLine="708" w:left="708"/>
        <w:jc w:val="right"/>
        <w:rPr>
          <w:lang w:val="de-DE"/>
        </w:rPr>
      </w:pPr>
      <w:r>
        <w:rPr>
          <w:lang w:val="de-DE"/>
        </w:rPr>
        <w:t xml:space="preserve">                           </w:t>
      </w:r>
      <w:r w:rsidR="006752F6" w:rsidRPr="00954DA1">
        <w:rPr>
          <w:lang w:val="de-DE"/>
        </w:rPr>
        <w:t>Rajka Jagmarević</w:t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  <w:r w:rsidR="00A57820" w:rsidRPr="00954DA1">
        <w:rPr>
          <w:lang w:val="de-DE"/>
        </w:rPr>
        <w:tab/>
      </w: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F14AE6" w:rsidR="00F14AE6">
      <w:pPr>
        <w:pStyle w:val="Standard"/>
        <w:jc w:val="both"/>
        <w:rPr>
          <w:u w:val="single"/>
          <w:lang w:val="de-DE"/>
        </w:rPr>
      </w:pPr>
    </w:p>
    <w:p w:rsidRDefault="00A57820" w:rsidR="007D0E73" w:rsidRPr="00954DA1">
      <w:pPr>
        <w:pStyle w:val="Standard"/>
        <w:jc w:val="both"/>
        <w:rPr>
          <w:u w:val="single"/>
          <w:lang w:val="de-DE"/>
        </w:rPr>
      </w:pPr>
      <w:r w:rsidRPr="00954DA1">
        <w:rPr>
          <w:u w:val="single"/>
          <w:lang w:val="de-DE"/>
        </w:rPr>
        <w:t>Dostaviti:</w:t>
      </w:r>
    </w:p>
    <w:p w:rsidRDefault="00A57820" w:rsidR="007D0E73" w:rsidRPr="00954DA1">
      <w:pPr>
        <w:pStyle w:val="Standard"/>
        <w:jc w:val="both"/>
        <w:rPr>
          <w:lang w:val="de-DE"/>
        </w:rPr>
      </w:pPr>
      <w:r w:rsidRPr="00954DA1">
        <w:rPr>
          <w:lang w:val="de-DE"/>
        </w:rPr>
        <w:t>-    arhiva, ovdje</w:t>
      </w:r>
    </w:p>
    <w:sectPr w:rsidR="007D0E73" w:rsidRPr="00954DA1">
      <w:pgSz w:h="16837" w:w="11905"/>
      <w:pgMar w:gutter="0" w:footer="720" w:header="720" w:left="1417" w:bottom="1417" w:right="1417" w:top="1417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EAE" w:rsidR="008D5EAE">
      <w:r>
        <w:separator/>
      </w:r>
    </w:p>
  </w:endnote>
  <w:endnote w:id="0" w:type="continuationSeparator">
    <w:p w:rsidRDefault="008D5EAE" w:rsidR="008D5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tarSymbol">
    <w:altName w:val="Times New Roman"/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StarSymbol, 'Arial Unicode MS'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EAE" w:rsidR="008D5EAE">
      <w:r>
        <w:rPr>
          <w:color w:val="000000"/>
        </w:rPr>
        <w:separator/>
      </w:r>
    </w:p>
  </w:footnote>
  <w:footnote w:id="0" w:type="continuationSeparator">
    <w:p w:rsidRDefault="008D5EAE" w:rsidR="008D5EAE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49293C"/>
    <w:multiLevelType w:val="hybridMultilevel"/>
    <w:tmpl w:val="67E89C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590835"/>
    <w:multiLevelType w:val="multilevel"/>
    <w:tmpl w:val="3672078C"/>
    <w:lvl w:ilvl="0">
      <w:numFmt w:val="bullet"/>
      <w:lvlText w:val="–"/>
      <w:lvlJc w:val="left"/>
      <w:pPr>
        <w:ind w:hanging="360" w:left="360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611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862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113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364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1615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1866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117"/>
      </w:pPr>
      <w:rPr>
        <w:rFonts w:cs="StarSymbol, 'Arial Unicode MS'" w:eastAsia="StarSymbol, 'Arial Unicode MS'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2368"/>
      </w:pPr>
      <w:rPr>
        <w:rFonts w:cs="StarSymbol, 'Arial Unicode MS'" w:eastAsia="StarSymbol, 'Arial Unicode MS'" w:hAnsi="StarSymbol" w:ascii="StarSymbol"/>
        <w:sz w:val="18"/>
        <w:szCs w:val="18"/>
      </w:rPr>
    </w:lvl>
  </w:abstractNum>
  <w:abstractNum w:abstractNumId="3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4">
    <w:nsid w:val="14832096"/>
    <w:multiLevelType w:val="multilevel"/>
    <w:tmpl w:val="B5CAAEFC"/>
    <w:lvl w:ilvl="0">
      <w:start w:val="3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2."/>
      <w:lvlJc w:val="left"/>
      <w:pPr>
        <w:ind w:hanging="360" w:left="1080"/>
      </w:pPr>
    </w:lvl>
    <w:lvl w:ilvl="2">
      <w:start w:val="1"/>
      <w:numFmt w:val="decimal"/>
      <w:lvlText w:val="%3."/>
      <w:lvlJc w:val="left"/>
      <w:pPr>
        <w:ind w:hanging="360" w:left="1440"/>
      </w:pPr>
    </w:lvl>
    <w:lvl w:ilvl="3">
      <w:start w:val="1"/>
      <w:numFmt w:val="decimal"/>
      <w:lvlText w:val="%4."/>
      <w:lvlJc w:val="left"/>
      <w:pPr>
        <w:ind w:hanging="360" w:left="1800"/>
      </w:pPr>
    </w:lvl>
    <w:lvl w:ilvl="4">
      <w:start w:val="1"/>
      <w:numFmt w:val="decimal"/>
      <w:lvlText w:val="%5."/>
      <w:lvlJc w:val="left"/>
      <w:pPr>
        <w:ind w:hanging="360" w:left="2160"/>
      </w:pPr>
    </w:lvl>
    <w:lvl w:ilvl="5">
      <w:start w:val="1"/>
      <w:numFmt w:val="decimal"/>
      <w:lvlText w:val="%6."/>
      <w:lvlJc w:val="left"/>
      <w:pPr>
        <w:ind w:hanging="360" w:left="2520"/>
      </w:pPr>
    </w:lvl>
    <w:lvl w:ilvl="6">
      <w:start w:val="1"/>
      <w:numFmt w:val="decimal"/>
      <w:lvlText w:val="%7."/>
      <w:lvlJc w:val="left"/>
      <w:pPr>
        <w:ind w:hanging="360" w:left="2880"/>
      </w:pPr>
    </w:lvl>
    <w:lvl w:ilvl="7">
      <w:start w:val="1"/>
      <w:numFmt w:val="decimal"/>
      <w:lvlText w:val="%8."/>
      <w:lvlJc w:val="left"/>
      <w:pPr>
        <w:ind w:hanging="360" w:left="3240"/>
      </w:pPr>
    </w:lvl>
    <w:lvl w:ilvl="8">
      <w:start w:val="1"/>
      <w:numFmt w:val="decimal"/>
      <w:lvlText w:val="%9."/>
      <w:lvlJc w:val="left"/>
      <w:pPr>
        <w:ind w:hanging="360" w:left="3600"/>
      </w:pPr>
    </w:lvl>
  </w:abstractNum>
  <w:abstractNum w:abstractNumId="5">
    <w:nsid w:val="1EDE65C7"/>
    <w:multiLevelType w:val="multilevel"/>
    <w:tmpl w:val="8E4EAE8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5"/>
      <w:numFmt w:val="decimal"/>
      <w:lvlText w:val="%1.%2."/>
      <w:lvlJc w:val="left"/>
      <w:pPr>
        <w:ind w:hanging="360" w:left="435"/>
      </w:pPr>
    </w:lvl>
    <w:lvl w:ilvl="2">
      <w:start w:val="1"/>
      <w:numFmt w:val="decimal"/>
      <w:lvlText w:val="%1.%2.%3."/>
      <w:lvlJc w:val="left"/>
      <w:pPr>
        <w:ind w:hanging="360" w:left="510"/>
      </w:pPr>
    </w:lvl>
    <w:lvl w:ilvl="3">
      <w:start w:val="1"/>
      <w:numFmt w:val="decimal"/>
      <w:lvlText w:val="%1.%2.%3.%4."/>
      <w:lvlJc w:val="left"/>
      <w:pPr>
        <w:ind w:hanging="360" w:left="585"/>
      </w:pPr>
    </w:lvl>
    <w:lvl w:ilvl="4">
      <w:start w:val="1"/>
      <w:numFmt w:val="decimal"/>
      <w:lvlText w:val="%1.%2.%3.%4.%5."/>
      <w:lvlJc w:val="left"/>
      <w:pPr>
        <w:ind w:hanging="360" w:left="660"/>
      </w:pPr>
    </w:lvl>
    <w:lvl w:ilvl="5">
      <w:start w:val="1"/>
      <w:numFmt w:val="decimal"/>
      <w:lvlText w:val="%1.%2.%3.%4.%5.%6."/>
      <w:lvlJc w:val="left"/>
      <w:pPr>
        <w:ind w:hanging="360" w:left="735"/>
      </w:pPr>
    </w:lvl>
    <w:lvl w:ilvl="6">
      <w:start w:val="1"/>
      <w:numFmt w:val="decimal"/>
      <w:lvlText w:val="%1.%2.%3.%4.%5.%6.%7."/>
      <w:lvlJc w:val="left"/>
      <w:pPr>
        <w:ind w:hanging="360" w:left="810"/>
      </w:pPr>
    </w:lvl>
    <w:lvl w:ilvl="7">
      <w:start w:val="1"/>
      <w:numFmt w:val="decimal"/>
      <w:lvlText w:val="%1.%2.%3.%4.%5.%6.%7.%8."/>
      <w:lvlJc w:val="left"/>
      <w:pPr>
        <w:ind w:hanging="360" w:left="885"/>
      </w:pPr>
    </w:lvl>
    <w:lvl w:ilvl="8">
      <w:start w:val="1"/>
      <w:numFmt w:val="decimal"/>
      <w:lvlText w:val="%1.%2.%3.%4.%5.%6.%7.%8.%9."/>
      <w:lvlJc w:val="left"/>
      <w:pPr>
        <w:ind w:hanging="360" w:left="960"/>
      </w:pPr>
    </w:lvl>
  </w:abstractNum>
  <w:abstractNum w:abstractNumId="6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7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2A01F74"/>
    <w:multiLevelType w:val="hybridMultilevel"/>
    <w:tmpl w:val="35D0B70A"/>
    <w:lvl w:tplc="D9263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5917666"/>
    <w:multiLevelType w:val="hybridMultilevel"/>
    <w:tmpl w:val="6BA65CF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3781AC0"/>
    <w:multiLevelType w:val="multilevel"/>
    <w:tmpl w:val="B5E2401A"/>
    <w:styleLink w:val="WW8Num3"/>
    <w:lvl w:ilvl="0">
      <w:numFmt w:val="bullet"/>
      <w:lvlText w:val="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ilvl="1">
      <w:numFmt w:val="bullet"/>
      <w:lvlText w:val=""/>
      <w:lvlJc w:val="left"/>
      <w:pPr>
        <w:ind w:hanging="360" w:left="609"/>
      </w:pPr>
      <w:rPr>
        <w:rFonts w:cs="Times New Roman" w:eastAsia="Times New Roman" w:hAnsi="Times New Roman" w:ascii="Times New Roman"/>
      </w:rPr>
    </w:lvl>
    <w:lvl w:ilvl="2">
      <w:numFmt w:val="bullet"/>
      <w:lvlText w:val=""/>
      <w:lvlJc w:val="left"/>
      <w:pPr>
        <w:ind w:hanging="360" w:left="858"/>
      </w:pPr>
      <w:rPr>
        <w:rFonts w:cs="Times New Roman" w:eastAsia="Times New Roman" w:hAnsi="Times New Roman" w:ascii="Times New Roman"/>
      </w:rPr>
    </w:lvl>
    <w:lvl w:ilvl="3">
      <w:numFmt w:val="bullet"/>
      <w:lvlText w:val=""/>
      <w:lvlJc w:val="left"/>
      <w:pPr>
        <w:ind w:hanging="360" w:left="1107"/>
      </w:pPr>
      <w:rPr>
        <w:rFonts w:cs="Times New Roman" w:eastAsia="Times New Roman" w:hAnsi="Times New Roman" w:ascii="Times New Roman"/>
      </w:rPr>
    </w:lvl>
    <w:lvl w:ilvl="4">
      <w:numFmt w:val="bullet"/>
      <w:lvlText w:val=""/>
      <w:lvlJc w:val="left"/>
      <w:pPr>
        <w:ind w:hanging="360" w:left="1356"/>
      </w:pPr>
      <w:rPr>
        <w:rFonts w:cs="Times New Roman" w:eastAsia="Times New Roman" w:hAnsi="Times New Roman" w:ascii="Times New Roman"/>
      </w:rPr>
    </w:lvl>
    <w:lvl w:ilvl="5">
      <w:numFmt w:val="bullet"/>
      <w:lvlText w:val=""/>
      <w:lvlJc w:val="left"/>
      <w:pPr>
        <w:ind w:hanging="360" w:left="1605"/>
      </w:pPr>
      <w:rPr>
        <w:rFonts w:cs="Times New Roman" w:eastAsia="Times New Roman" w:hAnsi="Times New Roman" w:ascii="Times New Roman"/>
      </w:rPr>
    </w:lvl>
    <w:lvl w:ilvl="6">
      <w:numFmt w:val="bullet"/>
      <w:lvlText w:val=""/>
      <w:lvlJc w:val="left"/>
      <w:pPr>
        <w:ind w:hanging="360" w:left="1854"/>
      </w:pPr>
      <w:rPr>
        <w:rFonts w:cs="Times New Roman" w:eastAsia="Times New Roman" w:hAnsi="Times New Roman" w:ascii="Times New Roman"/>
      </w:rPr>
    </w:lvl>
    <w:lvl w:ilvl="7">
      <w:numFmt w:val="bullet"/>
      <w:lvlText w:val=""/>
      <w:lvlJc w:val="left"/>
      <w:pPr>
        <w:ind w:hanging="360" w:left="2103"/>
      </w:pPr>
      <w:rPr>
        <w:rFonts w:cs="Times New Roman" w:eastAsia="Times New Roman" w:hAnsi="Times New Roman" w:ascii="Times New Roman"/>
      </w:rPr>
    </w:lvl>
    <w:lvl w:ilvl="8">
      <w:numFmt w:val="bullet"/>
      <w:lvlText w:val=""/>
      <w:lvlJc w:val="left"/>
      <w:pPr>
        <w:ind w:hanging="360" w:left="2352"/>
      </w:pPr>
      <w:rPr>
        <w:rFonts w:cs="Times New Roman" w:eastAsia="Times New Roman" w:hAnsi="Times New Roman" w:ascii="Times New Roman"/>
      </w:rPr>
    </w:lvl>
  </w:abstractNum>
  <w:abstractNum w:abstractNumId="11">
    <w:nsid w:val="4D062679"/>
    <w:multiLevelType w:val="hybridMultilevel"/>
    <w:tmpl w:val="92F658E4"/>
    <w:lvl w:tplc="70722C66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55B66A6F"/>
    <w:multiLevelType w:val="hybridMultilevel"/>
    <w:tmpl w:val="49745DAA"/>
    <w:lvl w:tplc="352412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84E661D"/>
    <w:multiLevelType w:val="multilevel"/>
    <w:tmpl w:val="52D63614"/>
    <w:styleLink w:val="WW8Num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5">
    <w:nsid w:val="60B077FC"/>
    <w:multiLevelType w:val="hybridMultilevel"/>
    <w:tmpl w:val="9C1EC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FD87D8A"/>
    <w:multiLevelType w:val="hybridMultilevel"/>
    <w:tmpl w:val="72F48D4A"/>
    <w:lvl w:tplc="041A0019" w:ilvl="0">
      <w:start w:val="1"/>
      <w:numFmt w:val="low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BDF6CB9"/>
    <w:multiLevelType w:val="hybridMultilevel"/>
    <w:tmpl w:val="F78A0B0A"/>
    <w:lvl w:tplc="893AFC1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C6C073D"/>
    <w:multiLevelType w:val="hybridMultilevel"/>
    <w:tmpl w:val="3BC091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10"/>
  </w:num>
  <w:num w:numId="4">
    <w:abstractNumId w:val="14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6"/>
  </w:num>
  <w:num w:numId="10">
    <w:abstractNumId w:val="15"/>
  </w:num>
  <w:num w:numId="11">
    <w:abstractNumId w:val="16"/>
  </w:num>
  <w:num w:numId="12">
    <w:abstractNumId w:val="11"/>
  </w:num>
  <w:num w:numId="13">
    <w:abstractNumId w:val="13"/>
  </w:num>
  <w:num w:numId="14">
    <w:abstractNumId w:val="17"/>
  </w:num>
  <w:num w:numId="15">
    <w:abstractNumId w:val="8"/>
  </w:num>
  <w:num w:numId="16">
    <w:abstractNumId w:val="18"/>
  </w:num>
  <w:num w:numId="17">
    <w:abstractNumId w:val="1"/>
  </w:num>
  <w:num w:numId="1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  <w:num w:numId="2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0E73"/>
    <w:rsid w:val="000158DF"/>
    <w:rsid w:val="000161D4"/>
    <w:rsid w:val="0003292F"/>
    <w:rsid w:val="00056411"/>
    <w:rsid w:val="00066DF1"/>
    <w:rsid w:val="00087DE8"/>
    <w:rsid w:val="00097907"/>
    <w:rsid w:val="00097BD8"/>
    <w:rsid w:val="000A1CF1"/>
    <w:rsid w:val="000B2C45"/>
    <w:rsid w:val="000B3299"/>
    <w:rsid w:val="000B567C"/>
    <w:rsid w:val="000D49AF"/>
    <w:rsid w:val="000F0319"/>
    <w:rsid w:val="000F252B"/>
    <w:rsid w:val="00123D32"/>
    <w:rsid w:val="001245D7"/>
    <w:rsid w:val="00133016"/>
    <w:rsid w:val="00183C1C"/>
    <w:rsid w:val="001876C8"/>
    <w:rsid w:val="001C26F7"/>
    <w:rsid w:val="001E18C7"/>
    <w:rsid w:val="001E2FE5"/>
    <w:rsid w:val="001F5DC3"/>
    <w:rsid w:val="002001DE"/>
    <w:rsid w:val="0023729F"/>
    <w:rsid w:val="00247F21"/>
    <w:rsid w:val="00265B83"/>
    <w:rsid w:val="00281D13"/>
    <w:rsid w:val="0028314E"/>
    <w:rsid w:val="002909C3"/>
    <w:rsid w:val="00291670"/>
    <w:rsid w:val="00293501"/>
    <w:rsid w:val="002956F1"/>
    <w:rsid w:val="002A2DE7"/>
    <w:rsid w:val="002A686B"/>
    <w:rsid w:val="002C1120"/>
    <w:rsid w:val="002D1692"/>
    <w:rsid w:val="002D2CF0"/>
    <w:rsid w:val="002D3661"/>
    <w:rsid w:val="002E6E90"/>
    <w:rsid w:val="00301738"/>
    <w:rsid w:val="003052A7"/>
    <w:rsid w:val="00306BAA"/>
    <w:rsid w:val="00322CFB"/>
    <w:rsid w:val="003242D4"/>
    <w:rsid w:val="0032672E"/>
    <w:rsid w:val="00330ADA"/>
    <w:rsid w:val="0036604D"/>
    <w:rsid w:val="00396887"/>
    <w:rsid w:val="003A38B8"/>
    <w:rsid w:val="003A70D4"/>
    <w:rsid w:val="003B7D1B"/>
    <w:rsid w:val="003C4D60"/>
    <w:rsid w:val="003E1478"/>
    <w:rsid w:val="003E427E"/>
    <w:rsid w:val="003F5DDC"/>
    <w:rsid w:val="003F7547"/>
    <w:rsid w:val="00417A18"/>
    <w:rsid w:val="00425C8F"/>
    <w:rsid w:val="00426A4B"/>
    <w:rsid w:val="0044081B"/>
    <w:rsid w:val="004473F9"/>
    <w:rsid w:val="00472CFC"/>
    <w:rsid w:val="004919B7"/>
    <w:rsid w:val="004938DB"/>
    <w:rsid w:val="004A0440"/>
    <w:rsid w:val="004A74CF"/>
    <w:rsid w:val="004B51F8"/>
    <w:rsid w:val="004F4C67"/>
    <w:rsid w:val="00503815"/>
    <w:rsid w:val="0052262B"/>
    <w:rsid w:val="0052404C"/>
    <w:rsid w:val="00530AA9"/>
    <w:rsid w:val="00541806"/>
    <w:rsid w:val="00555829"/>
    <w:rsid w:val="005650FB"/>
    <w:rsid w:val="00565DF1"/>
    <w:rsid w:val="00595248"/>
    <w:rsid w:val="00595ED8"/>
    <w:rsid w:val="005974F4"/>
    <w:rsid w:val="00597793"/>
    <w:rsid w:val="005B110B"/>
    <w:rsid w:val="005B2D4B"/>
    <w:rsid w:val="005B2FD4"/>
    <w:rsid w:val="005B4E43"/>
    <w:rsid w:val="005D71CB"/>
    <w:rsid w:val="005F3994"/>
    <w:rsid w:val="005F6B80"/>
    <w:rsid w:val="005F73D8"/>
    <w:rsid w:val="00603F0F"/>
    <w:rsid w:val="00612E4F"/>
    <w:rsid w:val="00623AE9"/>
    <w:rsid w:val="00642B3A"/>
    <w:rsid w:val="006752F6"/>
    <w:rsid w:val="006944CD"/>
    <w:rsid w:val="00697153"/>
    <w:rsid w:val="006A0C2A"/>
    <w:rsid w:val="006D1041"/>
    <w:rsid w:val="006E1E0A"/>
    <w:rsid w:val="006E215D"/>
    <w:rsid w:val="006E3C8B"/>
    <w:rsid w:val="006F0EF5"/>
    <w:rsid w:val="007164EE"/>
    <w:rsid w:val="00720527"/>
    <w:rsid w:val="00721427"/>
    <w:rsid w:val="0075354E"/>
    <w:rsid w:val="00754607"/>
    <w:rsid w:val="0075598D"/>
    <w:rsid w:val="00760A35"/>
    <w:rsid w:val="00765E78"/>
    <w:rsid w:val="00792D2F"/>
    <w:rsid w:val="007A2730"/>
    <w:rsid w:val="007A7E9E"/>
    <w:rsid w:val="007B7736"/>
    <w:rsid w:val="007C40AC"/>
    <w:rsid w:val="007D0E73"/>
    <w:rsid w:val="007E1175"/>
    <w:rsid w:val="007E6E32"/>
    <w:rsid w:val="00800384"/>
    <w:rsid w:val="008051CC"/>
    <w:rsid w:val="00870AFB"/>
    <w:rsid w:val="00875323"/>
    <w:rsid w:val="00883962"/>
    <w:rsid w:val="008913F7"/>
    <w:rsid w:val="008B2B28"/>
    <w:rsid w:val="008B4018"/>
    <w:rsid w:val="008B43D4"/>
    <w:rsid w:val="008C3752"/>
    <w:rsid w:val="008D40E9"/>
    <w:rsid w:val="008D5EAE"/>
    <w:rsid w:val="00915848"/>
    <w:rsid w:val="009364E9"/>
    <w:rsid w:val="00936F19"/>
    <w:rsid w:val="00952473"/>
    <w:rsid w:val="00954DA1"/>
    <w:rsid w:val="0095626A"/>
    <w:rsid w:val="009577F7"/>
    <w:rsid w:val="009579E1"/>
    <w:rsid w:val="009623A3"/>
    <w:rsid w:val="009628A0"/>
    <w:rsid w:val="00991CD1"/>
    <w:rsid w:val="009B6C3A"/>
    <w:rsid w:val="009B7CB7"/>
    <w:rsid w:val="009C4D79"/>
    <w:rsid w:val="009C7E22"/>
    <w:rsid w:val="009E1CF1"/>
    <w:rsid w:val="009E6F61"/>
    <w:rsid w:val="009F7AC1"/>
    <w:rsid w:val="00A10445"/>
    <w:rsid w:val="00A10F04"/>
    <w:rsid w:val="00A12360"/>
    <w:rsid w:val="00A32FCA"/>
    <w:rsid w:val="00A3584C"/>
    <w:rsid w:val="00A566B9"/>
    <w:rsid w:val="00A57820"/>
    <w:rsid w:val="00A909D9"/>
    <w:rsid w:val="00A9104F"/>
    <w:rsid w:val="00AE3CE1"/>
    <w:rsid w:val="00AE5F4A"/>
    <w:rsid w:val="00B34A12"/>
    <w:rsid w:val="00B40089"/>
    <w:rsid w:val="00B41C5A"/>
    <w:rsid w:val="00B624EA"/>
    <w:rsid w:val="00B91EE8"/>
    <w:rsid w:val="00B94481"/>
    <w:rsid w:val="00B9725E"/>
    <w:rsid w:val="00BB7885"/>
    <w:rsid w:val="00BD0456"/>
    <w:rsid w:val="00BD5C06"/>
    <w:rsid w:val="00BE6935"/>
    <w:rsid w:val="00BF55DF"/>
    <w:rsid w:val="00C0462D"/>
    <w:rsid w:val="00C2004F"/>
    <w:rsid w:val="00C2345C"/>
    <w:rsid w:val="00C26E9C"/>
    <w:rsid w:val="00C33857"/>
    <w:rsid w:val="00C55ADE"/>
    <w:rsid w:val="00C56637"/>
    <w:rsid w:val="00C93F67"/>
    <w:rsid w:val="00CA6E27"/>
    <w:rsid w:val="00CB0CD1"/>
    <w:rsid w:val="00CB58BE"/>
    <w:rsid w:val="00CB7874"/>
    <w:rsid w:val="00CE06AA"/>
    <w:rsid w:val="00CE3F02"/>
    <w:rsid w:val="00CF01EA"/>
    <w:rsid w:val="00D33E2C"/>
    <w:rsid w:val="00D53964"/>
    <w:rsid w:val="00D9785D"/>
    <w:rsid w:val="00DB0ABA"/>
    <w:rsid w:val="00DB5679"/>
    <w:rsid w:val="00DE4F8D"/>
    <w:rsid w:val="00DF5598"/>
    <w:rsid w:val="00E03B24"/>
    <w:rsid w:val="00E03E8F"/>
    <w:rsid w:val="00E10C4D"/>
    <w:rsid w:val="00E11878"/>
    <w:rsid w:val="00E33E44"/>
    <w:rsid w:val="00E41446"/>
    <w:rsid w:val="00E6472E"/>
    <w:rsid w:val="00E64808"/>
    <w:rsid w:val="00E64C58"/>
    <w:rsid w:val="00E65845"/>
    <w:rsid w:val="00E82493"/>
    <w:rsid w:val="00E85817"/>
    <w:rsid w:val="00E93A6A"/>
    <w:rsid w:val="00EB48EF"/>
    <w:rsid w:val="00EC0FD7"/>
    <w:rsid w:val="00EC2B61"/>
    <w:rsid w:val="00EC5F58"/>
    <w:rsid w:val="00ED67D1"/>
    <w:rsid w:val="00EE0DDF"/>
    <w:rsid w:val="00F14AE6"/>
    <w:rsid w:val="00F22100"/>
    <w:rsid w:val="00F376B6"/>
    <w:rsid w:val="00F37E50"/>
    <w:rsid w:val="00F51E2C"/>
    <w:rsid w:val="00F664BD"/>
    <w:rsid w:val="00F73AF1"/>
    <w:rsid w:val="00F768F5"/>
    <w:rsid w:val="00F80F4E"/>
    <w:rsid w:val="00FB69C1"/>
    <w:rsid w:val="00FD716D"/>
    <w:rsid w:val="00FE447F"/>
    <w:rsid w:val="00FE578D"/>
    <w:rsid w:val="00FE6207"/>
    <w:rsid w:val="00FF0B46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pPr>
      <w:suppressAutoHyphens/>
      <w:autoSpaceDN w:val="false"/>
      <w:textAlignment w:val="baseline"/>
    </w:pPr>
    <w:rPr>
      <w:rFonts w:cs="Times New Roman" w:eastAsia="Times New Roman"/>
      <w:kern w:val="3"/>
      <w:sz w:val="24"/>
      <w:szCs w:val="24"/>
    </w:rPr>
  </w:style>
  <w:style w:customStyle="true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true" w:styleId="TableContents" w:type="paragraph">
    <w:name w:val="Table Contents"/>
    <w:basedOn w:val="Standard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true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true" w:styleId="NumberingSymbols" w:type="character">
    <w:name w:val="Numbering Symbols"/>
  </w:style>
  <w:style w:customStyle="true" w:styleId="BulletSymbols" w:type="character">
    <w:name w:val="Bullet Symbols"/>
    <w:rPr>
      <w:rFonts w:cs="StarSymbol, 'Arial Unicode MS'" w:eastAsia="StarSymbol, 'Arial Unicode MS'" w:hAnsi="StarSymbol, 'Arial Unicode MS'" w:ascii="StarSymbol, 'Arial Unicode MS'"/>
      <w:sz w:val="18"/>
      <w:szCs w:val="18"/>
    </w:rPr>
  </w:style>
  <w:style w:customStyle="true" w:styleId="WW8Num1z0" w:type="character">
    <w:name w:val="WW8Num1z0"/>
    <w:rPr>
      <w:rFonts w:cs="Times New Roman" w:hAnsi="Times New Roman" w:ascii="Times New Roman"/>
    </w:rPr>
  </w:style>
  <w:style w:customStyle="true" w:styleId="WW8Num1z1" w:type="character">
    <w:name w:val="WW8Num1z1"/>
    <w:rPr>
      <w:rFonts w:hAnsi="Courier New" w:ascii="Courier New"/>
    </w:rPr>
  </w:style>
  <w:style w:customStyle="true" w:styleId="WW8Num1z2" w:type="character">
    <w:name w:val="WW8Num1z2"/>
    <w:rPr>
      <w:rFonts w:hAnsi="Wingdings" w:ascii="Wingdings"/>
    </w:rPr>
  </w:style>
  <w:style w:customStyle="true" w:styleId="WW8Num1z3" w:type="character">
    <w:name w:val="WW8Num1z3"/>
    <w:rPr>
      <w:rFonts w:hAnsi="Symbol" w:ascii="Symbol"/>
    </w:rPr>
  </w:style>
  <w:style w:customStyle="true" w:styleId="WW8Num2z0" w:type="character">
    <w:name w:val="WW8Num2z0"/>
    <w:rPr>
      <w:rFonts w:cs="Times New Roman" w:hAnsi="Times New Roman" w:ascii="Times New Roman"/>
    </w:rPr>
  </w:style>
  <w:style w:customStyle="true" w:styleId="WW8Num2z1" w:type="character">
    <w:name w:val="WW8Num2z1"/>
    <w:rPr>
      <w:rFonts w:hAnsi="Courier New" w:ascii="Courier New"/>
    </w:rPr>
  </w:style>
  <w:style w:customStyle="true" w:styleId="WW8Num2z2" w:type="character">
    <w:name w:val="WW8Num2z2"/>
    <w:rPr>
      <w:rFonts w:hAnsi="Wingdings" w:ascii="Wingdings"/>
    </w:rPr>
  </w:style>
  <w:style w:customStyle="true" w:styleId="WW8Num2z3" w:type="character">
    <w:name w:val="WW8Num2z3"/>
    <w:rPr>
      <w:rFonts w:hAnsi="Symbol" w:ascii="Symbol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8Num3z1" w:type="character">
    <w:name w:val="WW8Num3z1"/>
    <w:rPr>
      <w:rFonts w:hAnsi="Courier New" w:ascii="Courier New"/>
    </w:rPr>
  </w:style>
  <w:style w:customStyle="true" w:styleId="WW8Num3z2" w:type="character">
    <w:name w:val="WW8Num3z2"/>
    <w:rPr>
      <w:rFonts w:hAnsi="Wingdings" w:ascii="Wingdings"/>
    </w:rPr>
  </w:style>
  <w:style w:customStyle="true" w:styleId="WW8Num3z3" w:type="character">
    <w:name w:val="WW8Num3z3"/>
    <w:rPr>
      <w:rFonts w:hAnsi="Symbol" w:ascii="Symbol"/>
    </w:rPr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Zadanifontodlomka1" w:type="character">
    <w:name w:val="Zadani font odlomka1"/>
  </w:style>
  <w:style w:customStyle="true" w:styleId="WW8Num1" w:type="numbering">
    <w:name w:val="WW8Num1"/>
    <w:basedOn w:val="Bezpopisa"/>
    <w:pPr>
      <w:numPr>
        <w:numId w:val="1"/>
      </w:numPr>
    </w:pPr>
  </w:style>
  <w:style w:customStyle="true" w:styleId="WW8Num2" w:type="numbering">
    <w:name w:val="WW8Num2"/>
    <w:basedOn w:val="Bezpopisa"/>
    <w:pPr>
      <w:numPr>
        <w:numId w:val="2"/>
      </w:numPr>
    </w:pPr>
  </w:style>
  <w:style w:customStyle="true" w:styleId="WW8Num3" w:type="numbering">
    <w:name w:val="WW8Num3"/>
    <w:basedOn w:val="Bezpopisa"/>
    <w:pPr>
      <w:numPr>
        <w:numId w:val="3"/>
      </w:numPr>
    </w:pPr>
  </w:style>
  <w:style w:customStyle="true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false"/>
      <w:autoSpaceDN/>
      <w:spacing w:lineRule="auto" w:line="276" w:after="200"/>
      <w:ind w:left="720"/>
      <w:contextualSpacing/>
      <w:textAlignment w:val="auto"/>
    </w:pPr>
    <w:rPr>
      <w:rFonts w:cs="Times New Roman" w:eastAsia="Calibri" w:hAnsi="Calibri" w:asci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cs="Times New Roman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cs="Times New Roman"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uiPriority w:val="99"/>
    <w:semiHidden/>
    <w:rsid w:val="00472CFC"/>
    <w:rPr>
      <w:rFonts w:hAnsi="Tahoma" w:asci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74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74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74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74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74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Naslov1" w:type="paragraph">
    <w:name w:val="heading 1"/>
    <w:basedOn w:val="Standard"/>
    <w:next w:val="Standard"/>
    <w:qFormat/>
    <w:pPr>
      <w:keepNext/>
      <w:outlineLvl w:val="0"/>
    </w:pPr>
    <w:rPr>
      <w:b/>
      <w:bCs/>
      <w:sz w:val="28"/>
    </w:rPr>
  </w:style>
  <w:style w:styleId="Naslov2" w:type="paragraph">
    <w:name w:val="heading 2"/>
    <w:basedOn w:val="Standard"/>
    <w:next w:val="Standard"/>
    <w:qFormat/>
    <w:pPr>
      <w:keepNext/>
      <w:outlineLvl w:val="1"/>
    </w:pPr>
    <w:rPr>
      <w:b/>
      <w:bCs/>
    </w:rPr>
  </w:style>
  <w:style w:styleId="Naslov4" w:type="paragraph">
    <w:name w:val="heading 4"/>
    <w:basedOn w:val="Standard"/>
    <w:next w:val="Standard"/>
    <w:qFormat/>
    <w:pPr>
      <w:keepNext/>
      <w:outlineLvl w:val="3"/>
    </w:pPr>
    <w:rPr>
      <w:b/>
      <w:bCs/>
      <w:lang w:val="de-DE"/>
    </w:rPr>
  </w:style>
  <w:style w:styleId="Naslov5" w:type="paragraph">
    <w:name w:val="heading 5"/>
    <w:basedOn w:val="Standard"/>
    <w:next w:val="Standard"/>
    <w:qFormat/>
    <w:pPr>
      <w:keepNext/>
      <w:ind w:firstLine="708" w:left="5664"/>
      <w:outlineLvl w:val="4"/>
    </w:pPr>
    <w:rPr>
      <w:b/>
      <w:bCs/>
      <w:lang w:val="de-DE"/>
    </w:rPr>
  </w:style>
  <w:style w:styleId="Naslov6" w:type="paragraph">
    <w:name w:val="heading 6"/>
    <w:basedOn w:val="Standard"/>
    <w:next w:val="Standard"/>
    <w:qFormat/>
    <w:pPr>
      <w:keepNext/>
      <w:ind w:firstLine="708" w:left="4248"/>
      <w:jc w:val="right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pPr>
      <w:suppressAutoHyphens/>
      <w:autoSpaceDN w:val="0"/>
      <w:textAlignment w:val="baseline"/>
    </w:pPr>
    <w:rPr>
      <w:rFonts w:cs="Times New Roman" w:eastAsia="Times New Roman"/>
      <w:kern w:val="3"/>
      <w:sz w:val="24"/>
      <w:szCs w:val="24"/>
    </w:rPr>
  </w:style>
  <w:style w:customStyle="1" w:styleId="Textbody" w:type="paragraph">
    <w:name w:val="Text body"/>
    <w:basedOn w:val="Standard"/>
    <w:pPr>
      <w:spacing w:after="120"/>
    </w:pPr>
  </w:style>
  <w:style w:styleId="Popis" w:type="paragraph">
    <w:name w:val="List"/>
    <w:basedOn w:val="Textbody"/>
    <w:rPr>
      <w:rFonts w:cs="Tahoma"/>
    </w:rPr>
  </w:style>
  <w:style w:customStyle="1" w:styleId="TableContents" w:type="paragraph">
    <w:name w:val="Table Contents"/>
    <w:basedOn w:val="Standard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styleId="Opisslike" w:type="paragraph">
    <w:name w:val="caption"/>
    <w:basedOn w:val="Standard"/>
    <w:qFormat/>
    <w:pPr>
      <w:suppressLineNumbers/>
      <w:spacing w:after="120" w:before="120"/>
    </w:pPr>
    <w:rPr>
      <w:rFonts w:cs="Tahoma"/>
      <w:i/>
      <w:iCs/>
    </w:rPr>
  </w:style>
  <w:style w:customStyle="1" w:styleId="Index" w:type="paragraph">
    <w:name w:val="Index"/>
    <w:basedOn w:val="Standard"/>
    <w:pPr>
      <w:suppressLineNumbers/>
    </w:pPr>
    <w:rPr>
      <w:rFonts w:cs="Tahoma"/>
    </w:rPr>
  </w:style>
  <w:style w:styleId="Naslov" w:type="paragraph">
    <w:name w:val="Title"/>
    <w:basedOn w:val="Standard"/>
    <w:next w:val="Textbody"/>
    <w:qFormat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Podnaslov" w:type="paragraph">
    <w:name w:val="Subtitle"/>
    <w:basedOn w:val="Naslov"/>
    <w:next w:val="Textbody"/>
    <w:qFormat/>
    <w:pPr>
      <w:jc w:val="center"/>
    </w:pPr>
    <w:rPr>
      <w:i/>
      <w:iCs/>
    </w:rPr>
  </w:style>
  <w:style w:customStyle="1" w:styleId="NumberingSymbols" w:type="character">
    <w:name w:val="Numbering Symbols"/>
  </w:style>
  <w:style w:customStyle="1" w:styleId="BulletSymbols" w:type="character">
    <w:name w:val="Bullet Symbols"/>
    <w:rPr>
      <w:rFonts w:ascii="StarSymbol, 'Arial Unicode MS'" w:cs="StarSymbol, 'Arial Unicode MS'" w:eastAsia="StarSymbol, 'Arial Unicode MS'" w:hAnsi="StarSymbol, 'Arial Unicode MS'"/>
      <w:sz w:val="18"/>
      <w:szCs w:val="18"/>
    </w:rPr>
  </w:style>
  <w:style w:customStyle="1" w:styleId="WW8Num1z0" w:type="character">
    <w:name w:val="WW8Num1z0"/>
    <w:rPr>
      <w:rFonts w:ascii="Times New Roman" w:cs="Times New Roman" w:hAnsi="Times New Roman"/>
    </w:rPr>
  </w:style>
  <w:style w:customStyle="1" w:styleId="WW8Num1z1" w:type="character">
    <w:name w:val="WW8Num1z1"/>
    <w:rPr>
      <w:rFonts w:ascii="Courier New" w:hAnsi="Courier New"/>
    </w:rPr>
  </w:style>
  <w:style w:customStyle="1" w:styleId="WW8Num1z2" w:type="character">
    <w:name w:val="WW8Num1z2"/>
    <w:rPr>
      <w:rFonts w:ascii="Wingdings" w:hAnsi="Wingdings"/>
    </w:rPr>
  </w:style>
  <w:style w:customStyle="1" w:styleId="WW8Num1z3" w:type="character">
    <w:name w:val="WW8Num1z3"/>
    <w:rPr>
      <w:rFonts w:ascii="Symbol" w:hAnsi="Symbol"/>
    </w:rPr>
  </w:style>
  <w:style w:customStyle="1" w:styleId="WW8Num2z0" w:type="character">
    <w:name w:val="WW8Num2z0"/>
    <w:rPr>
      <w:rFonts w:ascii="Times New Roman" w:cs="Times New Roman" w:hAnsi="Times New Roman"/>
    </w:rPr>
  </w:style>
  <w:style w:customStyle="1" w:styleId="WW8Num2z1" w:type="character">
    <w:name w:val="WW8Num2z1"/>
    <w:rPr>
      <w:rFonts w:ascii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2z3" w:type="character">
    <w:name w:val="WW8Num2z3"/>
    <w:rPr>
      <w:rFonts w:ascii="Symbol" w:hAnsi="Symbol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8Num3z1" w:type="character">
    <w:name w:val="WW8Num3z1"/>
    <w:rPr>
      <w:rFonts w:ascii="Courier New" w:hAnsi="Courier New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Zadanifontodlomka1" w:type="character">
    <w:name w:val="Zadani font odlomka1"/>
  </w:style>
  <w:style w:customStyle="1" w:styleId="WW8Num1" w:type="numbering">
    <w:name w:val="WW8Num1"/>
    <w:basedOn w:val="Bezpopisa"/>
    <w:pPr>
      <w:numPr>
        <w:numId w:val="1"/>
      </w:numPr>
    </w:pPr>
  </w:style>
  <w:style w:customStyle="1" w:styleId="WW8Num2" w:type="numbering">
    <w:name w:val="WW8Num2"/>
    <w:basedOn w:val="Bezpopisa"/>
    <w:pPr>
      <w:numPr>
        <w:numId w:val="2"/>
      </w:numPr>
    </w:pPr>
  </w:style>
  <w:style w:customStyle="1" w:styleId="WW8Num3" w:type="numbering">
    <w:name w:val="WW8Num3"/>
    <w:basedOn w:val="Bezpopisa"/>
    <w:pPr>
      <w:numPr>
        <w:numId w:val="3"/>
      </w:numPr>
    </w:pPr>
  </w:style>
  <w:style w:customStyle="1" w:styleId="WW8Num4" w:type="numbering">
    <w:name w:val="WW8Num4"/>
    <w:basedOn w:val="Bezpopisa"/>
    <w:pPr>
      <w:numPr>
        <w:numId w:val="4"/>
      </w:numPr>
    </w:pPr>
  </w:style>
  <w:style w:styleId="Odlomakpopisa" w:type="paragraph">
    <w:name w:val="List Paragraph"/>
    <w:basedOn w:val="Normal"/>
    <w:uiPriority w:val="34"/>
    <w:qFormat/>
    <w:rsid w:val="004B51F8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cs="Times New Roman" w:eastAsia="Calibri" w:hAnsi="Calibri"/>
      <w:kern w:val="0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330ADA"/>
    <w:rPr>
      <w:rFonts w:ascii="Calibri" w:cs="Times New Roman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72CFC"/>
    <w:rPr>
      <w:rFonts w:ascii="Tahoma" w:cs="Times New Roman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uiPriority w:val="99"/>
    <w:semiHidden/>
    <w:rsid w:val="00472CFC"/>
    <w:rPr>
      <w:rFonts w:ascii="Tahoma" w:hAnsi="Tahoma"/>
      <w:kern w:val="3"/>
      <w:sz w:val="16"/>
      <w:szCs w:val="16"/>
    </w:rPr>
  </w:style>
  <w:style w:styleId="Bezproreda" w:type="paragraph">
    <w:name w:val="No Spacing"/>
    <w:uiPriority w:val="1"/>
    <w:qFormat/>
    <w:rsid w:val="00F14AE6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74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74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74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74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74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CAD985-F291-4944-8E6C-8725BB4EED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1569</properties:Words>
  <properties:Characters>9288</properties:Characters>
  <properties:Lines>612</properties:Lines>
  <properties:Paragraphs>472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 – 203/07</vt:lpstr>
      <vt:lpstr>St – 203/07</vt:lpstr>
    </vt:vector>
  </properties:TitlesOfParts>
  <properties:LinksUpToDate>false</properties:LinksUpToDate>
  <properties:CharactersWithSpaces>10662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2018-11-08T10:41:00Z</dcterms:created>
  <dc:creator>PPG</dc:creator>
  <cp:lastModifiedBy>Vinka Mihalinčić</cp:lastModifiedBy>
  <cp:lastPrinted>2018-11-05T12:53:00Z</cp:lastPrinted>
  <dcterms:modified xmlns:xsi="http://www.w3.org/2001/XMLSchema-instance" xsi:type="dcterms:W3CDTF">2018-11-08T10:45:00Z</dcterms:modified>
  <cp:revision>3</cp:revision>
  <dc:title>St – 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St-1715/2013-214 / Podnesak - Završni račun (ZAVRŠNI RAČUN.docx)</vt:lpwstr>
  </prop:property>
  <prop:property name="CC_coloring" pid="8" fmtid="{D5CDD505-2E9C-101B-9397-08002B2CF9AE}">
    <vt:bool>false</vt:bool>
  </prop:property>
  <prop:property name="BrojStranica" pid="9" fmtid="{D5CDD505-2E9C-101B-9397-08002B2CF9AE}">
    <vt:i4>8</vt:i4>
  </prop:property>
</prop:Properties>
</file>