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66722" w14:paraId="7366722"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8065FA">
        <w:t>4977</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70776F">
        <w:t xml:space="preserve">u stečajnom postupku povodom prijedloga predlagatelja FINANCIJSKE AGENCIJE, Regionalni centar Zagreb, podružnica Zagreb, Trg svibanjskih žrtava 1995. 1, za otvaranje stečajnog postupka nad dužnikom </w:t>
      </w:r>
      <w:r w:rsidR="008065FA">
        <w:t>HULK društvo s ograničenom odgovornošću za građenje, trgovinu i usluge, Zagreb (Grad Zagreb),Babonićeva 87, OIB 57142264553, kojeg zastupa punomoćnik Boris Kelemen, odvjetnik u Zagrebu, Trg svibanj</w:t>
      </w:r>
      <w:r w:rsidR="004342F4">
        <w:t>skih žrtava 1995. br.2,  dana 27</w:t>
      </w:r>
      <w:r>
        <w:t xml:space="preserve">. </w:t>
      </w:r>
      <w:r w:rsidR="00743AE9">
        <w:t>rujna</w:t>
      </w:r>
      <w:r>
        <w:t xml:space="preserve">  2018.</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083E4C">
        <w:t>HULK društvo s ograničenom odgovornošću za građenje, trgovinu i usluge, Zagreb (Grad Zagreb),Babonićeva 87, OIB 57142264553</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083E4C">
        <w:t>497716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083E4C" w:rsidR="00083E4C">
      <w:pPr>
        <w:jc w:val="both"/>
      </w:pPr>
      <w:r>
        <w:tab/>
      </w:r>
      <w:r w:rsidR="00083E4C">
        <w:t>Rješenjem ovog suda br. St-5016/15 od 15. ožujka 2016. g., a koje je postalo pravomoćno dana  21. travnja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083E4C" w:rsidP="00083E4C" w:rsidR="00083E4C">
      <w:pPr>
        <w:jc w:val="both"/>
      </w:pPr>
    </w:p>
    <w:p w:rsidRDefault="00083E4C" w:rsidP="00083E4C" w:rsidR="00083E4C">
      <w:pPr>
        <w:ind w:firstLine="708"/>
        <w:jc w:val="both"/>
      </w:pPr>
      <w:r>
        <w:t>Tijekom skraćenog stečajnog postupka, po pozivu suda sukladno odredbi čl. 430. SZ-a u ovosudni spis dužnik je dostavio  obavijest o postojanju imovine dužnika.</w:t>
      </w:r>
    </w:p>
    <w:p w:rsidRDefault="008B5058" w:rsidP="00083E4C" w:rsidR="008B5058">
      <w:pPr>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2E4FE7" w:rsidP="00BE2B72" w:rsidR="00BE2B72">
      <w:pPr>
        <w:ind w:firstLine="720"/>
        <w:jc w:val="both"/>
      </w:pPr>
      <w:r>
        <w:t>Sud je rješenjem od 1</w:t>
      </w:r>
      <w:r w:rsidR="008B5058">
        <w:t xml:space="preserve">. </w:t>
      </w:r>
      <w:r>
        <w:t>ožujka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naveo da ovaj dužnik nema nikakve imovine</w:t>
      </w:r>
      <w:r w:rsidR="00A6044E">
        <w:t xml:space="preserve"> koja bi činila stečajnu masu,a</w:t>
      </w:r>
      <w:r w:rsidR="008B5058">
        <w:t xml:space="preserve"> čijim unovčenjem bi se prihodovao novčani iznos dostatan za podmirenje troško</w:t>
      </w:r>
      <w:r w:rsidR="002B2EAB">
        <w:t>ve provedbe stečajnog postupka, pa je predložio da se ovaj stečajni postupak sukladno čl. 132. SZ-a otvori i istovremeno zaključi, a da se prethodno</w:t>
      </w:r>
      <w:r w:rsidR="0089410F">
        <w:t>, ukoliko postoji interes za otvaranje i provedbu ovog stečajnog postupka,</w:t>
      </w:r>
      <w:r w:rsidR="002B2EAB">
        <w:t xml:space="preserve"> pozovu zainteresirane osobe da </w:t>
      </w:r>
      <w:r w:rsidR="0089410F">
        <w:t>uplate sredstva dostatna za pokriće troškova prethodnog postupka i provedbe stečajnog postupka.</w:t>
      </w:r>
    </w:p>
    <w:p w:rsidRDefault="008B6CBD" w:rsidP="00BE2B72" w:rsidR="00B71840">
      <w:pPr>
        <w:ind w:firstLine="720"/>
        <w:jc w:val="both"/>
      </w:pPr>
      <w:r>
        <w:t>Punomoćnik zakonskih zastupnika dužnika očitovao se da na izvješće privremene stečajne upraviteljice nema primjedbi, odnosno s istim je suglasan.</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002CD9">
        <w:t>Zagrebu, 27</w:t>
      </w:r>
      <w:r w:rsidR="002811D1">
        <w:t xml:space="preserve">. </w:t>
      </w:r>
      <w:r w:rsidR="002333E4">
        <w:t>rujna</w:t>
      </w:r>
      <w:r w:rsidR="002811D1">
        <w:t xml:space="preserve">  2018</w:t>
      </w:r>
      <w:r w:rsidR="00002CD9">
        <w:t>.</w:t>
      </w:r>
    </w:p>
    <w:p w:rsidRDefault="00AC775F" w:rsidP="0036547E" w:rsidR="00AC775F">
      <w:r>
        <w:t xml:space="preserve">                                                                                                                  </w:t>
      </w:r>
      <w:r w:rsidR="0036547E">
        <w:tab/>
      </w:r>
      <w:r w:rsidR="0036547E">
        <w:tab/>
      </w:r>
      <w:r w:rsidR="00886149">
        <w:t>SUDAC:</w:t>
      </w:r>
    </w:p>
    <w:p w:rsidRDefault="00886149" w:rsidP="00CC5253" w:rsidR="00CC5253">
      <w:pPr>
        <w:jc w:val="right"/>
      </w:pPr>
      <w:r>
        <w:t>LUCIJA BUTIGAN</w:t>
      </w:r>
      <w:r w:rsidR="00B608F9">
        <w:t>,v.r.</w:t>
      </w:r>
      <w:r>
        <w:t xml:space="preserve"> </w:t>
      </w:r>
    </w:p>
    <w:p w:rsidRDefault="00AC775F" w:rsidP="00CC5253"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B608F9" w:rsidP="00B608F9" w:rsidR="00B608F9">
      <w:pPr>
        <w:pStyle w:val="Tijeloteksta-uvlaka3"/>
        <w:ind w:left="4956"/>
        <w:rPr>
          <w:sz w:val="24"/>
          <w:szCs w:val="24"/>
          <w:lang w:eastAsia="en-US"/>
        </w:rPr>
      </w:pPr>
      <w:r>
        <w:rPr>
          <w:sz w:val="24"/>
          <w:szCs w:val="24"/>
          <w:lang w:eastAsia="en-US"/>
        </w:rPr>
        <w:t>Za točnost otpravka-ovlašteni službenik</w:t>
      </w:r>
    </w:p>
    <w:p w:rsidRDefault="00B608F9" w:rsidP="00B608F9" w:rsidR="00B608F9"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002CD9" w:rsidR="00AC775F">
      <w:headerReference w:type="default" r:id="rId9"/>
      <w:pgSz w:h="16838" w:w="11906"/>
      <w:pgMar w:gutter="0" w:footer="708" w:header="708" w:left="1417" w:bottom="851"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B608F9">
          <w:rPr>
            <w:noProof/>
          </w:rPr>
          <w:t>2</w:t>
        </w:r>
        <w:r>
          <w:fldChar w:fldCharType="end"/>
        </w:r>
        <w:r w:rsidR="00D707AE">
          <w:tab/>
        </w:r>
        <w:r w:rsidR="00D707AE">
          <w:tab/>
        </w:r>
        <w:r w:rsidR="00FD7EA8">
          <w:t xml:space="preserve"> 20. St-</w:t>
        </w:r>
        <w:r w:rsidR="006659C8">
          <w:t>4977</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02CD9"/>
    <w:rsid w:val="000441BA"/>
    <w:rsid w:val="0006118E"/>
    <w:rsid w:val="00083E4C"/>
    <w:rsid w:val="000E4CA5"/>
    <w:rsid w:val="000F143F"/>
    <w:rsid w:val="001238F8"/>
    <w:rsid w:val="00166F0F"/>
    <w:rsid w:val="00184C8B"/>
    <w:rsid w:val="001B2A51"/>
    <w:rsid w:val="0020035F"/>
    <w:rsid w:val="0021012A"/>
    <w:rsid w:val="002333E4"/>
    <w:rsid w:val="0027755A"/>
    <w:rsid w:val="002811D1"/>
    <w:rsid w:val="002B2EAB"/>
    <w:rsid w:val="002B4A0D"/>
    <w:rsid w:val="002C3993"/>
    <w:rsid w:val="002E2668"/>
    <w:rsid w:val="002E4FE7"/>
    <w:rsid w:val="002F3C0F"/>
    <w:rsid w:val="0036547E"/>
    <w:rsid w:val="003855AC"/>
    <w:rsid w:val="003A4FBF"/>
    <w:rsid w:val="003B0E08"/>
    <w:rsid w:val="003E6FF2"/>
    <w:rsid w:val="00430DFC"/>
    <w:rsid w:val="004342F4"/>
    <w:rsid w:val="00434720"/>
    <w:rsid w:val="0044614F"/>
    <w:rsid w:val="004769FF"/>
    <w:rsid w:val="00497B80"/>
    <w:rsid w:val="00497BA4"/>
    <w:rsid w:val="004A68D1"/>
    <w:rsid w:val="00537E48"/>
    <w:rsid w:val="00542A0C"/>
    <w:rsid w:val="0055732B"/>
    <w:rsid w:val="006659C8"/>
    <w:rsid w:val="00693A83"/>
    <w:rsid w:val="006A5342"/>
    <w:rsid w:val="0070776F"/>
    <w:rsid w:val="00707B24"/>
    <w:rsid w:val="00717A13"/>
    <w:rsid w:val="00743AE9"/>
    <w:rsid w:val="007810AA"/>
    <w:rsid w:val="007F25F3"/>
    <w:rsid w:val="008065FA"/>
    <w:rsid w:val="00835B31"/>
    <w:rsid w:val="00872159"/>
    <w:rsid w:val="00886149"/>
    <w:rsid w:val="0089410F"/>
    <w:rsid w:val="008B5058"/>
    <w:rsid w:val="008B6CBD"/>
    <w:rsid w:val="008D1A56"/>
    <w:rsid w:val="008E6EA7"/>
    <w:rsid w:val="0092161E"/>
    <w:rsid w:val="00945602"/>
    <w:rsid w:val="009535DF"/>
    <w:rsid w:val="00987F81"/>
    <w:rsid w:val="009A30F7"/>
    <w:rsid w:val="009B01B1"/>
    <w:rsid w:val="00A43A92"/>
    <w:rsid w:val="00A6044E"/>
    <w:rsid w:val="00A90D68"/>
    <w:rsid w:val="00A96CDC"/>
    <w:rsid w:val="00AB6CE8"/>
    <w:rsid w:val="00AC775F"/>
    <w:rsid w:val="00AF796B"/>
    <w:rsid w:val="00B229F0"/>
    <w:rsid w:val="00B52B98"/>
    <w:rsid w:val="00B608F9"/>
    <w:rsid w:val="00B7099D"/>
    <w:rsid w:val="00B71840"/>
    <w:rsid w:val="00B86C69"/>
    <w:rsid w:val="00B955BE"/>
    <w:rsid w:val="00BE2B72"/>
    <w:rsid w:val="00C03CEA"/>
    <w:rsid w:val="00C2114E"/>
    <w:rsid w:val="00C376B1"/>
    <w:rsid w:val="00C43B32"/>
    <w:rsid w:val="00C75F8C"/>
    <w:rsid w:val="00CC5253"/>
    <w:rsid w:val="00CE5E58"/>
    <w:rsid w:val="00CE7E1C"/>
    <w:rsid w:val="00D63DEC"/>
    <w:rsid w:val="00D707AE"/>
    <w:rsid w:val="00D819C8"/>
    <w:rsid w:val="00DC7CFF"/>
    <w:rsid w:val="00EC4E3D"/>
    <w:rsid w:val="00ED55E8"/>
    <w:rsid w:val="00ED689C"/>
    <w:rsid w:val="00EF5242"/>
    <w:rsid w:val="00F159B3"/>
    <w:rsid w:val="00F169F5"/>
    <w:rsid w:val="00F25C54"/>
    <w:rsid w:val="00F53493"/>
    <w:rsid w:val="00F70D3C"/>
    <w:rsid w:val="00F878D8"/>
    <w:rsid w:val="00FD7EA8"/>
    <w:rsid w:val="00FE2AD3"/>
    <w:rsid w:val="00FF2F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B608F9"/>
    <w:rPr>
      <w:color w:val="808080"/>
      <w:bdr w:space="0" w:sz="0" w:color="auto" w:val="none"/>
      <w:shd w:fill="auto" w:color="auto" w:val="clear"/>
    </w:rPr>
  </w:style>
  <w:style w:customStyle="true" w:styleId="eSPISCCParagraphDefaultFont" w:type="character">
    <w:name w:val="eSPIS_CC_Paragraph Default Font"/>
    <w:basedOn w:val="Zadanifontodlomka"/>
    <w:rsid w:val="00B608F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608F9"/>
    <w:rPr>
      <w:noProof/>
      <w:bdr w:space="0" w:sz="0" w:color="auto" w:val="none"/>
      <w:shd w:fill="FFFFCC" w:color="auto" w:val="clear"/>
      <w:lang w:val="hr-HR"/>
    </w:rPr>
  </w:style>
  <w:style w:customStyle="true" w:styleId="PozadinaSvijetloCrvena" w:type="character">
    <w:name w:val="Pozadina_SvijetloCrvena"/>
    <w:basedOn w:val="eSPISCCParagraphDefaultFont"/>
    <w:rsid w:val="00B608F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608F9"/>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608F9"/>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B608F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B608F9"/>
    <w:rPr>
      <w:color w:val="808080"/>
      <w:bdr w:color="auto" w:space="0" w:sz="0" w:val="none"/>
      <w:shd w:color="auto" w:fill="auto" w:val="clear"/>
    </w:rPr>
  </w:style>
  <w:style w:customStyle="1" w:styleId="eSPISCCParagraphDefaultFont" w:type="character">
    <w:name w:val="eSPIS_CC_Paragraph Default Font"/>
    <w:basedOn w:val="Zadanifontodlomka"/>
    <w:rsid w:val="00B608F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608F9"/>
    <w:rPr>
      <w:noProof/>
      <w:bdr w:color="auto" w:space="0" w:sz="0" w:val="none"/>
      <w:shd w:color="auto" w:fill="FFFFCC" w:val="clear"/>
      <w:lang w:val="hr-HR"/>
    </w:rPr>
  </w:style>
  <w:style w:customStyle="1" w:styleId="PozadinaSvijetloCrvena" w:type="character">
    <w:name w:val="Pozadina_SvijetloCrvena"/>
    <w:basedOn w:val="eSPISCCParagraphDefaultFont"/>
    <w:rsid w:val="00B608F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608F9"/>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608F9"/>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B608F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516238303">
      <w:bodyDiv w:val="true"/>
      <w:marLeft w:val="0"/>
      <w:marRight w:val="0"/>
      <w:marTop w:val="0"/>
      <w:marBottom w:val="0"/>
      <w:divBdr>
        <w:top w:space="0" w:sz="0" w:color="auto" w:val="none"/>
        <w:left w:space="0" w:sz="0" w:color="auto" w:val="none"/>
        <w:bottom w:space="0" w:sz="0" w:color="auto" w:val="none"/>
        <w:right w:space="0" w:sz="0" w:color="auto" w:val="none"/>
      </w:divBdr>
    </w:div>
    <w:div w:id="678116069">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4977</izvorni_sadrzaj>
    <derivirana_varijabla naziv="DomainObject.Predmet.Broj_1">4977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St-4977/2016</izvorni_sadrzaj>
    <derivirana_varijabla naziv="DomainObject.Predmet.OznakaBroj_1">St-4977/2016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HULK d.o.o. zastupanog po punomoćniku BORIS KELEMEN; IVAN MALOČA; Hrvoje Krnic; Ivana Marušić Krnic; Ratko Škarica</izvorni_sadrzaj>
    <derivirana_varijabla naziv="DomainObject.Predmet.ProtustrankaFormated_1">  HULK d.o.o. zastupanog po punomoćniku BORIS KELEMEN; IVAN MALOČA; Hrvoje Krnic; Ivana Marušić Krnic; Ratko Škarica</derivirana_varijabla>
  </DomainObject.Predmet.ProtustrankaFormated>
  <DomainObject.Predmet.ProtustrankaFormatedOIB>
    <izvorni_sadrzaj>  HULK d.o.o., OIB 57142264553 zastupanog po punomoćniku BORIS KELEMEN; IVAN MALOČA; Hrvoje Krnic; Ivana Marušić Krnic; Ratko Škarica</izvorni_sadrzaj>
    <derivirana_varijabla naziv="DomainObject.Predmet.ProtustrankaFormatedOIB_1">  HULK d.o.o., OIB 57142264553 zastupanog po punomoćniku BORIS KELEMEN; IVAN MALOČA; Hrvoje Krnic; Ivana Marušić Krnic; Ratko Škarica</derivirana_varijabla>
  </DomainObject.Predmet.ProtustrankaFormatedOIB>
  <DomainObject.Predmet.ProtustrankaFormatedWithAdress>
    <izvorni_sadrzaj> HULK d.o.o., Babonićeva 87, 10000 Zagreb zastupanog po punomoćniku BORIS KELEMEN; IVAN MALOČA; Hrvoje Krnic; Ivana Marušić Krnic; Ratko Škarica</izvorni_sadrzaj>
    <derivirana_varijabla naziv="DomainObject.Predmet.ProtustrankaFormatedWithAdress_1"> HULK d.o.o., Babonićeva 87, 10000 Zagreb zastupanog po punomoćniku BORIS KELEMEN; IVAN MALOČA; Hrvoje Krnic; Ivana Marušić Krnic; Ratko Škarica</derivirana_varijabla>
  </DomainObject.Predmet.ProtustrankaFormatedWithAdress>
  <DomainObject.Predmet.ProtustrankaFormatedWithAdressOIB>
    <izvorni_sadrzaj> HULK d.o.o., OIB 57142264553, Babonićeva 87, 10000 Zagreb zastupanog po punomoćniku BORIS KELEMEN; IVAN MALOČA; Hrvoje Krnic; Ivana Marušić Krnic; Ratko Škarica</izvorni_sadrzaj>
    <derivirana_varijabla naziv="DomainObject.Predmet.ProtustrankaFormatedWithAdressOIB_1"> HULK d.o.o., OIB 57142264553, Babonićeva 87, 10000 Zagreb zastupanog po punomoćniku BORIS KELEMEN; IVAN MALOČA; Hrvoje Krnic; Ivana Marušić Krnic; Ratko Škarica</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Krnic; Ivana Marušić Krnic; Ratko Škarica</izvorni_sadrzaj>
    <derivirana_varijabla naziv="DomainObject.Predmet.StrankaFormated_1">  FINA Regionalni centar Zagreb; Hrvoje Krnic; Ivana Marušić Krnic; Ratko Škarica</derivirana_varijabla>
  </DomainObject.Predmet.StrankaFormated>
  <DomainObject.Predmet.StrankaFormatedOIB>
    <izvorni_sadrzaj>  FINA Regionalni centar Zagreb, OIB 85821130368; Hrvoje Krnic, OIB 22715470050; Ivana Marušić Krnic, OIB 40406686964; Ratko Škarica, OIB 03460965021</izvorni_sadrzaj>
    <derivirana_varijabla naziv="DomainObject.Predmet.StrankaFormatedOIB_1">  FINA Regionalni centar Zagreb, OIB 85821130368; Hrvoje Krnic, OIB 22715470050; Ivana Marušić Krnic, OIB 40406686964; Ratko Škarica, OIB 03460965021</derivirana_varijabla>
  </DomainObject.Predmet.StrankaFormatedOIB>
  <DomainObject.Predmet.StrankaFormatedWithAdress>
    <izvorni_sadrzaj> FINA Regionalni centar Zagreb, Trg svibanjskih žrtava 1995. 1, 10000 Zagreb; Hrvoje Krnic, Ulica Stjepana Babonića 87, 10000 Zagreb; Ivana Marušić Krnic, Trsje 24a, 10000 Zagreb; Ratko Škarica, Brdovečka 22, 10000 Zagreb</izvorni_sadrzaj>
    <derivirana_varijabla naziv="DomainObject.Predmet.StrankaFormatedWithAdress_1"> FINA Regionalni centar Zagreb, Trg svibanjskih žrtava 1995. 1, 10000 Zagreb; Hrvoje Krnic, Ulica Stjepana Babonića 87, 10000 Zagreb; Ivana Marušić Krnic, Trsje 24a, 10000 Zagreb; Ratko Škarica, Brdovečka 22, 10000 Zagreb</derivirana_varijabla>
  </DomainObject.Predmet.StrankaFormatedWithAdress>
  <DomainObject.Predmet.StrankaFormatedWithAdressOIB>
    <izvorni_sadrzaj> FINA Regionalni centar Zagreb, OIB 85821130368, Trg svibanjskih žrtava 1995. 1, 10000 Zagreb; Hrvoje Krnic, OIB 22715470050, Ulica Stjepana Babonića 87, 10000 Zagreb; Ivana Marušić Krnic, OIB 40406686964, Trsje 24a, 10000 Zagreb; Ratko Škarica, OIB 03460965021, Brdovečka 22, 10000 Zagreb</izvorni_sadrzaj>
    <derivirana_varijabla naziv="DomainObject.Predmet.StrankaFormatedWithAdressOIB_1"> FINA Regionalni centar Zagreb, OIB 85821130368, Trg svibanjskih žrtava 1995. 1, 10000 Zagreb; Hrvoje Krnic, OIB 22715470050, Ulica Stjepana Babonića 87, 10000 Zagreb; Ivana Marušić Krnic, OIB 40406686964, Trsje 24a, 10000 Zagreb; Ratko Škarica, OIB 03460965021, Brdovečka 22, 10000 Zagreb</derivirana_varijabla>
  </DomainObject.Predmet.StrankaFormatedWithAdressOIB>
  <DomainObject.Predmet.StrankaWithAdress>
    <izvorni_sadrzaj>FINA Regionalni centar Zagreb Trg svibanjskih žrtava 1995. 1,10000 Zagreb,Hrvoje Krnic Ulica Stjepana Babonića 87,10000 Zagreb,Ivana Marušić Krnic Trsje 24a,10000 Zagreb,Ratko Škarica Brdovečka 22,10000 Zagreb</izvorni_sadrzaj>
    <derivirana_varijabla naziv="DomainObject.Predmet.StrankaWithAdress_1">FINA Regionalni centar Zagreb Trg svibanjskih žrtava 1995. 1,10000 Zagreb,Hrvoje Krnic Ulica Stjepana Babonića 87,10000 Zagreb,Ivana Marušić Krnic Trsje 24a,10000 Zagreb,Ratko Škarica Brdovečka 22,10000 Zagreb</derivirana_varijabla>
  </DomainObject.Predmet.StrankaWithAdress>
  <DomainObject.Predmet.StrankaWithAdressOIB>
    <izvorni_sadrzaj>FINA Regionalni centar Zagreb, OIB 85821130368, Trg svibanjskih žrtava 1995. 1,10000 Zagreb,Hrvoje Krnic, OIB 22715470050, Ulica Stjepana Babonića 87,10000 Zagreb,Ivana Marušić Krnic, OIB 40406686964, Trsje 24a,10000 Zagreb,Ratko Škarica, OIB 03460965021, Brdovečka 22,10000 Zagreb</izvorni_sadrzaj>
    <derivirana_varijabla naziv="DomainObject.Predmet.StrankaWithAdressOIB_1">FINA Regionalni centar Zagreb, OIB 85821130368, Trg svibanjskih žrtava 1995. 1,10000 Zagreb,Hrvoje Krnic, OIB 22715470050, Ulica Stjepana Babonića 87,10000 Zagreb,Ivana Marušić Krnic, OIB 40406686964, Trsje 24a,10000 Zagreb,Ratko Škarica, OIB 03460965021, Brdovečka 22,10000 Zagreb</derivirana_varijabla>
  </DomainObject.Predmet.StrankaWithAdressOIB>
  <DomainObject.Predmet.StrankaNazivFormated>
    <izvorni_sadrzaj>FINA Regionalni centar Zagreb,Hrvoje Krnic,Ivana Marušić Krnic,Ratko Škarica</izvorni_sadrzaj>
    <derivirana_varijabla naziv="DomainObject.Predmet.StrankaNazivFormated_1">FINA Regionalni centar Zagreb,Hrvoje Krnic,Ivana Marušić Krnic,Ratko Škarica</derivirana_varijabla>
  </DomainObject.Predmet.StrankaNazivFormated>
  <DomainObject.Predmet.StrankaNazivFormatedOIB>
    <izvorni_sadrzaj>FINA Regionalni centar Zagreb, OIB 85821130368,Hrvoje Krnic, OIB 22715470050,Ivana Marušić Krnic, OIB 40406686964,Ratko Škarica, OIB 03460965021</izvorni_sadrzaj>
    <derivirana_varijabla naziv="DomainObject.Predmet.StrankaNazivFormatedOIB_1">FINA Regionalni centar Zagreb, OIB 85821130368,Hrvoje Krnic, OIB 22715470050,Ivana Marušić Krnic, OIB 40406686964,Ratko Škarica, OIB 03460965021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Hrvoje Krnic</item>
      <item>Ivana Marušić Krnic</item>
      <item>Ratko Škarica</item>
    </izvorni_sadrzaj>
    <derivirana_varijabla naziv="DomainObject.Predmet.StrankaListFormated_1">
      <item>FINA Regionalni centar Zagreb</item>
      <item>Hrvoje Krnic</item>
      <item>Ivana Marušić Krnic</item>
      <item>Ratko Škarica</item>
    </derivirana_varijabla>
  </DomainObject.Predmet.StrankaListFormated>
  <DomainObject.Predmet.StrankaListFormatedOIB>
    <izvorni_sadrzaj>
      <item>FINA Regionalni centar Zagreb, OIB 85821130368</item>
      <item>Hrvoje Krnic, OIB 22715470050</item>
      <item>Ivana Marušić Krnic, OIB 40406686964</item>
      <item>Ratko Škarica, OIB 03460965021</item>
    </izvorni_sadrzaj>
    <derivirana_varijabla naziv="DomainObject.Predmet.StrankaListFormatedOIB_1">
      <item>FINA Regionalni centar Zagreb, OIB 85821130368</item>
      <item>Hrvoje Krnic, OIB 22715470050</item>
      <item>Ivana Marušić Krnic, OIB 40406686964</item>
      <item>Ratko Škarica, OIB 03460965021</item>
    </derivirana_varijabla>
  </DomainObject.Predmet.StrankaListFormatedOIB>
  <DomainObject.Predmet.StrankaListFormatedWithAdress>
    <izvorni_sadrzaj>
      <item>FINA Regionalni centar Zagreb, Trg svibanjskih žrtava 1995. 1, 10000 Zagreb</item>
      <item>Hrvoje Krnic, Ulica Stjepana Babonića 87, 10000 Zagreb</item>
      <item>Ivana Marušić Krnic, Trsje 24a, 10000 Zagreb</item>
      <item>Ratko Škarica, Brdovečka 22, 10000 Zagreb</item>
    </izvorni_sadrzaj>
    <derivirana_varijabla naziv="DomainObject.Predmet.StrankaListFormatedWithAdress_1">
      <item>FINA Regionalni centar Zagreb, Trg svibanjskih žrtava 1995. 1, 10000 Zagreb</item>
      <item>Hrvoje Krnic, Ulica Stjepana Babonića 87, 10000 Zagreb</item>
      <item>Ivana Marušić Krnic, Trsje 24a, 10000 Zagreb</item>
      <item>Ratko Škarica, Brdovečka 22, 10000 Zagreb</item>
    </derivirana_varijabla>
  </DomainObject.Predmet.StrankaListFormatedWithAdress>
  <DomainObject.Predmet.StrankaListFormatedWithAdressOIB>
    <izvorni_sadrzaj>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izvorni_sadrzaj>
    <derivirana_varijabla naziv="DomainObject.Predmet.StrankaListFormatedWithAdressOIB_1">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derivirana_varijabla>
  </DomainObject.Predmet.StrankaListFormatedWithAdressOIB>
  <DomainObject.Predmet.StrankaListNazivFormated>
    <izvorni_sadrzaj>
      <item>FINA Regionalni centar Zagreb</item>
      <item>Hrvoje Krnic</item>
      <item>Ivana Marušić Krnic</item>
      <item>Ratko Škarica</item>
    </izvorni_sadrzaj>
    <derivirana_varijabla naziv="DomainObject.Predmet.StrankaListNazivFormated_1">
      <item>FINA Regionalni centar Zagreb</item>
      <item>Hrvoje Krnic</item>
      <item>Ivana Marušić Krnic</item>
      <item>Ratko Škarica</item>
    </derivirana_varijabla>
  </DomainObject.Predmet.StrankaListNazivFormated>
  <DomainObject.Predmet.StrankaListNazivFormatedOIB>
    <izvorni_sadrzaj>
      <item>FINA Regionalni centar Zagreb, OIB 85821130368</item>
      <item>Hrvoje Krnic, OIB 22715470050</item>
      <item>Ivana Marušić Krnic, OIB 40406686964</item>
      <item>Ratko Škarica, OIB 03460965021</item>
    </izvorni_sadrzaj>
    <derivirana_varijabla naziv="DomainObject.Predmet.StrankaListNazivFormatedOIB_1">
      <item>FINA Regionalni centar Zagreb, OIB 85821130368</item>
      <item>Hrvoje Krnic, OIB 22715470050</item>
      <item>Ivana Marušić Krnic, OIB 40406686964</item>
      <item>Ratko Škarica, OIB 03460965021</item>
    </derivirana_varijabla>
  </DomainObject.Predmet.StrankaListNazivFormatedOIB>
  <DomainObject.Predmet.ProtuStrankaListFormated>
    <izvorni_sadrzaj>
      <item>HULK d.o.o. zastupanog po punomoćniku BORIS KELEMEN; IVAN MALOČA; Hrvoje Krnic; Ivana Marušić Krnic; Ratko Škarica</item>
    </izvorni_sadrzaj>
    <derivirana_varijabla naziv="DomainObject.Predmet.ProtuStrankaListFormated_1">
      <item>HULK d.o.o. zastupanog po punomoćniku BORIS KELEMEN; IVAN MALOČA; Hrvoje Krnic; Ivana Marušić Krnic; Ratko Škarica</item>
    </derivirana_varijabla>
  </DomainObject.Predmet.ProtuStrankaListFormated>
  <DomainObject.Predmet.ProtuStrankaListFormatedOIB>
    <izvorni_sadrzaj>
      <item>HULK d.o.o., OIB 57142264553 zastupanog po punomoćniku BORIS KELEMEN; IVAN MALOČA; Hrvoje Krnic; Ivana Marušić Krnic; Ratko Škarica</item>
    </izvorni_sadrzaj>
    <derivirana_varijabla naziv="DomainObject.Predmet.ProtuStrankaListFormatedOIB_1">
      <item>HULK d.o.o., OIB 57142264553 zastupanog po punomoćniku BORIS KELEMEN; IVAN MALOČA; Hrvoje Krnic; Ivana Marušić Krnic; Ratko Škarica</item>
    </derivirana_varijabla>
  </DomainObject.Predmet.ProtuStrankaListFormatedOIB>
  <DomainObject.Predmet.ProtuStrankaListFormatedWithAdress>
    <izvorni_sadrzaj>
      <item>HULK d.o.o., Babonićeva 87, 10000 Zagreb zastupanog po punomoćniku BORIS KELEMEN; IVAN MALOČA; Hrvoje Krnic; Ivana Marušić Krnic; Ratko Škarica</item>
    </izvorni_sadrzaj>
    <derivirana_varijabla naziv="DomainObject.Predmet.ProtuStrankaListFormatedWithAdress_1">
      <item>HULK d.o.o., Babonićeva 87, 10000 Zagreb zastupanog po punomoćniku BORIS KELEMEN; IVAN MALOČA; Hrvoje Krnic; Ivana Marušić Krnic; Ratko Škarica</item>
    </derivirana_varijabla>
  </DomainObject.Predmet.ProtuStrankaListFormatedWithAdress>
  <DomainObject.Predmet.ProtuStrankaListFormatedWithAdressOIB>
    <izvorni_sadrzaj>
      <item>HULK d.o.o., OIB 57142264553, Babonićeva 87, 10000 Zagreb zastupanog po punomoćniku BORIS KELEMEN; IVAN MALOČA; Hrvoje Krnic; Ivana Marušić Krnic; Ratko Škarica</item>
    </izvorni_sadrzaj>
    <derivirana_varijabla naziv="DomainObject.Predmet.ProtuStrankaListFormatedWithAdressOIB_1">
      <item>HULK d.o.o., OIB 57142264553, Babonićeva 87, 10000 Zagreb zastupanog po punomoćniku BORIS KELEMEN; IVAN MALOČA; Hrvoje Krnic; Ivana Marušić Krnic; Ratko Škarica</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item>Ivana Marušić Krnic punomoćnica sudionika u postupku HULK d.o.o.</item>
      <item>Ratko Škarica punomoćnik sudionika u postupku HULK d.o.o.</item>
      <item>BORIS KELEMEN punomoćnik sudionika u postupku HULK d.o.o.</item>
      <item>Hrvoje Krnic punomoćnik sudionika u postupku HULK d.o.o.</item>
      <item>IVAN MALOČA punomoćnik sudionika u postupku HULK d.o.o.</item>
    </izvorni_sadrzaj>
    <derivirana_varijabla naziv="DomainObject.Predmet.OstaliListFormated_1">
      <item>Ivana Marušić Krnic punomoćnica sudionika u postupku HULK d.o.o.</item>
      <item>Ratko Škarica punomoćnik sudionika u postupku HULK d.o.o.</item>
      <item>BORIS KELEMEN punomoćnik sudionika u postupku HULK d.o.o.</item>
      <item>Hrvoje Krnic punomoćnik sudionika u postupku HULK d.o.o.</item>
      <item>IVAN MALOČA punomoćnik sudionika u postupku HULK d.o.o.</item>
    </derivirana_varijabla>
  </DomainObject.Predmet.OstaliListFormated>
  <DomainObject.Predmet.OstaliListFormatedOIB>
    <izvorni_sadrzaj>
      <item>Ivana Marušić Krnic, OIB 40406686964 punomoćnica sudionika u postupku HULK d.o.o.</item>
      <item>Ratko Škarica, OIB 03460965021 punomoćnik sudionika u postupku HULK d.o.o.</item>
      <item>BORIS KELEMEN punomoćnik sudionika u postupku HULK d.o.o.</item>
      <item>Hrvoje Krnic, OIB 22715470050 punomoćnik sudionika u postupku HULK d.o.o.</item>
      <item>IVAN MALOČA punomoćnik sudionika u postupku HULK d.o.o.</item>
    </izvorni_sadrzaj>
    <derivirana_varijabla naziv="DomainObject.Predmet.OstaliListFormatedOIB_1">
      <item>Ivana Marušić Krnic, OIB 40406686964 punomoćnica sudionika u postupku HULK d.o.o.</item>
      <item>Ratko Škarica, OIB 03460965021 punomoćnik sudionika u postupku HULK d.o.o.</item>
      <item>BORIS KELEMEN punomoćnik sudionika u postupku HULK d.o.o.</item>
      <item>Hrvoje Krnic, OIB 22715470050 punomoćnik sudionika u postupku HULK d.o.o.</item>
      <item>IVAN MALOČA punomoćnik sudionika u postupku HULK d.o.o.</item>
    </derivirana_varijabla>
  </DomainObject.Predmet.OstaliListFormatedOIB>
  <DomainObject.Predmet.OstaliListFormatedWithAdress>
    <izvorni_sadrzaj>
      <item>Ivana Marušić Krnic, BABONIĆEVA 87, 10000 Zagreb punomoćnica sudionika u postupku HULK d.o.o.</item>
      <item>Ratko Škarica, Brdovečka 22, 10000 Zagreb punomoćnik sudionika u postupku HULK d.o.o.</item>
      <item>BORIS KELEMEN, Trg svibanjskih žrtava 1995. br. 2, 10000 Zagreb punomoćnik sudionika u postupku HULK d.o.o.</item>
      <item>Hrvoje Krnic, Ulica Stjepana Babonića 87, 10000 Zagreb punomoćnik sudionika u postupku HULK d.o.o.</item>
      <item>IVAN MALOČA, Trg svibanjskih žrtava 1995. br. 2, 10000 Zagreb punomoćnik sudionika u postupku HULK d.o.o.</item>
    </izvorni_sadrzaj>
    <derivirana_varijabla naziv="DomainObject.Predmet.OstaliListFormatedWithAdress_1">
      <item>Ivana Marušić Krnic, BABONIĆEVA 87, 10000 Zagreb punomoćnica sudionika u postupku HULK d.o.o.</item>
      <item>Ratko Škarica, Brdovečka 22, 10000 Zagreb punomoćnik sudionika u postupku HULK d.o.o.</item>
      <item>BORIS KELEMEN, Trg svibanjskih žrtava 1995. br. 2, 10000 Zagreb punomoćnik sudionika u postupku HULK d.o.o.</item>
      <item>Hrvoje Krnic, Ulica Stjepana Babonića 87, 10000 Zagreb punomoćnik sudionika u postupku HULK d.o.o.</item>
      <item>IVAN MALOČA, Trg svibanjskih žrtava 1995. br. 2, 10000 Zagreb punomoćnik sudionika u postupku HULK d.o.o.</item>
    </derivirana_varijabla>
  </DomainObject.Predmet.OstaliListFormatedWithAdress>
  <DomainObject.Predmet.OstaliListFormatedWithAdressOIB>
    <izvorni_sadrzaj>
      <item>Ivana Marušić Krnic, OIB 40406686964, BABONIĆEVA 87, 10000 Zagreb punomoćnica sudionika u postupku HULK d.o.o.</item>
      <item>Ratko Škarica, OIB 03460965021, Brdovečka 22, 10000 Zagreb punomoćnik sudionika u postupku HULK d.o.o.</item>
      <item>BORIS KELEMEN, Trg svibanjskih žrtava 1995. br. 2, 10000 Zagreb punomoćnik sudionika u postupku HULK d.o.o.</item>
      <item>Hrvoje Krnic, OIB 22715470050, Ulica Stjepana Babonića 87, 10000 Zagreb punomoćnik sudionika u postupku HULK d.o.o.</item>
      <item>IVAN MALOČA, Trg svibanjskih žrtava 1995. br. 2, 10000 Zagreb punomoćnik sudionika u postupku HULK d.o.o.</item>
    </izvorni_sadrzaj>
    <derivirana_varijabla naziv="DomainObject.Predmet.OstaliListFormatedWithAdressOIB_1">
      <item>Ivana Marušić Krnic, OIB 40406686964, BABONIĆEVA 87, 10000 Zagreb punomoćnica sudionika u postupku HULK d.o.o.</item>
      <item>Ratko Škarica, OIB 03460965021, Brdovečka 22, 10000 Zagreb punomoćnik sudionika u postupku HULK d.o.o.</item>
      <item>BORIS KELEMEN, Trg svibanjskih žrtava 1995. br. 2, 10000 Zagreb punomoćnik sudionika u postupku HULK d.o.o.</item>
      <item>Hrvoje Krnic, OIB 22715470050, Ulica Stjepana Babonića 87, 10000 Zagreb punomoćnik sudionika u postupku HULK d.o.o.</item>
      <item>IVAN MALOČA, Trg svibanjskih žrtava 1995. br. 2, 10000 Zagreb punomoćnik sudionika u postupku HULK d.o.o.</item>
    </derivirana_varijabla>
  </DomainObject.Predmet.OstaliListFormatedWithAdressOIB>
  <DomainObject.Predmet.OstaliListNazivFormated>
    <izvorni_sadrzaj>
      <item>Ivana Marušić Krnic</item>
      <item>Ratko Škarica</item>
      <item>BORIS KELEMEN</item>
      <item>Hrvoje Krnic</item>
      <item>IVAN MALOČA</item>
    </izvorni_sadrzaj>
    <derivirana_varijabla naziv="DomainObject.Predmet.OstaliListNazivFormated_1">
      <item>Ivana Marušić Krnic</item>
      <item>Ratko Škarica</item>
      <item>BORIS KELEMEN</item>
      <item>Hrvoje Krnic</item>
      <item>IVAN MALOČA</item>
    </derivirana_varijabla>
  </DomainObject.Predmet.OstaliListNazivFormated>
  <DomainObject.Predmet.OstaliListNazivFormatedOIB>
    <izvorni_sadrzaj>
      <item>Ivana Marušić Krnic, OIB 40406686964</item>
      <item>Ratko Škarica, OIB 03460965021</item>
      <item>BORIS KELEMEN</item>
      <item>Hrvoje Krnic, OIB 22715470050</item>
      <item>IVAN MALOČA</item>
    </izvorni_sadrzaj>
    <derivirana_varijabla naziv="DomainObject.Predmet.OstaliListNazivFormatedOIB_1">
      <item>Ivana Marušić Krnic, OIB 40406686964</item>
      <item>Ratko Škarica, OIB 03460965021</item>
      <item>BORIS KELEMEN</item>
      <item>Hrvoje Krnic, OIB 22715470050</item>
      <item>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tem>Hrvoje Krnic</item>
      <item>Ivana Marušić Krnic</item>
      <item>Ratko Škarica</item>
      <item>Ivana Marušić Krnic</item>
      <item>Ratko Škarica</item>
      <item>BORIS KELEMEN</item>
      <item>Hrvoje Krnic</item>
      <item>IVAN MALOČA</item>
    </izvorni_sadrzaj>
    <derivirana_varijabla naziv="DomainObject.Predmet.SudioniciListNaziv_1">
      <item>HULK d.o.o.</item>
      <item>FINA Regionalni centar Zagreb</item>
      <item>Hrvoje Krnic</item>
      <item>Ivana Marušić Krnic</item>
      <item>Ratko Škarica</item>
      <item>Ivana Marušić Krnic</item>
      <item>Ratko Škarica</item>
      <item>BORIS KELEMEN</item>
      <item>Hrvoje Krnic</item>
      <item>IVAN MALOČA</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tem>Hrvoje Krnic, OIB 22715470050, Ulica Stjepana Babonića 87,10000 Zagreb</item>
      <item>Ivana Marušić Krnic, OIB 40406686964, Trsje 24a,10000 Zagreb</item>
      <item>Ratko Škarica, OIB 03460965021, Brdovečka 22,10000 Zagreb</item>
      <item>Ivana Marušić Krnic, OIB 40406686964, BABONIĆEVA 87,10000 Zagreb</item>
      <item>Ratko Škarica, OIB 03460965021, Brdovečka 22,10000 Zagreb</item>
      <item>BORIS KELEMEN, Trg svibanjskih žrtava 1995. br. 2,10000 Zagreb</item>
      <item>Hrvoje Krnic, OIB 22715470050, Ulica Stjepana Babonića 87,10000 Zagreb</item>
      <item>IVAN MALOČA, Trg svibanjskih žrtava 1995. br. 2,10000 Zagreb</item>
    </izvorni_sadrzaj>
    <derivirana_varijabla naziv="DomainObject.Predmet.SudioniciListAdressOIB_1">
      <item>HULK d.o.o., OIB 57142264553, Babonićeva 87,10000 Zagreb</item>
      <item>FINA Regionalni centar Zagreb, OIB 85821130368, Trg svibanjskih žrtava 1995. 1,10000 Zagreb</item>
      <item>Hrvoje Krnic, OIB 22715470050, Ulica Stjepana Babonića 87,10000 Zagreb</item>
      <item>Ivana Marušić Krnic, OIB 40406686964, Trsje 24a,10000 Zagreb</item>
      <item>Ratko Škarica, OIB 03460965021, Brdovečka 22,10000 Zagreb</item>
      <item>Ivana Marušić Krnic, OIB 40406686964, BABONIĆEVA 87,10000 Zagreb</item>
      <item>Ratko Škarica, OIB 03460965021, Brdovečka 22,10000 Zagreb</item>
      <item>BORIS KELEMEN, Trg svibanjskih žrtava 1995. br. 2,10000 Zagreb</item>
      <item>Hrvoje Krnic, OIB 22715470050, Ulica Stjepana Babonića 87,10000 Zagreb</item>
      <item>IVAN MALOČA, Trg svibanjskih žrtava 1995. br.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tem>, OIB 22715470050</item>
      <item>, OIB 40406686964</item>
      <item>, OIB 03460965021</item>
      <item>, OIB 40406686964</item>
      <item>, OIB 03460965021</item>
      <item>, OIB null</item>
      <item>, OIB 22715470050</item>
      <item>, OIB null</item>
    </izvorni_sadrzaj>
    <derivirana_varijabla naziv="DomainObject.Predmet.SudioniciListNazivOIB_1">
      <item>, OIB 57142264553</item>
      <item>, OIB 85821130368</item>
      <item>, OIB 22715470050</item>
      <item>, OIB 40406686964</item>
      <item>, OIB 03460965021</item>
      <item>, OIB 40406686964</item>
      <item>, OIB 03460965021</item>
      <item>, OIB null</item>
      <item>, OIB 22715470050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901</properties:Words>
  <properties:Characters>5175</properties:Characters>
  <properties:Lines>105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2018-09-26T07:46:00Z</dcterms:created>
  <dc:creator>Monika Grbac</dc:creator>
  <cp:lastModifiedBy>Monika Grbac</cp:lastModifiedBy>
  <cp:lastPrinted>2018-09-27T09:11:00Z</cp:lastPrinted>
  <dcterms:modified xmlns:xsi="http://www.w3.org/2001/XMLSchema-instance" xsi:type="dcterms:W3CDTF">2018-09-27T09:12:00Z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(st-4977-16 HULK- iznimno.docx)</vt:lpwstr>
  </prop:property>
  <prop:property name="CC_coloring" pid="4" fmtid="{D5CDD505-2E9C-101B-9397-08002B2CF9AE}">
    <vt:bool>false</vt:bool>
  </prop:property>
  <prop:property name="BrojStranica" pid="5" fmtid="{D5CDD505-2E9C-101B-9397-08002B2CF9AE}">
    <vt:i4>2</vt:i4>
  </prop:property>
</prop:Properties>
</file>