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d2ad" w14:paraId="8ced2ad" w:rsidRDefault="00AE649C" w:rsidP="00FA5B5E" w:rsidR="00AE649C" w:rsidRPr="00B76F3C">
      <w:pPr>
        <w:pStyle w:val="Naslov3"/>
        <w15:collapsed w:val="false"/>
      </w:pPr>
    </w:p>
    <w:p w:rsidRDefault="00965F7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ab/>
      </w:r>
      <w:r w:rsidRPr="00965F78">
        <w:rPr>
          <w:rFonts w:cs="Times New Roman" w:eastAsia="Times New Roman"/>
          <w:lang w:eastAsia="hr-HR"/>
        </w:rPr>
        <w:tab/>
        <w:t xml:space="preserve">       Poslovni broj 3. St-80/2015-15</w:t>
      </w:r>
    </w:p>
    <w:p w:rsidRDefault="00965F78" w:rsidP="00965F78" w:rsidR="00965F78" w:rsidRPr="00965F78">
      <w:pPr>
        <w:spacing w:after="0"/>
        <w:rPr>
          <w:rFonts w:cs="Times New Roman" w:eastAsia="Times New Roman"/>
          <w:lang w:eastAsia="hr-HR"/>
        </w:rPr>
      </w:pPr>
    </w:p>
    <w:p w:rsidRDefault="00965F78" w:rsidP="00965F78" w:rsidR="00965F78" w:rsidRPr="00965F78">
      <w:pPr>
        <w:spacing w:after="0"/>
        <w:rPr>
          <w:rFonts w:cs="Times New Roman" w:eastAsia="Times New Roman"/>
          <w:lang w:eastAsia="hr-HR"/>
        </w:rPr>
      </w:pPr>
    </w:p>
    <w:p w:rsidRDefault="00965F78" w:rsidP="00965F78" w:rsidR="00965F78" w:rsidRPr="00965F78">
      <w:pPr>
        <w:spacing w:after="0"/>
        <w:rPr>
          <w:rFonts w:cs="Times New Roman" w:eastAsia="Times New Roman"/>
          <w:lang w:eastAsia="hr-HR"/>
        </w:rPr>
      </w:pP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xml:space="preserve">REPUBLIKA HRVATSKA </w:t>
      </w:r>
      <w:r w:rsidRPr="00965F78">
        <w:rPr>
          <w:rFonts w:cs="Times New Roman" w:eastAsia="Times New Roman"/>
          <w:lang w:eastAsia="hr-HR"/>
        </w:rPr>
        <w:tab/>
      </w:r>
      <w:r w:rsidRPr="00965F78">
        <w:rPr>
          <w:rFonts w:cs="Times New Roman" w:eastAsia="Times New Roman"/>
          <w:lang w:eastAsia="hr-HR"/>
        </w:rPr>
        <w:tab/>
      </w:r>
      <w:r w:rsidRPr="00965F78">
        <w:rPr>
          <w:rFonts w:cs="Times New Roman" w:eastAsia="Times New Roman"/>
          <w:lang w:eastAsia="hr-HR"/>
        </w:rPr>
        <w:tab/>
      </w:r>
      <w:r w:rsidRPr="00965F78">
        <w:rPr>
          <w:rFonts w:cs="Times New Roman" w:eastAsia="Times New Roman"/>
          <w:lang w:eastAsia="hr-HR"/>
        </w:rPr>
        <w:tab/>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TRGOVAČKI SUD U ZADRU</w:t>
      </w:r>
      <w:r w:rsidRPr="00965F78">
        <w:rPr>
          <w:rFonts w:cs="Times New Roman" w:eastAsia="Times New Roman"/>
          <w:lang w:eastAsia="hr-HR"/>
        </w:rPr>
        <w:tab/>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Zadar, Dr. Franje Tuđmana 35</w:t>
      </w:r>
      <w:r w:rsidRPr="00965F78">
        <w:rPr>
          <w:rFonts w:cs="Times New Roman" w:eastAsia="Times New Roman"/>
          <w:lang w:eastAsia="hr-HR"/>
        </w:rPr>
        <w:tab/>
      </w:r>
      <w:r w:rsidRPr="00965F78">
        <w:rPr>
          <w:rFonts w:cs="Times New Roman" w:eastAsia="Times New Roman"/>
          <w:lang w:eastAsia="hr-HR"/>
        </w:rPr>
        <w:tab/>
      </w:r>
      <w:r w:rsidRPr="00965F78">
        <w:rPr>
          <w:rFonts w:cs="Times New Roman" w:eastAsia="Times New Roman"/>
          <w:lang w:eastAsia="hr-HR"/>
        </w:rPr>
        <w:tab/>
      </w:r>
      <w:r w:rsidRPr="00965F78">
        <w:rPr>
          <w:rFonts w:cs="Times New Roman" w:eastAsia="Times New Roman"/>
          <w:lang w:eastAsia="hr-HR"/>
        </w:rPr>
        <w:tab/>
      </w:r>
      <w:r w:rsidRPr="00965F78">
        <w:rPr>
          <w:rFonts w:cs="Times New Roman" w:eastAsia="Times New Roman"/>
          <w:lang w:eastAsia="hr-HR"/>
        </w:rPr>
        <w:tab/>
      </w:r>
    </w:p>
    <w:p w:rsidRDefault="00965F78" w:rsidP="00965F78" w:rsidR="00965F78" w:rsidRPr="00965F78">
      <w:pPr>
        <w:spacing w:after="0"/>
        <w:jc w:val="center"/>
        <w:rPr>
          <w:rFonts w:cs="Times New Roman" w:eastAsia="Times New Roman"/>
          <w:lang w:eastAsia="hr-HR"/>
        </w:rPr>
      </w:pPr>
    </w:p>
    <w:p w:rsidRDefault="00965F78" w:rsidP="00965F78" w:rsidR="00965F78" w:rsidRPr="00965F78">
      <w:pPr>
        <w:spacing w:after="0"/>
        <w:jc w:val="center"/>
        <w:rPr>
          <w:rFonts w:cs="Times New Roman" w:eastAsia="Times New Roman"/>
          <w:lang w:eastAsia="hr-HR"/>
        </w:rPr>
      </w:pPr>
      <w:r w:rsidRPr="00965F78">
        <w:rPr>
          <w:rFonts w:cs="Times New Roman" w:eastAsia="Times New Roman"/>
          <w:lang w:eastAsia="hr-HR"/>
        </w:rPr>
        <w:t xml:space="preserve">R E P U B L I K A  H R V A T S KA </w:t>
      </w:r>
    </w:p>
    <w:p w:rsidRDefault="00965F78" w:rsidP="00965F78" w:rsidR="00965F78" w:rsidRPr="00965F78">
      <w:pPr>
        <w:spacing w:after="0"/>
        <w:rPr>
          <w:rFonts w:cs="Times New Roman" w:eastAsia="Times New Roman"/>
          <w:lang w:eastAsia="hr-HR"/>
        </w:rPr>
      </w:pPr>
    </w:p>
    <w:p w:rsidRDefault="00965F78" w:rsidP="00965F78" w:rsidR="00965F78" w:rsidRPr="00965F78">
      <w:pPr>
        <w:tabs>
          <w:tab w:pos="4536" w:val="center"/>
          <w:tab w:pos="7695" w:val="left"/>
        </w:tabs>
        <w:spacing w:after="0"/>
        <w:rPr>
          <w:rFonts w:cs="Times New Roman" w:eastAsia="Times New Roman"/>
          <w:lang w:eastAsia="hr-HR"/>
        </w:rPr>
      </w:pPr>
      <w:r w:rsidRPr="00965F78">
        <w:rPr>
          <w:rFonts w:cs="Times New Roman" w:eastAsia="Times New Roman"/>
          <w:lang w:eastAsia="hr-HR"/>
        </w:rPr>
        <w:tab/>
        <w:t>R J E Š E N J E</w:t>
      </w:r>
      <w:r w:rsidRPr="00965F78">
        <w:rPr>
          <w:rFonts w:cs="Times New Roman" w:eastAsia="Times New Roman"/>
          <w:lang w:eastAsia="hr-HR"/>
        </w:rPr>
        <w:tab/>
      </w:r>
    </w:p>
    <w:p w:rsidRDefault="00965F78" w:rsidP="00965F78" w:rsidR="00965F78" w:rsidRPr="00965F78">
      <w:pPr>
        <w:spacing w:after="0"/>
        <w:jc w:val="both"/>
        <w:rPr>
          <w:rFonts w:cs="Times New Roman" w:eastAsia="Times New Roman"/>
          <w:lang w:eastAsia="hr-HR"/>
        </w:rPr>
      </w:pPr>
    </w:p>
    <w:p w:rsidRDefault="00965F78" w:rsidP="00965F78" w:rsidR="00965F78" w:rsidRPr="00965F78">
      <w:pPr>
        <w:spacing w:after="0"/>
        <w:ind w:firstLine="705"/>
        <w:jc w:val="both"/>
        <w:rPr>
          <w:rFonts w:cs="Times New Roman" w:eastAsia="Times New Roman"/>
          <w:lang w:eastAsia="hr-HR"/>
        </w:rPr>
      </w:pPr>
      <w:r w:rsidRPr="00965F78">
        <w:rPr>
          <w:rFonts w:cs="Times New Roman" w:eastAsia="Times New Roman"/>
          <w:lang w:eastAsia="hr-HR"/>
        </w:rPr>
        <w:t xml:space="preserve">Trgovački sud u Zadru, OIB: 39670464653, po sutkinji Tini Grgas, postupajući po prijedlozima Republike Hrvatske, Ministarstva financija-porezne uprave, Područnog ureda Dalmacija i dužnika MARIJAN COMMERCE  d.o.o. sa sjedištem u </w:t>
      </w:r>
      <w:proofErr w:type="spellStart"/>
      <w:r w:rsidRPr="00965F78">
        <w:rPr>
          <w:rFonts w:cs="Times New Roman" w:eastAsia="Times New Roman"/>
          <w:lang w:eastAsia="hr-HR"/>
        </w:rPr>
        <w:t>Posedarju</w:t>
      </w:r>
      <w:proofErr w:type="spellEnd"/>
      <w:r w:rsidRPr="00965F78">
        <w:rPr>
          <w:rFonts w:cs="Times New Roman" w:eastAsia="Times New Roman"/>
          <w:lang w:eastAsia="hr-HR"/>
        </w:rPr>
        <w:t xml:space="preserve"> (Općina </w:t>
      </w:r>
      <w:proofErr w:type="spellStart"/>
      <w:r w:rsidRPr="00965F78">
        <w:rPr>
          <w:rFonts w:cs="Times New Roman" w:eastAsia="Times New Roman"/>
          <w:lang w:eastAsia="hr-HR"/>
        </w:rPr>
        <w:t>Posedarje</w:t>
      </w:r>
      <w:proofErr w:type="spellEnd"/>
      <w:r w:rsidRPr="00965F78">
        <w:rPr>
          <w:rFonts w:cs="Times New Roman" w:eastAsia="Times New Roman"/>
          <w:lang w:eastAsia="hr-HR"/>
        </w:rPr>
        <w:t xml:space="preserve">),  Ante Starčevića </w:t>
      </w:r>
      <w:proofErr w:type="spellStart"/>
      <w:r w:rsidRPr="00965F78">
        <w:rPr>
          <w:rFonts w:cs="Times New Roman" w:eastAsia="Times New Roman"/>
          <w:lang w:eastAsia="hr-HR"/>
        </w:rPr>
        <w:t>bb</w:t>
      </w:r>
      <w:proofErr w:type="spellEnd"/>
      <w:r w:rsidRPr="00965F78">
        <w:rPr>
          <w:rFonts w:cs="Times New Roman" w:eastAsia="Times New Roman"/>
          <w:lang w:eastAsia="hr-HR"/>
        </w:rPr>
        <w:t xml:space="preserve">, OIB: 37688907465, zastupanog po direktorici Jeleni </w:t>
      </w:r>
      <w:proofErr w:type="spellStart"/>
      <w:r w:rsidRPr="00965F78">
        <w:rPr>
          <w:rFonts w:cs="Times New Roman" w:eastAsia="Times New Roman"/>
          <w:lang w:eastAsia="hr-HR"/>
        </w:rPr>
        <w:t>Juričević</w:t>
      </w:r>
      <w:proofErr w:type="spellEnd"/>
      <w:r w:rsidRPr="00965F78">
        <w:rPr>
          <w:rFonts w:cs="Times New Roman" w:eastAsia="Times New Roman"/>
          <w:lang w:eastAsia="hr-HR"/>
        </w:rPr>
        <w:t xml:space="preserve"> iz </w:t>
      </w:r>
      <w:proofErr w:type="spellStart"/>
      <w:r w:rsidRPr="00965F78">
        <w:rPr>
          <w:rFonts w:cs="Times New Roman" w:eastAsia="Times New Roman"/>
          <w:lang w:eastAsia="hr-HR"/>
        </w:rPr>
        <w:t>Posedarja</w:t>
      </w:r>
      <w:proofErr w:type="spellEnd"/>
      <w:r w:rsidRPr="00965F78">
        <w:rPr>
          <w:rFonts w:cs="Times New Roman" w:eastAsia="Times New Roman"/>
          <w:lang w:eastAsia="hr-HR"/>
        </w:rPr>
        <w:t xml:space="preserve">, a ova po punomoćnici </w:t>
      </w:r>
      <w:proofErr w:type="spellStart"/>
      <w:r w:rsidRPr="00965F78">
        <w:rPr>
          <w:rFonts w:cs="Times New Roman" w:eastAsia="Times New Roman"/>
          <w:lang w:eastAsia="hr-HR"/>
        </w:rPr>
        <w:t>Vanesi</w:t>
      </w:r>
      <w:proofErr w:type="spellEnd"/>
      <w:r w:rsidRPr="00965F78">
        <w:rPr>
          <w:rFonts w:cs="Times New Roman" w:eastAsia="Times New Roman"/>
          <w:lang w:eastAsia="hr-HR"/>
        </w:rPr>
        <w:t xml:space="preserve"> Banović, odvjetnici u Zadru, za otvaranje stečajnoga postupka nad dužnikom, 12. srpnja 2016. </w:t>
      </w:r>
    </w:p>
    <w:p w:rsidRDefault="00965F78" w:rsidP="00965F78" w:rsidR="00965F78" w:rsidRPr="00965F78">
      <w:pPr>
        <w:spacing w:after="0"/>
        <w:ind w:firstLine="705"/>
        <w:jc w:val="both"/>
        <w:rPr>
          <w:rFonts w:cs="Times New Roman" w:eastAsia="Times New Roman"/>
          <w:lang w:eastAsia="hr-HR"/>
        </w:rPr>
      </w:pPr>
    </w:p>
    <w:p w:rsidRDefault="00965F78" w:rsidP="00965F78" w:rsidR="00965F78" w:rsidRPr="00965F78">
      <w:pPr>
        <w:spacing w:after="0"/>
        <w:jc w:val="center"/>
        <w:rPr>
          <w:rFonts w:cs="Times New Roman" w:eastAsia="Times New Roman"/>
          <w:lang w:eastAsia="hr-HR"/>
        </w:rPr>
      </w:pPr>
      <w:r w:rsidRPr="00965F78">
        <w:rPr>
          <w:rFonts w:cs="Times New Roman" w:eastAsia="Times New Roman"/>
          <w:lang w:eastAsia="hr-HR"/>
        </w:rPr>
        <w:t>r i j e š i o  j e</w:t>
      </w:r>
    </w:p>
    <w:p w:rsidRDefault="00965F78" w:rsidP="00965F78" w:rsidR="00965F78" w:rsidRPr="00965F78">
      <w:pPr>
        <w:spacing w:after="0"/>
        <w:rPr>
          <w:rFonts w:cs="Times New Roman" w:eastAsia="Times New Roman"/>
          <w:lang w:eastAsia="hr-HR"/>
        </w:rPr>
      </w:pP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I. Pozivaju se osobe koje imaju pravni interes za provedbom stečajnoga postupka nad dužnikom MARIJAN COMMERCE  d.o.o. sa sjedištem u </w:t>
      </w:r>
      <w:proofErr w:type="spellStart"/>
      <w:r w:rsidRPr="00965F78">
        <w:rPr>
          <w:rFonts w:cs="Times New Roman" w:eastAsia="Times New Roman"/>
          <w:lang w:eastAsia="hr-HR"/>
        </w:rPr>
        <w:t>Posedarju</w:t>
      </w:r>
      <w:proofErr w:type="spellEnd"/>
      <w:r w:rsidRPr="00965F78">
        <w:rPr>
          <w:rFonts w:cs="Times New Roman" w:eastAsia="Times New Roman"/>
          <w:lang w:eastAsia="hr-HR"/>
        </w:rPr>
        <w:t xml:space="preserve"> (Općina </w:t>
      </w:r>
      <w:proofErr w:type="spellStart"/>
      <w:r w:rsidRPr="00965F78">
        <w:rPr>
          <w:rFonts w:cs="Times New Roman" w:eastAsia="Times New Roman"/>
          <w:lang w:eastAsia="hr-HR"/>
        </w:rPr>
        <w:t>Posedarje</w:t>
      </w:r>
      <w:proofErr w:type="spellEnd"/>
      <w:r w:rsidRPr="00965F78">
        <w:rPr>
          <w:rFonts w:cs="Times New Roman" w:eastAsia="Times New Roman"/>
          <w:lang w:eastAsia="hr-HR"/>
        </w:rPr>
        <w:t xml:space="preserve">),  Ante Starčevića </w:t>
      </w:r>
      <w:proofErr w:type="spellStart"/>
      <w:r w:rsidRPr="00965F78">
        <w:rPr>
          <w:rFonts w:cs="Times New Roman" w:eastAsia="Times New Roman"/>
          <w:lang w:eastAsia="hr-HR"/>
        </w:rPr>
        <w:t>bb</w:t>
      </w:r>
      <w:proofErr w:type="spellEnd"/>
      <w:r w:rsidRPr="00965F78">
        <w:rPr>
          <w:rFonts w:cs="Times New Roman" w:eastAsia="Times New Roman"/>
          <w:lang w:eastAsia="hr-HR"/>
        </w:rPr>
        <w:t>, OIB: 37688907465,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05 221-80-15.</w:t>
      </w:r>
    </w:p>
    <w:p w:rsidRDefault="00965F78" w:rsidP="00965F78" w:rsidR="00965F78" w:rsidRPr="00965F78">
      <w:pPr>
        <w:spacing w:after="0"/>
        <w:ind w:firstLine="705"/>
        <w:jc w:val="both"/>
        <w:rPr>
          <w:rFonts w:cs="Times New Roman" w:eastAsia="Times New Roman"/>
          <w:lang w:eastAsia="hr-HR"/>
        </w:rPr>
      </w:pPr>
      <w:r w:rsidRPr="00965F78">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965F78" w:rsidP="00965F78" w:rsidR="00965F78" w:rsidRPr="00965F78">
      <w:pPr>
        <w:spacing w:after="0"/>
        <w:ind w:firstLine="705"/>
        <w:jc w:val="both"/>
        <w:rPr>
          <w:rFonts w:cs="Times New Roman" w:eastAsia="Times New Roman"/>
          <w:lang w:eastAsia="hr-HR"/>
        </w:rPr>
      </w:pPr>
      <w:r w:rsidRPr="00965F78">
        <w:rPr>
          <w:rFonts w:cs="Times New Roman" w:eastAsia="Times New Roman"/>
          <w:lang w:eastAsia="hr-HR"/>
        </w:rPr>
        <w:t xml:space="preserve">III. Ovo rješenje će se objaviti na mrežnoj stranici e-Oglasna ploča suda istog dana kada je doneseno. </w:t>
      </w:r>
    </w:p>
    <w:p w:rsidRDefault="00965F78" w:rsidP="00965F78" w:rsidR="00965F78" w:rsidRPr="00965F78">
      <w:pPr>
        <w:spacing w:after="0"/>
        <w:jc w:val="both"/>
        <w:rPr>
          <w:rFonts w:cs="Times New Roman" w:eastAsia="Times New Roman"/>
          <w:lang w:eastAsia="hr-HR"/>
        </w:rPr>
      </w:pPr>
    </w:p>
    <w:p w:rsidRDefault="00965F78" w:rsidP="00965F78" w:rsidR="00965F78" w:rsidRPr="00965F78">
      <w:pPr>
        <w:spacing w:after="0"/>
        <w:jc w:val="center"/>
        <w:rPr>
          <w:rFonts w:cs="Times New Roman" w:eastAsia="Times New Roman"/>
          <w:lang w:eastAsia="hr-HR"/>
        </w:rPr>
      </w:pPr>
      <w:r w:rsidRPr="00965F78">
        <w:rPr>
          <w:rFonts w:cs="Times New Roman" w:eastAsia="Times New Roman"/>
          <w:lang w:eastAsia="hr-HR"/>
        </w:rPr>
        <w:t>Obrazloženje</w:t>
      </w:r>
    </w:p>
    <w:p w:rsidRDefault="00965F78" w:rsidP="00965F78" w:rsidR="00965F78" w:rsidRPr="00965F78">
      <w:pPr>
        <w:spacing w:after="0"/>
        <w:jc w:val="center"/>
        <w:rPr>
          <w:rFonts w:cs="Times New Roman" w:eastAsia="Times New Roman"/>
          <w:lang w:eastAsia="hr-HR"/>
        </w:rPr>
      </w:pP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Rješenjem ovog suda </w:t>
      </w:r>
      <w:proofErr w:type="spellStart"/>
      <w:r w:rsidRPr="00965F78">
        <w:rPr>
          <w:rFonts w:cs="Times New Roman" w:eastAsia="Times New Roman"/>
          <w:lang w:eastAsia="hr-HR"/>
        </w:rPr>
        <w:t>posl</w:t>
      </w:r>
      <w:proofErr w:type="spellEnd"/>
      <w:r w:rsidRPr="00965F78">
        <w:rPr>
          <w:rFonts w:cs="Times New Roman" w:eastAsia="Times New Roman"/>
          <w:lang w:eastAsia="hr-HR"/>
        </w:rPr>
        <w:t xml:space="preserve">. br. St-737/2015-11 od 13. lipnja 2016. spojeni su spisi predmeta istog poslovni broj St-737/2015 i poslovni broj St-80/2015 radi provođenja jedinstvenog postupka i donošenja zajedničke odluke povodom ranije podnesenog prijedloga samog dužnika MARIJAN COMMERCE d.o.o., </w:t>
      </w:r>
      <w:proofErr w:type="spellStart"/>
      <w:r w:rsidRPr="00965F78">
        <w:rPr>
          <w:rFonts w:cs="Times New Roman" w:eastAsia="Times New Roman"/>
          <w:lang w:eastAsia="hr-HR"/>
        </w:rPr>
        <w:t>Posedarje</w:t>
      </w:r>
      <w:proofErr w:type="spellEnd"/>
      <w:r w:rsidRPr="00965F78">
        <w:rPr>
          <w:rFonts w:cs="Times New Roman" w:eastAsia="Times New Roman"/>
          <w:lang w:eastAsia="hr-HR"/>
        </w:rPr>
        <w:t xml:space="preserve"> u predmetu </w:t>
      </w:r>
      <w:proofErr w:type="spellStart"/>
      <w:r w:rsidRPr="00965F78">
        <w:rPr>
          <w:rFonts w:cs="Times New Roman" w:eastAsia="Times New Roman"/>
          <w:lang w:eastAsia="hr-HR"/>
        </w:rPr>
        <w:t>posl</w:t>
      </w:r>
      <w:proofErr w:type="spellEnd"/>
      <w:r w:rsidRPr="00965F78">
        <w:rPr>
          <w:rFonts w:cs="Times New Roman" w:eastAsia="Times New Roman"/>
          <w:lang w:eastAsia="hr-HR"/>
        </w:rPr>
        <w:t xml:space="preserve">. br. gornji i kasnije podnesenog prijedloga vjerovnika Republike Hrvatske u predmetu St-737/2015 za otvaranje stečajnog postupka nad istim dužnikom. Istim rješenjem obustavljen je i skraćeni stečajni postupak nad dužnikom, dok je rješenjem ovog suda </w:t>
      </w:r>
      <w:proofErr w:type="spellStart"/>
      <w:r w:rsidRPr="00965F78">
        <w:rPr>
          <w:rFonts w:cs="Times New Roman" w:eastAsia="Times New Roman"/>
          <w:lang w:eastAsia="hr-HR"/>
        </w:rPr>
        <w:t>posl</w:t>
      </w:r>
      <w:proofErr w:type="spellEnd"/>
      <w:r w:rsidRPr="00965F78">
        <w:rPr>
          <w:rFonts w:cs="Times New Roman" w:eastAsia="Times New Roman"/>
          <w:lang w:eastAsia="hr-HR"/>
        </w:rPr>
        <w:t xml:space="preserve">. br. gornji od 30. svibnja 2016. pokrenut prethodni postupak radi utvrđivanja pretpostavki za otvaranje stečajnoga postupka nad dužnikom.  </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lastRenderedPageBreak/>
        <w:t xml:space="preserve">Na ročištu radi očitovanja o prijedlogu i ročištu radi utvrđivanja pretpostavki za otvaranje stečajnog postupka nad dužnikom od 15. lipnja 2016. osoba ovlaštena za zastupanje dužnika po zakonu je u bitnom navela da je suglasna s prijedlogom vjerovnika Republike Hrvatske za otvaranje stečajnoga postupka nad dužnikom budući je isti nesposoban za plaćanje dospjelih obveza u iznosu od oko 3.500.000,00 kuna, da dužnik nema uvjeta za nastavak poslovanja budući je račun istog u blokadi više od dvije godine, da su potraživanja dužnika prema trećim osobama u zastari ili nenaplativa, te da dužnik od imovine ima samo uredske pokretnine neznatne vrijednosti budući je suvlasnički udjel na nekretnini oznake čest. </w:t>
      </w:r>
      <w:proofErr w:type="spellStart"/>
      <w:r w:rsidRPr="00965F78">
        <w:rPr>
          <w:rFonts w:cs="Times New Roman" w:eastAsia="Times New Roman"/>
          <w:lang w:eastAsia="hr-HR"/>
        </w:rPr>
        <w:t>zem</w:t>
      </w:r>
      <w:proofErr w:type="spellEnd"/>
      <w:r w:rsidRPr="00965F78">
        <w:rPr>
          <w:rFonts w:cs="Times New Roman" w:eastAsia="Times New Roman"/>
          <w:lang w:eastAsia="hr-HR"/>
        </w:rPr>
        <w:t xml:space="preserve">. 288/6 k.o. </w:t>
      </w:r>
      <w:proofErr w:type="spellStart"/>
      <w:r w:rsidRPr="00965F78">
        <w:rPr>
          <w:rFonts w:cs="Times New Roman" w:eastAsia="Times New Roman"/>
          <w:lang w:eastAsia="hr-HR"/>
        </w:rPr>
        <w:t>Posedarje</w:t>
      </w:r>
      <w:proofErr w:type="spellEnd"/>
      <w:r w:rsidRPr="00965F78">
        <w:rPr>
          <w:rFonts w:cs="Times New Roman" w:eastAsia="Times New Roman"/>
          <w:lang w:eastAsia="hr-HR"/>
        </w:rPr>
        <w:t xml:space="preserve"> prodan kupcu Tommy d.o.o. Split u ovršnom postupku koji je bio u tijeku pred Općinskim sudom u Zadru, predlažući sudu odobrenje roka radi dostavljanja u spis potrebitih isprava na ove okolnosti.</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Zakonska zastupnica vjerovnika Republike Hrvatske je ostala kod prijedloga za otvaranje stečajnoga postupka nad dužnikom predlažući sudu naložiti dužniku dostavu u spis odgovarajućih isprava na okolnost da je predmetna nekretnina postala vlasništvo treće osobe. </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Postupajući po rješenju ovog suda s ročišta od 15. lipnja 2016. dužnik je na okolnost osnovanosti svojih navoda s istog ročišta, podneskom od 1. srpnja 2016. dostavio u spis pravomoćna rješenja Općinskog suda u Zadru </w:t>
      </w:r>
      <w:proofErr w:type="spellStart"/>
      <w:r w:rsidRPr="00965F78">
        <w:rPr>
          <w:rFonts w:cs="Times New Roman" w:eastAsia="Times New Roman"/>
          <w:lang w:eastAsia="hr-HR"/>
        </w:rPr>
        <w:t>posl</w:t>
      </w:r>
      <w:proofErr w:type="spellEnd"/>
      <w:r w:rsidRPr="00965F78">
        <w:rPr>
          <w:rFonts w:cs="Times New Roman" w:eastAsia="Times New Roman"/>
          <w:lang w:eastAsia="hr-HR"/>
        </w:rPr>
        <w:t xml:space="preserve">. br. </w:t>
      </w:r>
      <w:proofErr w:type="spellStart"/>
      <w:r w:rsidRPr="00965F78">
        <w:rPr>
          <w:rFonts w:cs="Times New Roman" w:eastAsia="Times New Roman"/>
          <w:lang w:eastAsia="hr-HR"/>
        </w:rPr>
        <w:t>Ovr</w:t>
      </w:r>
      <w:proofErr w:type="spellEnd"/>
      <w:r w:rsidRPr="00965F78">
        <w:rPr>
          <w:rFonts w:cs="Times New Roman" w:eastAsia="Times New Roman"/>
          <w:lang w:eastAsia="hr-HR"/>
        </w:rPr>
        <w:t xml:space="preserve">-1953/2014 od 16. ožujka 2016. i 14. lipnja 2016. </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S obzirom da iz navedenih isprava proizlazi da je nekretnina u ranijem vlasništvu dužnika i to etaža treća, etažna jedinica S3, u naravi poslovni prostor na prvom katu ukupne površine 235,65 m2 u zgradi izgrađenoj na nekretnini oznake čest. </w:t>
      </w:r>
      <w:proofErr w:type="spellStart"/>
      <w:r w:rsidRPr="00965F78">
        <w:rPr>
          <w:rFonts w:cs="Times New Roman" w:eastAsia="Times New Roman"/>
          <w:lang w:eastAsia="hr-HR"/>
        </w:rPr>
        <w:t>zem</w:t>
      </w:r>
      <w:proofErr w:type="spellEnd"/>
      <w:r w:rsidRPr="00965F78">
        <w:rPr>
          <w:rFonts w:cs="Times New Roman" w:eastAsia="Times New Roman"/>
          <w:lang w:eastAsia="hr-HR"/>
        </w:rPr>
        <w:t xml:space="preserve">. 288/6 k.o. </w:t>
      </w:r>
      <w:proofErr w:type="spellStart"/>
      <w:r w:rsidRPr="00965F78">
        <w:rPr>
          <w:rFonts w:cs="Times New Roman" w:eastAsia="Times New Roman"/>
          <w:lang w:eastAsia="hr-HR"/>
        </w:rPr>
        <w:t>Posedarje</w:t>
      </w:r>
      <w:proofErr w:type="spellEnd"/>
      <w:r w:rsidRPr="00965F78">
        <w:rPr>
          <w:rFonts w:cs="Times New Roman" w:eastAsia="Times New Roman"/>
          <w:lang w:eastAsia="hr-HR"/>
        </w:rPr>
        <w:t xml:space="preserve"> prodana i dosuđena kupcu Tommy d.o.o.,Split, to je razvidno da ista ne čini imovinu dužnika zbog čega ne može biti predmet prodaje u okviru ovog stečajnog postupka.  </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Radi osiguranja novčanih sredstava potrebnih za namirenje troškova stečajnog postupka u smislu odredbe čl. 132. st. 1. SZ-a, a budući iz prednjih navoda iz naprijed navedenih isprava i navoda osobe ovlaštene za zastupanje dužnika po zakonu proizlazi da isti od imovine ima samo pokretnine neznatne tržišne vrijednosti, ovaj sud je iste procijenio na iznos od 10.000,00 kn od čega se iznos od 8.000,00 kuna odnosi na nagradu stečajnog upravitelja, a preostali iznos od 2.000,00 kuna na troškove izrade pečata, računovodstvenih usluga, uredskog materijala, poštanskih usluga, otvaranja žiro računa te sređivanja knjigovodstvene i arhivske građe stečajnog dužnika.</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965F78" w:rsidP="00965F78" w:rsidR="00965F78" w:rsidRPr="00965F78">
      <w:pPr>
        <w:spacing w:after="0"/>
        <w:jc w:val="both"/>
        <w:rPr>
          <w:rFonts w:cs="Times New Roman" w:eastAsia="Times New Roman"/>
          <w:lang w:eastAsia="hr-HR"/>
        </w:rPr>
      </w:pPr>
    </w:p>
    <w:p w:rsidRDefault="00965F78" w:rsidP="00965F78" w:rsidR="00965F78" w:rsidRPr="00965F78">
      <w:pPr>
        <w:spacing w:after="0"/>
        <w:rPr>
          <w:rFonts w:cs="Times New Roman" w:eastAsia="Times New Roman"/>
          <w:lang w:eastAsia="hr-HR"/>
        </w:rPr>
      </w:pPr>
    </w:p>
    <w:p w:rsidRDefault="00965F78" w:rsidP="00965F78" w:rsidR="00965F78" w:rsidRPr="00965F78">
      <w:pPr>
        <w:spacing w:after="0"/>
        <w:jc w:val="center"/>
        <w:rPr>
          <w:rFonts w:cs="Times New Roman" w:eastAsia="Times New Roman"/>
          <w:lang w:eastAsia="hr-HR"/>
        </w:rPr>
      </w:pPr>
      <w:r w:rsidRPr="00965F78">
        <w:rPr>
          <w:rFonts w:cs="Times New Roman" w:eastAsia="Times New Roman"/>
          <w:lang w:eastAsia="hr-HR"/>
        </w:rPr>
        <w:t xml:space="preserve">U Zadru 12. srpnja 2016. </w:t>
      </w:r>
    </w:p>
    <w:p w:rsidRDefault="00965F78" w:rsidP="00965F78" w:rsidR="00965F78" w:rsidRPr="00965F78">
      <w:pPr>
        <w:spacing w:after="0"/>
        <w:ind w:firstLine="708"/>
        <w:jc w:val="both"/>
        <w:rPr>
          <w:rFonts w:cs="Times New Roman" w:eastAsia="Times New Roman"/>
          <w:lang w:eastAsia="hr-HR"/>
        </w:rPr>
      </w:pPr>
    </w:p>
    <w:p w:rsidRDefault="00965F78" w:rsidP="00965F78" w:rsidR="00965F78" w:rsidRPr="00965F78">
      <w:pPr>
        <w:spacing w:after="0"/>
        <w:jc w:val="right"/>
        <w:rPr>
          <w:rFonts w:cs="Times New Roman" w:eastAsia="Times New Roman"/>
          <w:lang w:eastAsia="hr-HR"/>
        </w:rPr>
      </w:pPr>
    </w:p>
    <w:p w:rsidRDefault="00965F78" w:rsidP="00965F78" w:rsidR="00965F78" w:rsidRPr="00965F78">
      <w:pPr>
        <w:spacing w:after="0"/>
        <w:ind w:firstLine="708"/>
        <w:jc w:val="right"/>
        <w:rPr>
          <w:rFonts w:cs="Times New Roman" w:eastAsia="Times New Roman"/>
          <w:lang w:eastAsia="hr-HR"/>
        </w:rPr>
      </w:pPr>
      <w:r w:rsidRPr="00965F78">
        <w:rPr>
          <w:rFonts w:cs="Times New Roman" w:eastAsia="Times New Roman"/>
          <w:lang w:eastAsia="hr-HR"/>
        </w:rPr>
        <w:t>Sutkinja:</w:t>
      </w:r>
    </w:p>
    <w:p w:rsidRDefault="00965F78" w:rsidP="00965F78" w:rsidR="00965F78" w:rsidRPr="00965F78">
      <w:pPr>
        <w:spacing w:after="0"/>
        <w:ind w:firstLine="708"/>
        <w:jc w:val="right"/>
        <w:rPr>
          <w:rFonts w:cs="Times New Roman" w:eastAsia="Times New Roman"/>
          <w:lang w:eastAsia="hr-HR"/>
        </w:rPr>
      </w:pPr>
      <w:r w:rsidRPr="00965F78">
        <w:rPr>
          <w:rFonts w:cs="Times New Roman" w:eastAsia="Times New Roman"/>
          <w:lang w:eastAsia="hr-HR"/>
        </w:rPr>
        <w:t>Tina Grgas</w:t>
      </w:r>
    </w:p>
    <w:p w:rsidRDefault="00965F78" w:rsidP="00965F78" w:rsidR="00965F78" w:rsidRPr="00965F78">
      <w:pPr>
        <w:spacing w:after="0"/>
        <w:jc w:val="center"/>
        <w:rPr>
          <w:rFonts w:cs="Times New Roman" w:eastAsia="Times New Roman"/>
          <w:lang w:eastAsia="hr-HR"/>
        </w:rPr>
      </w:pPr>
    </w:p>
    <w:p w:rsidRDefault="00965F78" w:rsidP="00965F78" w:rsidR="00965F78" w:rsidRPr="00965F78">
      <w:pPr>
        <w:spacing w:after="0"/>
        <w:jc w:val="center"/>
        <w:rPr>
          <w:rFonts w:cs="Times New Roman" w:eastAsia="Times New Roman"/>
          <w:lang w:eastAsia="hr-HR"/>
        </w:rPr>
      </w:pPr>
    </w:p>
    <w:p w:rsidRDefault="00965F78" w:rsidP="00965F78" w:rsidR="00965F78" w:rsidRPr="00965F78">
      <w:pPr>
        <w:spacing w:after="0"/>
        <w:rPr>
          <w:rFonts w:cs="Times New Roman" w:eastAsia="Times New Roman"/>
          <w:lang w:eastAsia="hr-HR"/>
        </w:rPr>
      </w:pPr>
      <w:r w:rsidRPr="00965F78">
        <w:rPr>
          <w:rFonts w:cs="Times New Roman" w:eastAsia="Times New Roman"/>
          <w:lang w:eastAsia="hr-HR"/>
        </w:rPr>
        <w:tab/>
        <w:t xml:space="preserve">UPUTA O PRAVNOM LIJEKU: </w:t>
      </w:r>
    </w:p>
    <w:p w:rsidRDefault="00965F78" w:rsidP="00965F78" w:rsidR="00965F78" w:rsidRPr="00965F78">
      <w:pPr>
        <w:spacing w:after="0"/>
        <w:ind w:firstLine="708"/>
        <w:jc w:val="both"/>
        <w:rPr>
          <w:rFonts w:cs="Times New Roman" w:eastAsia="Times New Roman"/>
          <w:lang w:eastAsia="hr-HR"/>
        </w:rPr>
      </w:pPr>
      <w:r w:rsidRPr="00965F78">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xml:space="preserve">Dostaviti: </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xml:space="preserve">- Dužniku po punomoćnici </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xml:space="preserve">- Predlagatelju RH po </w:t>
      </w:r>
      <w:proofErr w:type="spellStart"/>
      <w:r w:rsidRPr="00965F78">
        <w:rPr>
          <w:rFonts w:cs="Times New Roman" w:eastAsia="Times New Roman"/>
          <w:lang w:eastAsia="hr-HR"/>
        </w:rPr>
        <w:t>ŽDo</w:t>
      </w:r>
      <w:proofErr w:type="spellEnd"/>
      <w:r w:rsidRPr="00965F78">
        <w:rPr>
          <w:rFonts w:cs="Times New Roman" w:eastAsia="Times New Roman"/>
          <w:lang w:eastAsia="hr-HR"/>
        </w:rPr>
        <w:t xml:space="preserve"> Zadar</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Financijskoj agenciji, Zadar</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Svima putem e-Oglasne ploče ovog suda</w:t>
      </w:r>
    </w:p>
    <w:p w:rsidRDefault="00965F78" w:rsidP="00965F78" w:rsidR="00965F78" w:rsidRPr="00965F78">
      <w:pPr>
        <w:spacing w:after="0"/>
        <w:ind w:firstLine="708"/>
        <w:rPr>
          <w:rFonts w:cs="Times New Roman" w:eastAsia="Times New Roman"/>
          <w:lang w:eastAsia="hr-HR"/>
        </w:rPr>
      </w:pPr>
      <w:r w:rsidRPr="00965F78">
        <w:rPr>
          <w:rFonts w:cs="Times New Roman" w:eastAsia="Times New Roman"/>
          <w:lang w:eastAsia="hr-HR"/>
        </w:rPr>
        <w:t xml:space="preserve">- Računovodstvu ovog suda  </w:t>
      </w:r>
    </w:p>
    <w:p w:rsidRDefault="00965F78" w:rsidP="00965F78" w:rsidR="00965F78" w:rsidRPr="00965F78">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F78"/>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94706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St-80/2015-17</izvorni_sadrzaj>
    <derivirana_varijabla naziv="DomainObject.Oznaka_1">St-80/2015-17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prigovor-pristojba</izvorni_sadrzaj>
    <derivirana_varijabla naziv="DomainObject.Predmet.Opis_1">prigovor-pristojba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St-80/2015</izvorni_sadrzaj>
    <derivirana_varijabla naziv="DomainObject.Predmet.OznakaBroj_1">St-80/2015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COMMERCE d.o.o. za trgovinu, ugostiteljstvo i turizam</izvorni_sadrzaj>
    <derivirana_varijabla naziv="DomainObject.Predmet.ProtustrankaFormated_1">  MARIJAN COMMERCE d.o.o. za trgovinu, ugostiteljstvo i turizam</derivirana_varijabla>
  </DomainObject.Predmet.ProtustrankaFormated>
  <DomainObject.Predmet.ProtustrankaFormatedOIB>
    <izvorni_sadrzaj>  MARIJAN COMMERCE d.o.o. za trgovinu, ugostiteljstvo i turizam, OIB 37688907465</izvorni_sadrzaj>
    <derivirana_varijabla naziv="DomainObject.Predmet.ProtustrankaFormatedOIB_1">  MARIJAN COMMERCE d.o.o. za trgovinu, ugostiteljstvo i turizam, OIB 37688907465</derivirana_varijabla>
  </DomainObject.Predmet.ProtustrankaFormatedOIB>
  <DomainObject.Predmet.ProtustrankaFormatedWithAdress>
    <izvorni_sadrzaj> MARIJAN COMMERCE d.o.o. za trgovinu, ugostiteljstvo i turizam, Ante Starčević bb, 23242 Posedarje</izvorni_sadrzaj>
    <derivirana_varijabla naziv="DomainObject.Predmet.ProtustrankaFormatedWithAdress_1"> MARIJAN COMMERCE d.o.o. za trgovinu, ugostiteljstvo i turizam, Ante Starčević bb, 23242 Posedarje</derivirana_varijabla>
  </DomainObject.Predmet.ProtustrankaFormatedWithAdress>
  <DomainObject.Predmet.ProtustrankaFormatedWithAdressOIB>
    <izvorni_sadrzaj> MARIJAN COMMERCE d.o.o. za trgovinu, ugostiteljstvo i turizam, OIB 37688907465, Ante Starčević bb, 23242 Posedarje</izvorni_sadrzaj>
    <derivirana_varijabla naziv="DomainObject.Predmet.ProtustrankaFormatedWithAdressOIB_1"> MARIJAN COMMERCE d.o.o. za trgovinu, ugostiteljstvo i turizam, OIB 37688907465, Ante Starčević bb, 23242 Posedarje</derivirana_varijabla>
  </DomainObject.Predmet.ProtustrankaFormatedWithAdressOIB>
  <DomainObject.Predmet.ProtustrankaWithAdress>
    <izvorni_sadrzaj>MARIJAN COMMERCE d.o.o. za trgovinu, ugostiteljstvo i turizam Ante Starčević bb, 23242 Posedarje</izvorni_sadrzaj>
    <derivirana_varijabla naziv="DomainObject.Predmet.ProtustrankaWithAdress_1">MARIJAN COMMERCE d.o.o. za trgovinu, ugostiteljstvo i turizam Ante Starčević bb, 23242 Posedarje</derivirana_varijabla>
  </DomainObject.Predmet.ProtustrankaWithAdress>
  <DomainObject.Predmet.ProtustrankaWithAdressOIB>
    <izvorni_sadrzaj>MARIJAN COMMERCE d.o.o. za trgovinu, ugostiteljstvo i turizam, OIB 37688907465, Ante Starčević bb, 23242 Posedarje</izvorni_sadrzaj>
    <derivirana_varijabla naziv="DomainObject.Predmet.ProtustrankaWithAdressOIB_1">MARIJAN COMMERCE d.o.o. za trgovinu, ugostiteljstvo i turizam, OIB 37688907465, Ante Starčević bb, 23242 Posedarje</derivirana_varijabla>
  </DomainObject.Predmet.ProtustrankaWithAdressOIB>
  <DomainObject.Predmet.ProtustrankaNazivFormated>
    <izvorni_sadrzaj>MARIJAN COMMERCE d.o.o. za trgovinu, ugostiteljstvo i turizam</izvorni_sadrzaj>
    <derivirana_varijabla naziv="DomainObject.Predmet.ProtustrankaNazivFormated_1">MARIJAN COMMERCE d.o.o. za trgovinu, ugostiteljstvo i turizam</derivirana_varijabla>
  </DomainObject.Predmet.ProtustrankaNazivFormated>
  <DomainObject.Predmet.ProtustrankaNazivFormatedOIB>
    <izvorni_sadrzaj>MARIJAN COMMERCE d.o.o. za trgovinu, ugostiteljstvo i turizam, OIB 37688907465</izvorni_sadrzaj>
    <derivirana_varijabla naziv="DomainObject.Predmet.ProtustrankaNazivFormatedOIB_1">MARIJAN COMMERCE d.o.o. za trgovinu, ugostiteljstvo i turizam, OIB 37688907465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COMMERCE d.o.o. za trgovinu, ugostiteljstvo i turizam; FINA</izvorni_sadrzaj>
    <derivirana_varijabla naziv="DomainObject.Predmet.StrankaFormated_1">  MARIJAN COMMERCE d.o.o. za trgovinu, ugostiteljstvo i turizam; FINA</derivirana_varijabla>
  </DomainObject.Predmet.StrankaFormated>
  <DomainObject.Predmet.StrankaFormatedOIB>
    <izvorni_sadrzaj>  MARIJAN COMMERCE d.o.o. za trgovinu, ugostiteljstvo i turizam, OIB 37688907465; FINA, OIB 85821130368</izvorni_sadrzaj>
    <derivirana_varijabla naziv="DomainObject.Predmet.StrankaFormatedOIB_1">  MARIJAN COMMERCE d.o.o. za trgovinu, ugostiteljstvo i turizam, OIB 37688907465; FINA, OIB 85821130368</derivirana_varijabla>
  </DomainObject.Predmet.StrankaFormatedOIB>
  <DomainObject.Predmet.StrankaFormatedWithAdress>
    <izvorni_sadrzaj> MARIJAN COMMERCE d.o.o. za trgovinu, ugostiteljstvo i turizam, Ante Starčević/bb, 23242 Posedarje; FINA</izvorni_sadrzaj>
    <derivirana_varijabla naziv="DomainObject.Predmet.StrankaFormatedWithAdress_1"> MARIJAN COMMERCE d.o.o. za trgovinu, ugostiteljstvo i turizam, Ante Starčević/bb, 23242 Posedarje; FINA</derivirana_varijabla>
  </DomainObject.Predmet.StrankaFormatedWithAdress>
  <DomainObject.Predmet.StrankaFormatedWithAdressOIB>
    <izvorni_sadrzaj> MARIJAN COMMERCE d.o.o. za trgovinu, ugostiteljstvo i turizam, OIB 37688907465, Ante Starčević/bb, 23242 Posedarje; FINA, OIB 85821130368</izvorni_sadrzaj>
    <derivirana_varijabla naziv="DomainObject.Predmet.StrankaFormatedWithAdressOIB_1"> MARIJAN COMMERCE d.o.o. za trgovinu, ugostiteljstvo i turizam, OIB 37688907465, Ante Starčević/bb, 23242 Posedarje; FINA, OIB 85821130368</derivirana_varijabla>
  </DomainObject.Predmet.StrankaFormatedWithAdressOIB>
  <DomainObject.Predmet.StrankaWithAdress>
    <izvorni_sadrzaj>MARIJAN COMMERCE d.o.o. za trgovinu, ugostiteljstvo i turizam Ante Starčević/bb,23242 Posedarje,FINA </izvorni_sadrzaj>
    <derivirana_varijabla naziv="DomainObject.Predmet.StrankaWithAdress_1">MARIJAN COMMERCE d.o.o. za trgovinu, ugostiteljstvo i turizam Ante Starčević/bb,23242 Posedarje,FINA </derivirana_varijabla>
  </DomainObject.Predmet.StrankaWithAdress>
  <DomainObject.Predmet.StrankaWithAdressOIB>
    <izvorni_sadrzaj>MARIJAN COMMERCE d.o.o. za trgovinu, ugostiteljstvo i turizam, OIB 37688907465, Ante Starčević/bb,23242 Posedarje,FINA, OIB 85821130368</izvorni_sadrzaj>
    <derivirana_varijabla naziv="DomainObject.Predmet.StrankaWithAdressOIB_1">MARIJAN COMMERCE d.o.o. za trgovinu, ugostiteljstvo i turizam, OIB 37688907465, Ante Starčević/bb,23242 Posedarje,FINA, OIB 85821130368</derivirana_varijabla>
  </DomainObject.Predmet.StrankaWithAdressOIB>
  <DomainObject.Predmet.StrankaNazivFormated>
    <izvorni_sadrzaj>MARIJAN COMMERCE d.o.o. za trgovinu, ugostiteljstvo i turizam,FINA</izvorni_sadrzaj>
    <derivirana_varijabla naziv="DomainObject.Predmet.StrankaNazivFormated_1">MARIJAN COMMERCE d.o.o. za trgovinu, ugostiteljstvo i turizam,FINA</derivirana_varijabla>
  </DomainObject.Predmet.StrankaNazivFormated>
  <DomainObject.Predmet.StrankaNazivFormatedOIB>
    <izvorni_sadrzaj>MARIJAN COMMERCE d.o.o. za trgovinu, ugostiteljstvo i turizam, OIB 37688907465,FINA, OIB 85821130368</izvorni_sadrzaj>
    <derivirana_varijabla naziv="DomainObject.Predmet.StrankaNazivFormatedOIB_1">MARIJAN COMMERCE d.o.o. za trgovinu, ugostiteljstvo i turizam, OIB 37688907465,FINA,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3310378.35</izvorni_sadrzaj>
    <derivirana_varijabla naziv="DomainObject.Predmet.TrenutnaVrijednost_1">3310378.35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MARIJAN COMMERCE d.o.o. za trgovinu, ugostiteljstvo i turizam</item>
      <item>FINA</item>
    </izvorni_sadrzaj>
    <derivirana_varijabla naziv="DomainObject.Predmet.StrankaListFormated_1">
      <item>MARIJAN COMMERCE d.o.o. za trgovinu, ugostiteljstvo i turizam</item>
      <item>FINA</item>
    </derivirana_varijabla>
  </DomainObject.Predmet.StrankaListFormated>
  <DomainObject.Predmet.StrankaListFormatedOIB>
    <izvorni_sadrzaj>
      <item>MARIJAN COMMERCE d.o.o. za trgovinu, ugostiteljstvo i turizam, OIB 37688907465</item>
      <item>FINA, OIB 85821130368</item>
    </izvorni_sadrzaj>
    <derivirana_varijabla naziv="DomainObject.Predmet.StrankaListFormatedOIB_1">
      <item>MARIJAN COMMERCE d.o.o. za trgovinu, ugostiteljstvo i turizam, OIB 37688907465</item>
      <item>FINA, OIB 85821130368</item>
    </derivirana_varijabla>
  </DomainObject.Predmet.StrankaListFormatedOIB>
  <DomainObject.Predmet.StrankaListFormatedWithAdress>
    <izvorni_sadrzaj>
      <item>MARIJAN COMMERCE d.o.o. za trgovinu, ugostiteljstvo i turizam, Ante Starčević/bb, 23242 Posedarje</item>
      <item>FINA</item>
    </izvorni_sadrzaj>
    <derivirana_varijabla naziv="DomainObject.Predmet.StrankaListFormatedWithAdress_1">
      <item>MARIJAN COMMERCE d.o.o. za trgovinu, ugostiteljstvo i turizam, Ante Starčević/bb, 23242 Posedarje</item>
      <item>FINA</item>
    </derivirana_varijabla>
  </DomainObject.Predmet.StrankaListFormatedWithAdress>
  <DomainObject.Predmet.StrankaListFormatedWithAdressOIB>
    <izvorni_sadrzaj>
      <item>MARIJAN COMMERCE d.o.o. za trgovinu, ugostiteljstvo i turizam, OIB 37688907465, Ante Starčević/bb, 23242 Posedarje</item>
      <item>FINA, OIB 85821130368</item>
    </izvorni_sadrzaj>
    <derivirana_varijabla naziv="DomainObject.Predmet.StrankaListFormatedWithAdressOIB_1">
      <item>MARIJAN COMMERCE d.o.o. za trgovinu, ugostiteljstvo i turizam, OIB 37688907465, Ante Starčević/bb, 23242 Posedarje</item>
      <item>FINA, OIB 85821130368</item>
    </derivirana_varijabla>
  </DomainObject.Predmet.StrankaListFormatedWithAdressOIB>
  <DomainObject.Predmet.StrankaListNazivFormated>
    <izvorni_sadrzaj>
      <item>MARIJAN COMMERCE d.o.o. za trgovinu, ugostiteljstvo i turizam</item>
      <item>FINA</item>
    </izvorni_sadrzaj>
    <derivirana_varijabla naziv="DomainObject.Predmet.StrankaListNazivFormated_1">
      <item>MARIJAN COMMERCE d.o.o. za trgovinu, ugostiteljstvo i turizam</item>
      <item>FINA</item>
    </derivirana_varijabla>
  </DomainObject.Predmet.StrankaListNazivFormated>
  <DomainObject.Predmet.StrankaListNazivFormatedOIB>
    <izvorni_sadrzaj>
      <item>MARIJAN COMMERCE d.o.o. za trgovinu, ugostiteljstvo i turizam, OIB 37688907465</item>
      <item>FINA, OIB 85821130368</item>
    </izvorni_sadrzaj>
    <derivirana_varijabla naziv="DomainObject.Predmet.StrankaListNazivFormatedOIB_1">
      <item>MARIJAN COMMERCE d.o.o. za trgovinu, ugostiteljstvo i turizam, OIB 37688907465</item>
      <item>FINA, OIB 85821130368</item>
    </derivirana_varijabla>
  </DomainObject.Predmet.StrankaListNazivFormatedOIB>
  <DomainObject.Predmet.ProtuStrankaListFormated>
    <izvorni_sadrzaj>
      <item>MARIJAN COMMERCE d.o.o. za trgovinu, ugostiteljstvo i turizam</item>
    </izvorni_sadrzaj>
    <derivirana_varijabla naziv="DomainObject.Predmet.ProtuStrankaListFormated_1">
      <item>MARIJAN COMMERCE d.o.o. za trgovinu, ugostiteljstvo i turizam</item>
    </derivirana_varijabla>
  </DomainObject.Predmet.ProtuStrankaListFormated>
  <DomainObject.Predmet.ProtuStrankaListFormatedOIB>
    <izvorni_sadrzaj>
      <item>MARIJAN COMMERCE d.o.o. za trgovinu, ugostiteljstvo i turizam, OIB 37688907465</item>
    </izvorni_sadrzaj>
    <derivirana_varijabla naziv="DomainObject.Predmet.ProtuStrankaListFormatedOIB_1">
      <item>MARIJAN COMMERCE d.o.o. za trgovinu, ugostiteljstvo i turizam, OIB 37688907465</item>
    </derivirana_varijabla>
  </DomainObject.Predmet.ProtuStrankaListFormatedOIB>
  <DomainObject.Predmet.ProtuStrankaListFormatedWithAdress>
    <izvorni_sadrzaj>
      <item>MARIJAN COMMERCE d.o.o. za trgovinu, ugostiteljstvo i turizam, Ante Starčević bb, 23242 Posedarje</item>
    </izvorni_sadrzaj>
    <derivirana_varijabla naziv="DomainObject.Predmet.ProtuStrankaListFormatedWithAdress_1">
      <item>MARIJAN COMMERCE d.o.o. za trgovinu, ugostiteljstvo i turizam, Ante Starčević bb, 23242 Posedarje</item>
    </derivirana_varijabla>
  </DomainObject.Predmet.ProtuStrankaListFormatedWithAdress>
  <DomainObject.Predmet.ProtuStrankaListFormatedWithAdressOIB>
    <izvorni_sadrzaj>
      <item>MARIJAN COMMERCE d.o.o. za trgovinu, ugostiteljstvo i turizam, OIB 37688907465, Ante Starčević bb, 23242 Posedarje</item>
    </izvorni_sadrzaj>
    <derivirana_varijabla naziv="DomainObject.Predmet.ProtuStrankaListFormatedWithAdressOIB_1">
      <item>MARIJAN COMMERCE d.o.o. za trgovinu, ugostiteljstvo i turizam, OIB 37688907465, Ante Starčević bb, 23242 Posedarje</item>
    </derivirana_varijabla>
  </DomainObject.Predmet.ProtuStrankaListFormatedWithAdressOIB>
  <DomainObject.Predmet.ProtuStrankaListNazivFormated>
    <izvorni_sadrzaj>
      <item>MARIJAN COMMERCE d.o.o. za trgovinu, ugostiteljstvo i turizam</item>
    </izvorni_sadrzaj>
    <derivirana_varijabla naziv="DomainObject.Predmet.ProtuStrankaListNazivFormated_1">
      <item>MARIJAN COMMERCE d.o.o. za trgovinu, ugostiteljstvo i turizam</item>
    </derivirana_varijabla>
  </DomainObject.Predmet.ProtuStrankaListNazivFormated>
  <DomainObject.Predmet.ProtuStrankaListNazivFormatedOIB>
    <izvorni_sadrzaj>
      <item>MARIJAN COMMERCE d.o.o. za trgovinu, ugostiteljstvo i turizam, OIB 37688907465</item>
    </izvorni_sadrzaj>
    <derivirana_varijabla naziv="DomainObject.Predmet.ProtuStrankaListNazivFormatedOIB_1">
      <item>MARIJAN COMMERCE d.o.o. za trgovinu, ugostiteljstvo i turizam, OIB 37688907465</item>
    </derivirana_varijabla>
  </DomainObject.Predmet.ProtuStrankaListNazivFormatedOIB>
  <DomainObject.Predmet.OstaliListFormated>
    <izvorni_sadrzaj>
      <item>Odvjetnica Vanesa Banović</item>
    </izvorni_sadrzaj>
    <derivirana_varijabla naziv="DomainObject.Predmet.OstaliListFormated_1">
      <item>Odvjetnica Vanesa Banović</item>
    </derivirana_varijabla>
  </DomainObject.Predmet.OstaliListFormated>
  <DomainObject.Predmet.OstaliListFormatedOIB>
    <izvorni_sadrzaj>
      <item>Odvjetnica Vanesa Banović, OIB 30939425882</item>
    </izvorni_sadrzaj>
    <derivirana_varijabla naziv="DomainObject.Predmet.OstaliListFormatedOIB_1">
      <item>Odvjetnica Vanesa Banović, OIB 30939425882</item>
    </derivirana_varijabla>
  </DomainObject.Predmet.OstaliListFormatedOIB>
  <DomainObject.Predmet.OstaliListFormatedWithAdress>
    <izvorni_sadrzaj>
      <item>Odvjetnica Vanesa Banović, Nikole Matafara 7, 23000 Zadar</item>
    </izvorni_sadrzaj>
    <derivirana_varijabla naziv="DomainObject.Predmet.OstaliListFormatedWithAdress_1">
      <item>Odvjetnica Vanesa Banović, Nikole Matafara 7, 23000 Zadar</item>
    </derivirana_varijabla>
  </DomainObject.Predmet.OstaliListFormatedWithAdress>
  <DomainObject.Predmet.OstaliListFormatedWithAdressOIB>
    <izvorni_sadrzaj>
      <item>Odvjetnica Vanesa Banović, OIB 30939425882, Nikole Matafara 7, 23000 Zadar</item>
    </izvorni_sadrzaj>
    <derivirana_varijabla naziv="DomainObject.Predmet.OstaliListFormatedWithAdressOIB_1">
      <item>Odvjetnica Vanesa Banović, OIB 30939425882, Nikole Matafara 7, 23000 Zadar</item>
    </derivirana_varijabla>
  </DomainObject.Predmet.OstaliListFormatedWithAdressOIB>
  <DomainObject.Predmet.OstaliListNazivFormated>
    <izvorni_sadrzaj>
      <item>Odvjetnica Vanesa Banović</item>
    </izvorni_sadrzaj>
    <derivirana_varijabla naziv="DomainObject.Predmet.OstaliListNazivFormated_1">
      <item>Odvjetnica Vanesa Banović</item>
    </derivirana_varijabla>
  </DomainObject.Predmet.OstaliListNazivFormated>
  <DomainObject.Predmet.OstaliListNazivFormatedOIB>
    <izvorni_sadrzaj>
      <item>Odvjetnica Vanesa Banović, OIB 30939425882</item>
    </izvorni_sadrzaj>
    <derivirana_varijabla naziv="DomainObject.Predmet.OstaliListNazivFormatedOIB_1">
      <item>Odvjetnica Vanesa Banović, OIB 30939425882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St-80/2015-17</izvorni_sadrzaj>
    <derivirana_varijabla naziv="DomainObject.PoslovniBrojDokumenta_1">St-80/2015-17</derivirana_varijabla>
  </DomainObject.PoslovniBrojDokumenta>
  <DomainObject.Predmet.StrankaIDrugi>
    <izvorni_sadrzaj>MARIJAN COMMERCE d.o.o. za trgovinu, ugostiteljstvo i turizam i dr.</izvorni_sadrzaj>
    <derivirana_varijabla naziv="DomainObject.Predmet.StrankaIDrugi_1">MARIJAN COMMERCE d.o.o. za trgovinu, ugostiteljstvo i turizam i dr.</derivirana_varijabla>
  </DomainObject.Predmet.StrankaIDrugi>
  <DomainObject.Predmet.ProtustrankaIDrugi>
    <izvorni_sadrzaj>MARIJAN COMMERCE d.o.o. za trgovinu, ugostiteljstvo i turizam</izvorni_sadrzaj>
    <derivirana_varijabla naziv="DomainObject.Predmet.ProtustrankaIDrugi_1">MARIJAN COMMERCE d.o.o. za trgovinu, ugostiteljstvo i turizam</derivirana_varijabla>
  </DomainObject.Predmet.ProtustrankaIDrugi>
  <DomainObject.Predmet.StrankaIDrugiAdressOIB>
    <izvorni_sadrzaj>MARIJAN COMMERCE d.o.o. za trgovinu, ugostiteljstvo i turizam, OIB 37688907465, Ante Starčević/bb, 23242 Posedarje i dr.</izvorni_sadrzaj>
    <derivirana_varijabla naziv="DomainObject.Predmet.StrankaIDrugiAdressOIB_1">MARIJAN COMMERCE d.o.o. za trgovinu, ugostiteljstvo i turizam, OIB 37688907465, Ante Starčević/bb, 23242 Posedarje i dr.</derivirana_varijabla>
  </DomainObject.Predmet.StrankaIDrugiAdressOIB>
  <DomainObject.Predmet.ProtustrankaIDrugiAdressOIB>
    <izvorni_sadrzaj>MARIJAN COMMERCE d.o.o. za trgovinu, ugostiteljstvo i turizam, OIB 37688907465, Ante Starčević bb, 23242 Posedarje</izvorni_sadrzaj>
    <derivirana_varijabla naziv="DomainObject.Predmet.ProtustrankaIDrugiAdressOIB_1">MARIJAN COMMERCE d.o.o. za trgovinu, ugostiteljstvo i turizam, OIB 37688907465, Ante Starčević bb,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COMMERCE d.o.o. za trgovinu, ugostiteljstvo i turizam</item>
      <item>Odvjetnica Vanesa Banović</item>
      <item>MARIJAN COMMERCE d.o.o. za trgovinu, ugostiteljstvo i turizam</item>
      <item>FINA</item>
    </izvorni_sadrzaj>
    <derivirana_varijabla naziv="DomainObject.Predmet.SudioniciListNaziv_1">
      <item>MARIJAN COMMERCE d.o.o. za trgovinu, ugostiteljstvo i turizam</item>
      <item>Odvjetnica Vanesa Banović</item>
      <item>MARIJAN COMMERCE d.o.o. za trgovinu, ugostiteljstvo i turizam</item>
      <item>FINA</item>
    </derivirana_varijabla>
  </DomainObject.Predmet.SudioniciListNaziv>
  <DomainObject.Predmet.SudioniciListAdressOIB>
    <izvorni_sadrzaj>
      <item>MARIJAN COMMERCE d.o.o. za trgovinu, ugostiteljstvo i turizam, OIB 37688907465, Ante Starčević/bb,23242 Posedarje</item>
      <item>Odvjetnica Vanesa Banović, OIB 30939425882, Nikole Matafara 7,23000 Zadar</item>
      <item>MARIJAN COMMERCE d.o.o. za trgovinu, ugostiteljstvo i turizam, OIB 37688907465, Ante Starčević bb,23242 Posedarje</item>
      <item>FINA, OIB 85821130368</item>
    </izvorni_sadrzaj>
    <derivirana_varijabla naziv="DomainObject.Predmet.SudioniciListAdressOIB_1">
      <item>MARIJAN COMMERCE d.o.o. za trgovinu, ugostiteljstvo i turizam, OIB 37688907465, Ante Starčević/bb,23242 Posedarje</item>
      <item>Odvjetnica Vanesa Banović, OIB 30939425882, Nikole Matafara 7,23000 Zadar</item>
      <item>MARIJAN COMMERCE d.o.o. za trgovinu, ugostiteljstvo i turizam, OIB 37688907465, Ante Starčević bb,23242 Posedarje</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4259C3-7A0E-49B8-813A-C9C549E0E2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5184</properties:Characters>
  <properties:Lines>113</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2016-07-13T07:46:00Z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St-80/2015-17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