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03042" w14:paraId="2d03042" w:rsidRDefault="00EF311F" w:rsidP="00126F44" w:rsidR="00E543AD">
      <w:pPr>
        <w15:collapsed w:val="false"/>
      </w:pPr>
      <w:bookmarkStart w:name="_GoBack" w:id="0"/>
      <w:bookmarkEnd w:id="0"/>
      <w:r>
        <w:tab/>
      </w:r>
      <w:r>
        <w:tab/>
      </w:r>
      <w:r>
        <w:tab/>
      </w:r>
      <w:r>
        <w:tab/>
      </w:r>
      <w:r>
        <w:tab/>
      </w:r>
      <w:r>
        <w:tab/>
      </w:r>
      <w:r>
        <w:tab/>
      </w:r>
      <w:r>
        <w:tab/>
      </w:r>
      <w:r>
        <w:tab/>
      </w:r>
      <w:r>
        <w:tab/>
        <w:t>14 St-</w:t>
      </w:r>
      <w:r w:rsidR="00CE217D">
        <w:t>618</w:t>
      </w:r>
      <w:r>
        <w:t>/1</w:t>
      </w:r>
      <w:r w:rsidR="000C3216">
        <w:t>7</w:t>
      </w:r>
      <w:r>
        <w:t>-</w:t>
      </w:r>
      <w:r w:rsidR="0040205B">
        <w:t>2</w:t>
      </w:r>
      <w:r w:rsidR="00CE217D">
        <w:t>3</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2B2795" w:rsidR="002B2795">
      <w:pPr>
        <w:pStyle w:val="Zaglavlje"/>
        <w:tabs>
          <w:tab w:pos="4536" w:val="clear"/>
          <w:tab w:pos="9072" w:val="clear"/>
        </w:tabs>
      </w:pPr>
    </w:p>
    <w:p w:rsidRDefault="00064EFD" w:rsidR="00064EF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397A9F" w:rsidP="00625D51" w:rsidR="00397A9F">
      <w:pPr>
        <w:ind w:firstLine="720"/>
        <w:jc w:val="both"/>
        <w:rPr>
          <w:b/>
          <w:bCs/>
        </w:rPr>
      </w:pPr>
    </w:p>
    <w:p w:rsidRDefault="00064EFD" w:rsidP="00625D51" w:rsidR="00064EFD">
      <w:pPr>
        <w:ind w:firstLine="720"/>
        <w:jc w:val="both"/>
        <w:rPr>
          <w:b/>
          <w:bCs/>
        </w:rPr>
      </w:pPr>
    </w:p>
    <w:p w:rsidRDefault="00CE217D" w:rsidP="006C51D1" w:rsidR="006C51D1">
      <w:pPr>
        <w:pStyle w:val="Tijeloteksta"/>
        <w:ind w:firstLine="720"/>
      </w:pPr>
      <w:r w:rsidRPr="00CE217D">
        <w:t>Trgovački sud u Osijeku, po sucu mr. sc. Tihomiru Kovačeviću, kao stečajnom sucu, povodom prijedloga FINANCIJSKE AGENCIJE ZAGREB, Regionalni centar Osijek, Podružnica Osijek, L. Jagera 3, OIB 85821130368 za otvaranje stečajnog postupka nad dužnikom LANCUN j.d.o.o. za proizvodnju i usluge, Osijek, Andrije Hebranga 26, MBS 030161938, OIB 98611648955</w:t>
      </w:r>
      <w:r w:rsidR="006C51D1">
        <w:t xml:space="preserve">, dana </w:t>
      </w:r>
      <w:r>
        <w:t>10</w:t>
      </w:r>
      <w:r w:rsidR="006C51D1">
        <w:t>. siječnja 2018.</w:t>
      </w:r>
    </w:p>
    <w:p w:rsidRDefault="00AB6B7F" w:rsidP="00AB6B7F" w:rsidR="00AB6B7F">
      <w:pPr>
        <w:jc w:val="both"/>
      </w:pPr>
    </w:p>
    <w:p w:rsidRDefault="00A72827" w:rsidP="00A72827" w:rsidR="00A72827">
      <w:pPr>
        <w:jc w:val="both"/>
      </w:pPr>
    </w:p>
    <w:p w:rsidRDefault="00A275FE" w:rsidP="00A275FE" w:rsidR="00A275FE">
      <w:pPr>
        <w:jc w:val="both"/>
      </w:pPr>
    </w:p>
    <w:p w:rsidRDefault="00064EFD" w:rsidP="00A275FE" w:rsidR="00064EFD">
      <w:pPr>
        <w:jc w:val="both"/>
      </w:pPr>
    </w:p>
    <w:p w:rsidRDefault="00A275FE" w:rsidP="00A275FE" w:rsidR="00A275FE" w:rsidRPr="00703147">
      <w:pPr>
        <w:jc w:val="center"/>
      </w:pPr>
      <w:r w:rsidRPr="00703147">
        <w:t>r i j e š i o  j e</w:t>
      </w:r>
    </w:p>
    <w:p w:rsidRDefault="00A275FE" w:rsidP="00A275FE" w:rsidR="00A275FE">
      <w:pPr>
        <w:rPr>
          <w:b/>
          <w:bCs/>
        </w:rPr>
      </w:pPr>
    </w:p>
    <w:p w:rsidRDefault="00064EFD" w:rsidP="00A275FE" w:rsidR="00064EFD">
      <w:pPr>
        <w:rPr>
          <w:b/>
          <w:bCs/>
        </w:rPr>
      </w:pPr>
    </w:p>
    <w:p w:rsidRDefault="00A275FE" w:rsidP="00EB6397" w:rsidR="00A275FE">
      <w:pPr>
        <w:numPr>
          <w:ilvl w:val="0"/>
          <w:numId w:val="1"/>
        </w:numPr>
        <w:jc w:val="both"/>
        <w:rPr>
          <w:bCs/>
        </w:rPr>
      </w:pPr>
      <w:r w:rsidRPr="00692327">
        <w:rPr>
          <w:bCs/>
        </w:rPr>
        <w:t>OTVARA</w:t>
      </w:r>
      <w:r w:rsidRPr="00557979">
        <w:t xml:space="preserve"> se stečajni postupak nad dužnikom</w:t>
      </w:r>
      <w:r>
        <w:t>:</w:t>
      </w:r>
      <w:r w:rsidRPr="00557979">
        <w:t xml:space="preserve"> </w:t>
      </w:r>
      <w:r w:rsidR="00EB6397" w:rsidRPr="00EB6397">
        <w:rPr>
          <w:bCs/>
        </w:rPr>
        <w:t>LANCUN j.d.o.o. za proizvodnju i usluge, Osijek, Andrije Hebranga 26, MBS 030161938, OIB 98611648955</w:t>
      </w:r>
      <w:r w:rsidRPr="00557979">
        <w:rPr>
          <w:bCs/>
        </w:rPr>
        <w:t>.</w:t>
      </w:r>
    </w:p>
    <w:p w:rsidRDefault="00A275FE" w:rsidP="00A275FE" w:rsidR="00A275FE">
      <w:pPr>
        <w:ind w:left="1065"/>
        <w:jc w:val="both"/>
        <w:rPr>
          <w:bCs/>
        </w:rPr>
      </w:pPr>
    </w:p>
    <w:p w:rsidRDefault="00A275FE" w:rsidP="00EB6397" w:rsidR="00A275FE" w:rsidRPr="00B66849">
      <w:pPr>
        <w:numPr>
          <w:ilvl w:val="0"/>
          <w:numId w:val="1"/>
        </w:numPr>
        <w:jc w:val="both"/>
      </w:pPr>
      <w:r w:rsidRPr="001209D9">
        <w:t>Za stečajn</w:t>
      </w:r>
      <w:r>
        <w:t>og</w:t>
      </w:r>
      <w:r w:rsidRPr="001209D9">
        <w:t xml:space="preserve"> upravitelj</w:t>
      </w:r>
      <w:r>
        <w:t>a</w:t>
      </w:r>
      <w:r w:rsidRPr="001209D9">
        <w:t xml:space="preserve"> imenuje se </w:t>
      </w:r>
      <w:r w:rsidR="00EB6397" w:rsidRPr="00EB6397">
        <w:t>Vinko Ljubičić, Osijek, Orljavska 4A, OIB 91327367435</w:t>
      </w:r>
      <w:r w:rsidR="009B4A7A">
        <w:t xml:space="preserve"> </w:t>
      </w:r>
      <w:r w:rsidRPr="00104A09">
        <w:t>automatskom dodjelom</w:t>
      </w:r>
      <w:r>
        <w:t xml:space="preserve"> </w:t>
      </w:r>
      <w:r w:rsidR="0036549D">
        <w:t>s iznimkom</w:t>
      </w:r>
      <w:r w:rsidR="004442D7">
        <w:t xml:space="preserve"> – promjenom uloge</w:t>
      </w:r>
      <w:r w:rsidRPr="002F195A">
        <w:t>.</w:t>
      </w:r>
    </w:p>
    <w:p w:rsidRDefault="00A275FE" w:rsidP="00A275FE" w:rsidR="00A275FE">
      <w:pPr>
        <w:ind w:left="705"/>
        <w:jc w:val="both"/>
      </w:pPr>
    </w:p>
    <w:p w:rsidRDefault="00A275FE" w:rsidP="00EB6397" w:rsidR="00A275FE" w:rsidRPr="00A8678A">
      <w:pPr>
        <w:numPr>
          <w:ilvl w:val="0"/>
          <w:numId w:val="1"/>
        </w:numPr>
        <w:jc w:val="both"/>
      </w:pPr>
      <w:r w:rsidRPr="00692327">
        <w:rPr>
          <w:bCs/>
        </w:rPr>
        <w:t>ZAKLJUČUJE</w:t>
      </w:r>
      <w:r w:rsidRPr="00557979">
        <w:t xml:space="preserve"> se stečajni postupak nad dužnikom: </w:t>
      </w:r>
      <w:r w:rsidR="00EB6397" w:rsidRPr="00EB6397">
        <w:rPr>
          <w:bCs/>
        </w:rPr>
        <w:t>LANCUN j.d.o.o. za proizvodnju i usluge, Osijek, Andrije Hebranga 26, MBS 030161938, OIB 98611648955</w:t>
      </w:r>
      <w:r>
        <w:rPr>
          <w:bCs/>
        </w:rPr>
        <w:t>.</w:t>
      </w:r>
    </w:p>
    <w:p w:rsidRDefault="00A275FE" w:rsidP="00A275FE" w:rsidR="00A275FE">
      <w:pPr>
        <w:jc w:val="both"/>
      </w:pPr>
    </w:p>
    <w:p w:rsidRDefault="00A275FE" w:rsidP="00EB6397" w:rsidR="00A275FE">
      <w:pPr>
        <w:pStyle w:val="Odlomakpopisa"/>
        <w:numPr>
          <w:ilvl w:val="0"/>
          <w:numId w:val="1"/>
        </w:numPr>
        <w:jc w:val="both"/>
      </w:pPr>
      <w:r>
        <w:t xml:space="preserve">Nalaže se bivšem zakonskom zastupniku </w:t>
      </w:r>
      <w:r w:rsidR="00EB6397" w:rsidRPr="00EB6397">
        <w:t>Zvonimir</w:t>
      </w:r>
      <w:r w:rsidR="00EB6397">
        <w:t>u</w:t>
      </w:r>
      <w:r w:rsidR="00EB6397" w:rsidRPr="00EB6397">
        <w:t xml:space="preserve"> Mamuzić, Osijek, Andrije Hebranga 26, OIB 59214058017</w:t>
      </w:r>
      <w:r w:rsidRPr="00720D87">
        <w:rPr>
          <w:bCs/>
        </w:rPr>
        <w:t>,</w:t>
      </w:r>
      <w:r>
        <w:t xml:space="preserve"> da izvrši pregled, izlučivanje i pohranu arhivskog i registraturnog gradiva dužnika sukladno pozitivnim propisima, te o istom u roku od 15 dana dostavi dokaz u spis.</w:t>
      </w:r>
    </w:p>
    <w:p w:rsidRDefault="00A275FE" w:rsidP="00A275FE" w:rsidR="00A275FE" w:rsidRPr="000B48AB">
      <w:pPr>
        <w:ind w:left="1425"/>
        <w:jc w:val="both"/>
      </w:pPr>
    </w:p>
    <w:p w:rsidRDefault="00A275FE" w:rsidP="00D671A3" w:rsidR="00A275FE">
      <w:pPr>
        <w:numPr>
          <w:ilvl w:val="0"/>
          <w:numId w:val="1"/>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275FE" w:rsidP="00A275FE" w:rsidR="00A275FE">
      <w:pPr>
        <w:pStyle w:val="Odlomakpopisa"/>
      </w:pPr>
    </w:p>
    <w:p w:rsidRDefault="00064EFD" w:rsidP="00A275FE" w:rsidR="00064EFD">
      <w:pPr>
        <w:pStyle w:val="Odlomakpopisa"/>
      </w:pPr>
    </w:p>
    <w:p w:rsidRDefault="00064EFD" w:rsidP="00A275FE" w:rsidR="00064EFD">
      <w:pPr>
        <w:pStyle w:val="Odlomakpopisa"/>
      </w:pPr>
    </w:p>
    <w:p w:rsidRDefault="00064EFD" w:rsidP="00A275FE" w:rsidR="00064EFD">
      <w:pPr>
        <w:pStyle w:val="Odlomakpopisa"/>
      </w:pPr>
    </w:p>
    <w:p w:rsidRDefault="00A275FE" w:rsidP="00A275FE" w:rsidR="00A275FE">
      <w:pPr>
        <w:pStyle w:val="Naslov1"/>
        <w:jc w:val="center"/>
        <w:rPr>
          <w:b w:val="false"/>
          <w:bCs w:val="false"/>
        </w:rPr>
      </w:pPr>
    </w:p>
    <w:p w:rsidRDefault="00A17F4F" w:rsidP="00A17F4F" w:rsidR="00A17F4F" w:rsidRPr="00A17F4F"/>
    <w:p w:rsidRDefault="00A275FE" w:rsidP="00A275FE" w:rsidR="00A275FE" w:rsidRPr="00D9767E">
      <w:pPr>
        <w:pStyle w:val="Naslov1"/>
        <w:jc w:val="center"/>
        <w:rPr>
          <w:b w:val="false"/>
          <w:bCs w:val="false"/>
        </w:rPr>
      </w:pPr>
      <w:r w:rsidRPr="00703147">
        <w:rPr>
          <w:b w:val="false"/>
          <w:bCs w:val="false"/>
        </w:rPr>
        <w:lastRenderedPageBreak/>
        <w:t>Obrazloženje</w:t>
      </w:r>
    </w:p>
    <w:p w:rsidRDefault="00A275FE" w:rsidP="00A275FE" w:rsidR="00A275FE">
      <w:pPr>
        <w:ind w:firstLine="720"/>
        <w:jc w:val="both"/>
      </w:pPr>
    </w:p>
    <w:p w:rsidRDefault="00064EFD" w:rsidP="00A275FE" w:rsidR="00064EFD">
      <w:pPr>
        <w:ind w:firstLine="720"/>
        <w:jc w:val="both"/>
      </w:pPr>
    </w:p>
    <w:p w:rsidRDefault="00EB6397" w:rsidP="00EB6397" w:rsidR="00EB6397">
      <w:pPr>
        <w:ind w:firstLine="720"/>
        <w:jc w:val="both"/>
      </w:pPr>
      <w:r>
        <w:t xml:space="preserve">Dana 20.06.2017. zaprimljen je na ovome sudu prijedlog FINE Regionalni centar Osijek, Podružnica Osijek, klasa: 110-07/17-01/04 Ur. broj 04-06-17-3221 od 19.06.2017. godine, za otvaranje stečajnog postupka nad dužnikom </w:t>
      </w:r>
      <w:r w:rsidRPr="00A06CF5">
        <w:t>LANCUN j.d.o.o. za proizvodnju i usluge, Osijek, Andrije Hebranga 26, MBS 030161938, OIB 98611648955</w:t>
      </w:r>
      <w:r>
        <w:t>, temeljem odredbe čl. 110. st. 1. Stečajnog zakona (NN 71/15</w:t>
      </w:r>
      <w:r w:rsidR="00A5431A">
        <w:t xml:space="preserve"> i 104/17</w:t>
      </w:r>
      <w:r>
        <w:t>, dalje: SZ).</w:t>
      </w:r>
    </w:p>
    <w:p w:rsidRDefault="00EB6397" w:rsidP="00EB6397" w:rsidR="00EB6397">
      <w:pPr>
        <w:ind w:firstLine="720"/>
        <w:jc w:val="both"/>
      </w:pPr>
    </w:p>
    <w:p w:rsidRDefault="00EB6397" w:rsidP="00EB6397" w:rsidR="00EB6397">
      <w:pPr>
        <w:ind w:firstLine="720"/>
        <w:jc w:val="both"/>
      </w:pPr>
      <w:r>
        <w:t>U prijedlogu je navela da na dan 16.06.2017. dužnik u Očevidniku redoslijeda osnova za plaćanje ima evidentirane neizvršene osnove za plaćanje u neprekinutom razdoblju od 120 dana, u ukupnom iznosu od 34.933,69 kn, u koji iznos je uračunata kamata i naknada FINE za provedbe ovrhe na novčanim sredstvima dužnika. Navodi da dužnik ima dva zaposlena radnika.</w:t>
      </w:r>
    </w:p>
    <w:p w:rsidRDefault="00EB6397" w:rsidP="00EB6397" w:rsidR="00EB6397">
      <w:pPr>
        <w:ind w:firstLine="720"/>
        <w:jc w:val="both"/>
      </w:pPr>
    </w:p>
    <w:p w:rsidRDefault="00EB6397" w:rsidP="00EB6397" w:rsidR="00EB6397">
      <w:pPr>
        <w:ind w:firstLine="720"/>
        <w:jc w:val="both"/>
      </w:pPr>
      <w:r>
        <w:t xml:space="preserve">Dostavlja popis računa i oročenih novčanih sredstava dužnika na dan 16.06.2017., te navodi da dužnik na temelju čl. 112. st. 5. SZ dužnik na ime predujma za namirenje troškova stečajnog postupka nema zaplijenjena novčana sredstva na dan 16.06.2017. </w:t>
      </w:r>
    </w:p>
    <w:p w:rsidRDefault="00A275FE" w:rsidP="00B97233" w:rsidR="00A275FE">
      <w:pPr>
        <w:jc w:val="both"/>
      </w:pPr>
    </w:p>
    <w:p w:rsidRDefault="00EE1AEE" w:rsidP="00EE1AEE" w:rsidR="00EE1AEE">
      <w:pPr>
        <w:jc w:val="both"/>
      </w:pPr>
      <w:r>
        <w:tab/>
      </w:r>
      <w:r w:rsidR="00B97233">
        <w:t xml:space="preserve">Sud je </w:t>
      </w:r>
      <w:r w:rsidR="00B97233" w:rsidRPr="00176811">
        <w:t xml:space="preserve">utvrdio da je predlagatelj ovlašten za podnošenje predmetnoga prijedloga temeljem odredbe čl. </w:t>
      </w:r>
      <w:r w:rsidR="00B97233">
        <w:t>110</w:t>
      </w:r>
      <w:r w:rsidR="00B97233" w:rsidRPr="00176811">
        <w:t xml:space="preserve">. st. </w:t>
      </w:r>
      <w:r w:rsidR="00B97233">
        <w:t>1</w:t>
      </w:r>
      <w:r w:rsidR="00B97233" w:rsidRPr="00176811">
        <w:t>.</w:t>
      </w:r>
      <w:r w:rsidR="00B97233">
        <w:t xml:space="preserve"> SZ-a</w:t>
      </w:r>
      <w:r w:rsidR="00B97233" w:rsidRPr="00176811">
        <w:t xml:space="preserve">, </w:t>
      </w:r>
      <w:r w:rsidR="00B97233">
        <w:t xml:space="preserve">te je </w:t>
      </w:r>
      <w:r w:rsidR="00B97233" w:rsidRPr="00670F0C">
        <w:t xml:space="preserve">donio rješenje o pokretanju prethodnog postupka i imenovao privremenog stečajnog </w:t>
      </w:r>
      <w:r w:rsidR="00B97233">
        <w:t>upravitelja</w:t>
      </w:r>
      <w:r w:rsidR="00B97233" w:rsidRPr="00670F0C">
        <w:t xml:space="preserve"> (čl. 115. st. 1. i 2. SZ-a), odredio mu dužnosti (čl. 119. st. 2. i 3. SZ-a) i zakazao ročište (čl. 123. i čl. 128. st.1. SZ-a).</w:t>
      </w:r>
    </w:p>
    <w:p w:rsidRDefault="00A275FE" w:rsidP="00A275FE" w:rsidR="00A275FE">
      <w:pPr>
        <w:jc w:val="both"/>
        <w:rPr>
          <w:color w:val="000000"/>
        </w:rPr>
      </w:pPr>
    </w:p>
    <w:p w:rsidRDefault="00A5431A" w:rsidP="00064AEE" w:rsidR="00064AEE">
      <w:pPr>
        <w:jc w:val="both"/>
      </w:pPr>
      <w:r>
        <w:rPr>
          <w:color w:val="000000"/>
        </w:rPr>
        <w:tab/>
      </w:r>
      <w:r w:rsidR="00A275FE">
        <w:rPr>
          <w:color w:val="000000"/>
        </w:rPr>
        <w:t xml:space="preserve">U određenom </w:t>
      </w:r>
      <w:r w:rsidR="005E4E37">
        <w:rPr>
          <w:color w:val="000000"/>
        </w:rPr>
        <w:t>mu</w:t>
      </w:r>
      <w:r w:rsidR="00A275FE">
        <w:rPr>
          <w:color w:val="000000"/>
        </w:rPr>
        <w:t xml:space="preserve"> roku privremen</w:t>
      </w:r>
      <w:r w:rsidR="005E4E37">
        <w:rPr>
          <w:color w:val="000000"/>
        </w:rPr>
        <w:t>i</w:t>
      </w:r>
      <w:r w:rsidR="00A275FE">
        <w:rPr>
          <w:color w:val="000000"/>
        </w:rPr>
        <w:t xml:space="preserve"> stečajn</w:t>
      </w:r>
      <w:r w:rsidR="005E4E37">
        <w:rPr>
          <w:color w:val="000000"/>
        </w:rPr>
        <w:t>i</w:t>
      </w:r>
      <w:r w:rsidR="00A275FE">
        <w:rPr>
          <w:color w:val="000000"/>
        </w:rPr>
        <w:t xml:space="preserve"> upravitelj dostavi</w:t>
      </w:r>
      <w:r w:rsidR="005E4E37">
        <w:rPr>
          <w:color w:val="000000"/>
        </w:rPr>
        <w:t>o</w:t>
      </w:r>
      <w:r w:rsidR="00A275FE">
        <w:rPr>
          <w:color w:val="000000"/>
        </w:rPr>
        <w:t xml:space="preserve"> je svoje pisano izvješće </w:t>
      </w:r>
      <w:r w:rsidR="005111B5">
        <w:rPr>
          <w:color w:val="000000"/>
        </w:rPr>
        <w:t>u kojem</w:t>
      </w:r>
      <w:r w:rsidR="00A275FE">
        <w:rPr>
          <w:color w:val="000000"/>
        </w:rPr>
        <w:t xml:space="preserve"> </w:t>
      </w:r>
      <w:r w:rsidR="00CA1CB5">
        <w:rPr>
          <w:color w:val="000000"/>
        </w:rPr>
        <w:t>navodi</w:t>
      </w:r>
      <w:r w:rsidR="00CA1CB5" w:rsidRPr="00CA1CB5">
        <w:t xml:space="preserve"> </w:t>
      </w:r>
      <w:r w:rsidR="00242C65">
        <w:t xml:space="preserve">da </w:t>
      </w:r>
      <w:r w:rsidR="00064AEE">
        <w:t>da je dužnik u trenutku podnošenja prijedloga za otvaranjem stečajnog postupka ima</w:t>
      </w:r>
      <w:r>
        <w:t>o</w:t>
      </w:r>
      <w:r w:rsidR="00064AEE">
        <w:t xml:space="preserve"> dva prijavljena djelatnika.</w:t>
      </w:r>
    </w:p>
    <w:p w:rsidRDefault="00064AEE" w:rsidP="00064AEE" w:rsidR="00064AEE">
      <w:pPr>
        <w:jc w:val="both"/>
      </w:pPr>
    </w:p>
    <w:p w:rsidRDefault="00064AEE" w:rsidP="00064AEE" w:rsidR="00064AEE">
      <w:pPr>
        <w:jc w:val="both"/>
      </w:pPr>
      <w:r>
        <w:tab/>
        <w:t>U postupku utvrđivanja relevantnih činjenica o postojanju pretpostavki za otvaranjem stečajnog postupka i mogućnosti namirenja troškova stečajnog postupka iz imovine dužnika, korišteni su javno dostupni izvori financijskih podataka (RGFI – FINA) i dokumentacija koju je prikupila Financijska agencija za potrebe pokretanja stečajnog postupka, a priložena je uz Prijedlog od 20.06.2017. Posljednji financijski izvještaj društvo je predalo u registar financijskih izvještaja za 2015. godinu.</w:t>
      </w:r>
    </w:p>
    <w:p w:rsidRDefault="00064AEE" w:rsidP="00064AEE" w:rsidR="00064AEE">
      <w:pPr>
        <w:jc w:val="both"/>
      </w:pPr>
    </w:p>
    <w:p w:rsidRDefault="00064AEE" w:rsidP="00064AEE" w:rsidR="00064AEE">
      <w:pPr>
        <w:jc w:val="both"/>
      </w:pPr>
      <w:r>
        <w:tab/>
        <w:t>Prema bilanci na dan 31.12.2015., dužnik u poslovnima knjigama na pozicijama nekretnina nema zabilježene iste. Dužnik također nije upisan kao vlasnik nekretnina u zemljišnim knjigama.</w:t>
      </w:r>
    </w:p>
    <w:p w:rsidRDefault="00064AEE" w:rsidP="00064AEE" w:rsidR="00064AEE">
      <w:pPr>
        <w:jc w:val="both"/>
      </w:pPr>
    </w:p>
    <w:p w:rsidRDefault="00064AEE" w:rsidP="00064AEE" w:rsidR="00064AEE">
      <w:pPr>
        <w:jc w:val="both"/>
      </w:pPr>
      <w:r>
        <w:tab/>
        <w:t>Dužnik u svojim poslovnim knjigama na dan 31.12.2015. ne iskazuje pokretnu imovinu</w:t>
      </w:r>
      <w:r w:rsidR="00A5431A">
        <w:t xml:space="preserve">, a nema ni </w:t>
      </w:r>
      <w:r>
        <w:t>u poslovnim knjigama nema evidentiranih motornih cestovnih vozila, kao ni u evidenciji MUP-a.</w:t>
      </w:r>
    </w:p>
    <w:p w:rsidRDefault="00064AEE" w:rsidP="00064AEE" w:rsidR="00064AEE">
      <w:pPr>
        <w:jc w:val="both"/>
      </w:pPr>
    </w:p>
    <w:p w:rsidRDefault="00064AEE" w:rsidP="00064AEE" w:rsidR="00064AEE">
      <w:pPr>
        <w:jc w:val="both"/>
      </w:pPr>
      <w:r>
        <w:tab/>
        <w:t>Dužnik iskazuje kratkotrajnu imovinu kako slijedi:</w:t>
      </w:r>
    </w:p>
    <w:p w:rsidRDefault="00064AEE" w:rsidP="00064AEE" w:rsidR="00064AEE">
      <w:pPr>
        <w:jc w:val="both"/>
      </w:pPr>
    </w:p>
    <w:p w:rsidRDefault="00064AEE" w:rsidP="00064AEE" w:rsidR="00064AEE" w:rsidRPr="00AC52CD">
      <w:pPr>
        <w:pStyle w:val="Odlomakpopisa"/>
        <w:numPr>
          <w:ilvl w:val="0"/>
          <w:numId w:val="5"/>
        </w:numPr>
        <w:contextualSpacing/>
        <w:jc w:val="both"/>
      </w:pPr>
      <w:r w:rsidRPr="00AC52CD">
        <w:t xml:space="preserve">zalihe u iznosu </w:t>
      </w:r>
      <w:r w:rsidRPr="00AC52CD">
        <w:tab/>
      </w:r>
      <w:r w:rsidRPr="00AC52CD">
        <w:tab/>
      </w:r>
      <w:r w:rsidRPr="00AC52CD">
        <w:tab/>
      </w:r>
      <w:r w:rsidRPr="00AC52CD">
        <w:tab/>
      </w:r>
      <w:r w:rsidRPr="00AC52CD">
        <w:tab/>
        <w:t>6.491,00 kn</w:t>
      </w:r>
    </w:p>
    <w:p w:rsidRDefault="00064AEE" w:rsidP="00064AEE" w:rsidR="00064AEE" w:rsidRPr="00AC52CD">
      <w:pPr>
        <w:pStyle w:val="Odlomakpopisa"/>
        <w:numPr>
          <w:ilvl w:val="0"/>
          <w:numId w:val="5"/>
        </w:numPr>
        <w:contextualSpacing/>
        <w:jc w:val="both"/>
      </w:pPr>
      <w:r w:rsidRPr="00AC52CD">
        <w:t>potraživanja</w:t>
      </w:r>
      <w:r w:rsidRPr="00AC52CD">
        <w:tab/>
      </w:r>
      <w:r w:rsidRPr="00AC52CD">
        <w:tab/>
      </w:r>
      <w:r w:rsidRPr="00AC52CD">
        <w:tab/>
      </w:r>
      <w:r w:rsidRPr="00AC52CD">
        <w:tab/>
      </w:r>
      <w:r w:rsidRPr="00AC52CD">
        <w:tab/>
        <w:t>4.394,00 kn</w:t>
      </w:r>
    </w:p>
    <w:p w:rsidRDefault="00064AEE" w:rsidP="00064AEE" w:rsidR="00064AEE" w:rsidRPr="00AC52CD">
      <w:pPr>
        <w:pStyle w:val="Odlomakpopisa"/>
        <w:numPr>
          <w:ilvl w:val="0"/>
          <w:numId w:val="5"/>
        </w:numPr>
        <w:contextualSpacing/>
        <w:jc w:val="both"/>
      </w:pPr>
      <w:r w:rsidRPr="00AC52CD">
        <w:t>novac u banci i blagajni</w:t>
      </w:r>
      <w:r w:rsidRPr="00AC52CD">
        <w:tab/>
      </w:r>
      <w:r w:rsidRPr="00AC52CD">
        <w:tab/>
      </w:r>
      <w:r w:rsidRPr="00AC52CD">
        <w:tab/>
      </w:r>
      <w:r w:rsidRPr="00AC52CD">
        <w:tab/>
        <w:t>5.245,00 kn</w:t>
      </w:r>
    </w:p>
    <w:p w:rsidRDefault="00064AEE" w:rsidP="00064AEE" w:rsidR="00064AEE" w:rsidRPr="00AC52CD">
      <w:pPr>
        <w:pStyle w:val="Odlomakpopisa"/>
        <w:ind w:left="1065"/>
        <w:jc w:val="both"/>
      </w:pPr>
      <w:r w:rsidRPr="00AC52CD">
        <w:t xml:space="preserve">   U K U P N O :</w:t>
      </w:r>
      <w:r w:rsidRPr="00AC52CD">
        <w:tab/>
      </w:r>
      <w:r w:rsidRPr="00AC52CD">
        <w:tab/>
      </w:r>
      <w:r w:rsidRPr="00AC52CD">
        <w:tab/>
      </w:r>
      <w:r w:rsidRPr="00AC52CD">
        <w:tab/>
        <w:t xml:space="preserve">             16.130,00 kn</w:t>
      </w:r>
    </w:p>
    <w:p w:rsidRDefault="00064AEE" w:rsidP="00064AEE" w:rsidR="00064AEE">
      <w:pPr>
        <w:jc w:val="both"/>
      </w:pPr>
    </w:p>
    <w:p w:rsidRDefault="00064AEE" w:rsidP="00064AEE" w:rsidR="00064AEE">
      <w:pPr>
        <w:jc w:val="both"/>
      </w:pPr>
    </w:p>
    <w:p w:rsidRDefault="00064AEE" w:rsidP="00064AEE" w:rsidR="00064AEE">
      <w:pPr>
        <w:jc w:val="both"/>
      </w:pPr>
      <w:r>
        <w:lastRenderedPageBreak/>
        <w:tab/>
      </w:r>
      <w:r w:rsidR="00A5431A">
        <w:t xml:space="preserve">Privremeni stečajni upravitelj </w:t>
      </w:r>
      <w:r>
        <w:t>napom</w:t>
      </w:r>
      <w:r w:rsidR="00A5431A">
        <w:t>inje</w:t>
      </w:r>
      <w:r>
        <w:t xml:space="preserve"> kako je transakcijski račun dužnika dulje vrijeme blokiran tako da iskazani iznos novčanih sredstava više ne postoji. Isto tako, nema dokaza da su se u 2016. g. i nadalje odvijale bilo kakve poslovne aktivnosti te stoga prikazani iznos potraživanja i zaliha također nije realan, odnosno vjerojatno je unovčen i zaplijenjen kroz blokadu transakcijskog računa.</w:t>
      </w:r>
    </w:p>
    <w:p w:rsidRDefault="00064AEE" w:rsidP="00064AEE" w:rsidR="00064AEE">
      <w:pPr>
        <w:rPr>
          <w:b/>
        </w:rPr>
      </w:pPr>
    </w:p>
    <w:p w:rsidRDefault="00064AEE" w:rsidP="00064AEE" w:rsidR="00064AEE">
      <w:pPr>
        <w:jc w:val="both"/>
      </w:pPr>
      <w:r>
        <w:tab/>
        <w:t>Obveze dužnika iskazane su u ukupnom iznosu od 48.416,00</w:t>
      </w:r>
      <w:r w:rsidR="00A5431A">
        <w:t xml:space="preserve"> kn, </w:t>
      </w:r>
      <w:r w:rsidR="009356B3">
        <w:t>a odnos</w:t>
      </w:r>
      <w:r>
        <w:t xml:space="preserve">i se </w:t>
      </w:r>
      <w:r w:rsidR="009356B3">
        <w:t>na</w:t>
      </w:r>
      <w:r>
        <w:t xml:space="preserve"> kratkoročn</w:t>
      </w:r>
      <w:r w:rsidR="009356B3">
        <w:t>e</w:t>
      </w:r>
      <w:r>
        <w:t xml:space="preserve"> obvez</w:t>
      </w:r>
      <w:r w:rsidR="009356B3">
        <w:t>e</w:t>
      </w:r>
      <w:r>
        <w:t xml:space="preserve"> (obveze prema dobavljačima i sl. obveze), a dugoročnih obveza nema.</w:t>
      </w:r>
    </w:p>
    <w:p w:rsidRDefault="00064AEE" w:rsidP="00064AEE" w:rsidR="00064AEE">
      <w:pPr>
        <w:jc w:val="both"/>
      </w:pPr>
    </w:p>
    <w:p w:rsidRDefault="00064AEE" w:rsidP="00064AEE" w:rsidR="00064AEE">
      <w:pPr>
        <w:jc w:val="both"/>
      </w:pPr>
      <w:r>
        <w:tab/>
        <w:t>Odnos imovine i obveza dužnika:</w:t>
      </w:r>
    </w:p>
    <w:p w:rsidRDefault="00064AEE" w:rsidP="00064AEE" w:rsidR="00064AEE" w:rsidRPr="001648CA">
      <w:pPr>
        <w:pStyle w:val="Odlomakpopisa"/>
        <w:numPr>
          <w:ilvl w:val="0"/>
          <w:numId w:val="5"/>
        </w:numPr>
        <w:contextualSpacing/>
        <w:jc w:val="both"/>
      </w:pPr>
      <w:r>
        <w:t>dugotrajna imovina</w:t>
      </w:r>
      <w:r>
        <w:tab/>
      </w:r>
      <w:r>
        <w:tab/>
      </w:r>
      <w:r>
        <w:tab/>
      </w:r>
      <w:r>
        <w:tab/>
        <w:t xml:space="preserve">         0,00 kn</w:t>
      </w:r>
    </w:p>
    <w:p w:rsidRDefault="00064AEE" w:rsidP="00064AEE" w:rsidR="00064AEE" w:rsidRPr="001648CA">
      <w:pPr>
        <w:pStyle w:val="Odlomakpopisa"/>
        <w:numPr>
          <w:ilvl w:val="0"/>
          <w:numId w:val="5"/>
        </w:numPr>
        <w:contextualSpacing/>
        <w:jc w:val="both"/>
      </w:pPr>
      <w:r>
        <w:t>kratkotrajna potraživanja</w:t>
      </w:r>
      <w:r>
        <w:tab/>
      </w:r>
      <w:r>
        <w:tab/>
      </w:r>
      <w:r>
        <w:tab/>
      </w:r>
      <w:r>
        <w:tab/>
        <w:t>16.130,00 kn</w:t>
      </w:r>
    </w:p>
    <w:p w:rsidRDefault="00064AEE" w:rsidP="00064AEE" w:rsidR="00064AEE">
      <w:pPr>
        <w:pStyle w:val="Odlomakpopisa"/>
        <w:ind w:left="1065"/>
        <w:jc w:val="both"/>
      </w:pPr>
      <w:r>
        <w:t>UKUPNO IMOVINA:</w:t>
      </w:r>
      <w:r>
        <w:tab/>
      </w:r>
      <w:r>
        <w:tab/>
      </w:r>
      <w:r>
        <w:tab/>
      </w:r>
      <w:r>
        <w:tab/>
        <w:t>16.130,00 kn</w:t>
      </w:r>
    </w:p>
    <w:p w:rsidRDefault="00064AEE" w:rsidP="00064AEE" w:rsidR="00064AEE">
      <w:pPr>
        <w:pStyle w:val="Odlomakpopisa"/>
        <w:ind w:left="1065"/>
        <w:jc w:val="both"/>
      </w:pPr>
    </w:p>
    <w:p w:rsidRDefault="00064AEE" w:rsidP="00064AEE" w:rsidR="00064AEE" w:rsidRPr="001648CA">
      <w:pPr>
        <w:pStyle w:val="Odlomakpopisa"/>
        <w:numPr>
          <w:ilvl w:val="0"/>
          <w:numId w:val="5"/>
        </w:numPr>
        <w:contextualSpacing/>
        <w:jc w:val="both"/>
      </w:pPr>
      <w:r>
        <w:t>dugoročne obveze</w:t>
      </w:r>
      <w:r>
        <w:tab/>
      </w:r>
      <w:r>
        <w:tab/>
      </w:r>
      <w:r>
        <w:tab/>
      </w:r>
      <w:r>
        <w:tab/>
      </w:r>
      <w:r>
        <w:tab/>
        <w:t>0,00 kn</w:t>
      </w:r>
    </w:p>
    <w:p w:rsidRDefault="00064AEE" w:rsidP="00064AEE" w:rsidR="00064AEE" w:rsidRPr="001648CA">
      <w:pPr>
        <w:pStyle w:val="Odlomakpopisa"/>
        <w:numPr>
          <w:ilvl w:val="0"/>
          <w:numId w:val="5"/>
        </w:numPr>
        <w:contextualSpacing/>
        <w:jc w:val="both"/>
      </w:pPr>
      <w:r>
        <w:t>kratkoročne obveze</w:t>
      </w:r>
      <w:r>
        <w:tab/>
      </w:r>
      <w:r>
        <w:tab/>
      </w:r>
      <w:r>
        <w:tab/>
      </w:r>
      <w:r>
        <w:tab/>
        <w:t>48.416,00 kn</w:t>
      </w:r>
    </w:p>
    <w:p w:rsidRDefault="00064AEE" w:rsidP="00064AEE" w:rsidR="00064AEE">
      <w:pPr>
        <w:pStyle w:val="Odlomakpopisa"/>
        <w:ind w:left="1065"/>
        <w:jc w:val="both"/>
      </w:pPr>
      <w:r>
        <w:t>UKUPNO OBVEZE:</w:t>
      </w:r>
      <w:r>
        <w:tab/>
      </w:r>
      <w:r>
        <w:tab/>
      </w:r>
      <w:r>
        <w:tab/>
      </w:r>
      <w:r>
        <w:tab/>
        <w:t>48.416,00 kn</w:t>
      </w:r>
    </w:p>
    <w:p w:rsidRDefault="00064AEE" w:rsidP="00064AEE" w:rsidR="00064AEE">
      <w:pPr>
        <w:jc w:val="both"/>
      </w:pPr>
    </w:p>
    <w:p w:rsidRDefault="00064AEE" w:rsidP="00064AEE" w:rsidR="00064AEE" w:rsidRPr="00381384">
      <w:pPr>
        <w:jc w:val="both"/>
      </w:pPr>
      <w:r>
        <w:rPr>
          <w:b/>
        </w:rPr>
        <w:tab/>
        <w:t xml:space="preserve"> </w:t>
      </w:r>
      <w:r w:rsidRPr="00381384">
        <w:t>Predvidivi troškovi stečajnog postupka</w:t>
      </w:r>
      <w:r w:rsidR="009356B3">
        <w:t xml:space="preserve"> iznose 47.200,00 kn a</w:t>
      </w:r>
      <w:r w:rsidRPr="00381384">
        <w:t xml:space="preserve"> sastoje se:</w:t>
      </w:r>
    </w:p>
    <w:p w:rsidRDefault="00064AEE" w:rsidP="00064AEE" w:rsidR="00064AEE" w:rsidRPr="00381384">
      <w:pPr>
        <w:pStyle w:val="Odlomakpopisa"/>
        <w:numPr>
          <w:ilvl w:val="0"/>
          <w:numId w:val="5"/>
        </w:numPr>
        <w:contextualSpacing/>
        <w:jc w:val="both"/>
      </w:pPr>
      <w:r w:rsidRPr="00381384">
        <w:t>Knjigovodstvene usluge (18 mjeseci * 1.250,00 kn)</w:t>
      </w:r>
      <w:r w:rsidRPr="00381384">
        <w:tab/>
      </w:r>
      <w:r w:rsidRPr="00381384">
        <w:tab/>
      </w:r>
      <w:r>
        <w:tab/>
      </w:r>
      <w:r w:rsidRPr="00381384">
        <w:t>22.500,00 kn</w:t>
      </w:r>
    </w:p>
    <w:p w:rsidRDefault="00064AEE" w:rsidP="00064AEE" w:rsidR="00064AEE" w:rsidRPr="00381384">
      <w:pPr>
        <w:pStyle w:val="Odlomakpopisa"/>
        <w:numPr>
          <w:ilvl w:val="0"/>
          <w:numId w:val="5"/>
        </w:numPr>
        <w:contextualSpacing/>
        <w:jc w:val="both"/>
      </w:pPr>
      <w:r w:rsidRPr="00381384">
        <w:t>Jednokratna nagrada privremenom stečajnom upravitelju</w:t>
      </w:r>
      <w:r w:rsidRPr="00381384">
        <w:tab/>
      </w:r>
      <w:r w:rsidRPr="00381384">
        <w:tab/>
        <w:t xml:space="preserve">  3.500,00 kn</w:t>
      </w:r>
    </w:p>
    <w:p w:rsidRDefault="00064AEE" w:rsidP="00064AEE" w:rsidR="00064AEE" w:rsidRPr="00381384">
      <w:pPr>
        <w:pStyle w:val="Odlomakpopisa"/>
        <w:numPr>
          <w:ilvl w:val="0"/>
          <w:numId w:val="5"/>
        </w:numPr>
        <w:contextualSpacing/>
        <w:jc w:val="both"/>
      </w:pPr>
      <w:r w:rsidRPr="00381384">
        <w:t>Nagrada stečajnom upravitelju na bazi unovčenja 100.000,00 kn</w:t>
      </w:r>
      <w:r w:rsidRPr="00381384">
        <w:tab/>
        <w:t>16.000,00 kn</w:t>
      </w:r>
    </w:p>
    <w:p w:rsidRDefault="00064AEE" w:rsidP="00064AEE" w:rsidR="00064AEE" w:rsidRPr="00381384">
      <w:pPr>
        <w:pStyle w:val="Odlomakpopisa"/>
        <w:numPr>
          <w:ilvl w:val="0"/>
          <w:numId w:val="5"/>
        </w:numPr>
        <w:contextualSpacing/>
        <w:jc w:val="both"/>
      </w:pPr>
      <w:r w:rsidRPr="00381384">
        <w:t>Trošak arhiviranja</w:t>
      </w:r>
      <w:r w:rsidRPr="00381384">
        <w:tab/>
      </w:r>
      <w:r w:rsidRPr="00381384">
        <w:tab/>
      </w:r>
      <w:r w:rsidRPr="00381384">
        <w:tab/>
      </w:r>
      <w:r w:rsidRPr="00381384">
        <w:tab/>
      </w:r>
      <w:r w:rsidRPr="00381384">
        <w:tab/>
        <w:t xml:space="preserve">  1.000,00 kn</w:t>
      </w:r>
    </w:p>
    <w:p w:rsidRDefault="00064AEE" w:rsidP="00064AEE" w:rsidR="00064AEE">
      <w:pPr>
        <w:pStyle w:val="Odlomakpopisa"/>
        <w:numPr>
          <w:ilvl w:val="0"/>
          <w:numId w:val="5"/>
        </w:numPr>
        <w:contextualSpacing/>
        <w:jc w:val="both"/>
      </w:pPr>
      <w:r w:rsidRPr="00381384">
        <w:t>Paušalna sudska pristojba prema Tbr. 24. Zakona o sudskim pristojbama</w:t>
      </w:r>
      <w:r>
        <w:t xml:space="preserve"> </w:t>
      </w:r>
    </w:p>
    <w:p w:rsidRDefault="00064AEE" w:rsidP="00064AEE" w:rsidR="00064AEE" w:rsidRPr="00381384">
      <w:pPr>
        <w:pStyle w:val="Odlomakpopisa"/>
        <w:ind w:left="1065"/>
        <w:jc w:val="both"/>
      </w:pPr>
      <w:r>
        <w:tab/>
      </w:r>
      <w:r>
        <w:tab/>
      </w:r>
      <w:r>
        <w:tab/>
      </w:r>
      <w:r>
        <w:tab/>
      </w:r>
      <w:r>
        <w:tab/>
      </w:r>
      <w:r>
        <w:tab/>
      </w:r>
      <w:r>
        <w:tab/>
      </w:r>
      <w:r>
        <w:tab/>
      </w:r>
      <w:r>
        <w:tab/>
      </w:r>
      <w:r>
        <w:tab/>
        <w:t xml:space="preserve">  2.000,00 </w:t>
      </w:r>
      <w:r w:rsidRPr="00381384">
        <w:t>kn</w:t>
      </w:r>
    </w:p>
    <w:p w:rsidRDefault="00064AEE" w:rsidP="00064AEE" w:rsidR="00064AEE" w:rsidRPr="00381384">
      <w:pPr>
        <w:pStyle w:val="Odlomakpopisa"/>
        <w:numPr>
          <w:ilvl w:val="0"/>
          <w:numId w:val="5"/>
        </w:numPr>
        <w:contextualSpacing/>
        <w:jc w:val="both"/>
      </w:pPr>
      <w:r w:rsidRPr="00381384">
        <w:t>Ostali troškovi (trošak platnog prometa, trošak poštarine, izrada pečat, naknada FINA)</w:t>
      </w:r>
      <w:r w:rsidRPr="00381384">
        <w:tab/>
      </w:r>
      <w:r>
        <w:tab/>
      </w:r>
      <w:r>
        <w:tab/>
      </w:r>
      <w:r>
        <w:tab/>
      </w:r>
      <w:r>
        <w:tab/>
      </w:r>
      <w:r>
        <w:tab/>
      </w:r>
      <w:r>
        <w:tab/>
      </w:r>
      <w:r>
        <w:tab/>
      </w:r>
      <w:r>
        <w:tab/>
        <w:t xml:space="preserve">  </w:t>
      </w:r>
      <w:r w:rsidRPr="00381384">
        <w:t>2.200,00 kn</w:t>
      </w:r>
    </w:p>
    <w:p w:rsidRDefault="00064AEE" w:rsidP="00064AEE" w:rsidR="00064AEE" w:rsidRPr="00381384">
      <w:pPr>
        <w:pStyle w:val="Odlomakpopisa"/>
        <w:ind w:left="1065"/>
        <w:jc w:val="both"/>
      </w:pPr>
      <w:r w:rsidRPr="00381384">
        <w:t>U K U P N O :</w:t>
      </w:r>
      <w:r w:rsidRPr="00381384">
        <w:tab/>
      </w:r>
      <w:r w:rsidRPr="00381384">
        <w:tab/>
      </w:r>
      <w:r w:rsidRPr="00381384">
        <w:tab/>
      </w:r>
      <w:r w:rsidRPr="00381384">
        <w:tab/>
      </w:r>
      <w:r w:rsidRPr="00381384">
        <w:tab/>
      </w:r>
      <w:r w:rsidRPr="00381384">
        <w:tab/>
      </w:r>
      <w:r w:rsidRPr="00381384">
        <w:tab/>
      </w:r>
      <w:r w:rsidRPr="00381384">
        <w:tab/>
        <w:t xml:space="preserve">47.200,00 </w:t>
      </w:r>
      <w:r>
        <w:t>kn</w:t>
      </w:r>
    </w:p>
    <w:p w:rsidRDefault="00064AEE" w:rsidP="00064AEE" w:rsidR="00064AEE">
      <w:pPr>
        <w:jc w:val="both"/>
      </w:pPr>
    </w:p>
    <w:p w:rsidRDefault="00064AEE" w:rsidP="00064AEE" w:rsidR="00064AEE">
      <w:pPr>
        <w:jc w:val="both"/>
      </w:pPr>
      <w:r>
        <w:tab/>
        <w:t xml:space="preserve">Kako se dužnik na dan 25. rujna 2017. godine nalazi u neprekidnoj blokadi više od 216 dana te time više od 60 dana kasni u ispunjenju svojih novčanih obveza, na strani dužnika nedvojbeno je ispunjen stečajni razlog nesposobnosti za plaćanje u smislu odredbe čl. 6. st. 2. </w:t>
      </w:r>
      <w:r w:rsidR="009356B3">
        <w:t xml:space="preserve">SZ, </w:t>
      </w:r>
      <w:r>
        <w:t xml:space="preserve">a imajući u vidu kako imovina dužnika nije dostatna za podmirenje troškova stečajnog postupka, privremeni stečajni upravitelj </w:t>
      </w:r>
      <w:r w:rsidR="00E625B9">
        <w:t xml:space="preserve">je </w:t>
      </w:r>
      <w:r>
        <w:t>predl</w:t>
      </w:r>
      <w:r w:rsidR="00E625B9">
        <w:t>o</w:t>
      </w:r>
      <w:r>
        <w:t>ž</w:t>
      </w:r>
      <w:r w:rsidR="00E625B9">
        <w:t>io</w:t>
      </w:r>
      <w:r>
        <w:t xml:space="preserve"> stečajnom sucu, u smislu odredbe čl. 132. st. 1. SZ rješenjem pozvati osobe koje imaju pravni interes za provedbom stečajnog postupka, u roku od 15 dana, uplatiti predujam u iznosu od 47.200,00 kn za namirenje troškova prethodnog i otvorenog stečajnog postupka.</w:t>
      </w:r>
    </w:p>
    <w:p w:rsidRDefault="00064AEE" w:rsidP="00064AEE" w:rsidR="00064AEE">
      <w:pPr>
        <w:jc w:val="both"/>
      </w:pPr>
    </w:p>
    <w:p w:rsidRDefault="00064AEE" w:rsidP="00064AEE" w:rsidR="00242C65" w:rsidRPr="002861CF">
      <w:pPr>
        <w:ind w:firstLine="708"/>
        <w:jc w:val="both"/>
      </w:pPr>
      <w:r>
        <w:t>Ako nitko u određenom roku ne uplati predujam, predlaže se donijeti rješenje o otvaranju i zaključenju stečajnog postupka nad dužnikom.</w:t>
      </w:r>
    </w:p>
    <w:p w:rsidRDefault="00A275FE" w:rsidP="00242C65" w:rsidR="00A275FE">
      <w:pPr>
        <w:ind w:firstLine="708"/>
        <w:jc w:val="both"/>
      </w:pPr>
    </w:p>
    <w:p w:rsidRDefault="00A275FE" w:rsidP="00A275FE" w:rsidR="00A275FE">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B93E9D">
        <w:t>3</w:t>
      </w:r>
      <w:r>
        <w:t>.</w:t>
      </w:r>
      <w:r w:rsidR="00B93E9D">
        <w:t>1</w:t>
      </w:r>
      <w:r w:rsidR="002874BC">
        <w:t>0</w:t>
      </w:r>
      <w:r>
        <w:t>.2017. privremen</w:t>
      </w:r>
      <w:r w:rsidR="002874BC">
        <w:t>i</w:t>
      </w:r>
      <w:r>
        <w:t xml:space="preserve"> stečajn</w:t>
      </w:r>
      <w:r w:rsidR="002874BC">
        <w:t>i</w:t>
      </w:r>
      <w:r>
        <w:t xml:space="preserve"> upravitelj je osta</w:t>
      </w:r>
      <w:r w:rsidR="002874BC">
        <w:t>o</w:t>
      </w:r>
      <w:r>
        <w:t xml:space="preserve"> kod svoga izvješća od </w:t>
      </w:r>
      <w:r w:rsidR="00B93E9D">
        <w:t>2</w:t>
      </w:r>
      <w:r w:rsidR="0063202B">
        <w:t>5</w:t>
      </w:r>
      <w:r>
        <w:t>.</w:t>
      </w:r>
      <w:r w:rsidR="002874BC">
        <w:t>09</w:t>
      </w:r>
      <w:r>
        <w:t xml:space="preserve">.2017. koje prileži u spisu na listu </w:t>
      </w:r>
      <w:r w:rsidR="00B93E9D">
        <w:t>2</w:t>
      </w:r>
      <w:r w:rsidR="0063202B">
        <w:t>4</w:t>
      </w:r>
      <w:r>
        <w:t>-</w:t>
      </w:r>
      <w:r w:rsidR="00B93E9D">
        <w:t>27</w:t>
      </w:r>
      <w:r>
        <w:t>.</w:t>
      </w:r>
    </w:p>
    <w:p w:rsidRDefault="00303D2C" w:rsidP="00A275FE" w:rsidR="00303D2C">
      <w:pPr>
        <w:jc w:val="both"/>
      </w:pPr>
    </w:p>
    <w:p w:rsidRDefault="00303D2C" w:rsidP="004811C8" w:rsidR="00303D2C">
      <w:pPr>
        <w:jc w:val="both"/>
      </w:pPr>
      <w:r>
        <w:tab/>
        <w:t xml:space="preserve">Zakonski zastupnik </w:t>
      </w:r>
      <w:r w:rsidR="00D40AF4">
        <w:t xml:space="preserve">ŽDO GUO </w:t>
      </w:r>
      <w:r w:rsidR="00CE6011">
        <w:t>Osijek</w:t>
      </w:r>
      <w:r w:rsidR="004811C8">
        <w:t xml:space="preserve"> nije</w:t>
      </w:r>
      <w:r>
        <w:t xml:space="preserve"> </w:t>
      </w:r>
      <w:r w:rsidR="004811C8">
        <w:t>imao primjedbe na izvješće privremen</w:t>
      </w:r>
      <w:r w:rsidR="00686E05">
        <w:t>og</w:t>
      </w:r>
      <w:r w:rsidR="004811C8">
        <w:t xml:space="preserve"> stečajn</w:t>
      </w:r>
      <w:r w:rsidR="00686E05">
        <w:t xml:space="preserve">og </w:t>
      </w:r>
      <w:r w:rsidR="004811C8">
        <w:t>upravitelj</w:t>
      </w:r>
      <w:r w:rsidR="00686E05">
        <w:t>a</w:t>
      </w:r>
      <w:r w:rsidR="004811C8">
        <w:t xml:space="preserve">. </w:t>
      </w:r>
    </w:p>
    <w:p w:rsidRDefault="00CA4895" w:rsidP="004811C8" w:rsidR="00CA4895">
      <w:pPr>
        <w:jc w:val="both"/>
      </w:pPr>
    </w:p>
    <w:p w:rsidRDefault="00A275FE" w:rsidP="00A275FE" w:rsidR="00A275FE">
      <w:pPr>
        <w:ind w:firstLine="708"/>
        <w:jc w:val="both"/>
      </w:pPr>
      <w:r>
        <w:t xml:space="preserve">Sud je svojim rješenjem od </w:t>
      </w:r>
      <w:r w:rsidR="00B93E9D">
        <w:t>3</w:t>
      </w:r>
      <w:r>
        <w:t>.</w:t>
      </w:r>
      <w:r w:rsidR="00B93E9D">
        <w:t>1</w:t>
      </w:r>
      <w:r w:rsidR="0063202B">
        <w:t>0</w:t>
      </w:r>
      <w:r>
        <w:t xml:space="preserve">.2017. pozvao osobe koje imaju pravni interes da se provede stečajni postupak nad ovim dužnikom na uplatu predujma u iznosu od </w:t>
      </w:r>
      <w:r w:rsidR="00B93E9D">
        <w:t>4</w:t>
      </w:r>
      <w:r w:rsidR="000E3E3A">
        <w:t>7.</w:t>
      </w:r>
      <w:r w:rsidR="007723E3" w:rsidRPr="007723E3">
        <w:t>2</w:t>
      </w:r>
      <w:r w:rsidR="000E3E3A">
        <w:t>00</w:t>
      </w:r>
      <w:r w:rsidR="007723E3" w:rsidRPr="007723E3">
        <w:t>,</w:t>
      </w:r>
      <w:r w:rsidR="000E3E3A">
        <w:t>0</w:t>
      </w:r>
      <w:r w:rsidR="007723E3" w:rsidRPr="007723E3">
        <w:t xml:space="preserve">0 </w:t>
      </w:r>
      <w:r w:rsidR="00CF0829">
        <w:t xml:space="preserve">kn </w:t>
      </w:r>
      <w:r w:rsidR="007D705F">
        <w:lastRenderedPageBreak/>
        <w:t>(</w:t>
      </w:r>
      <w:r w:rsidR="000E3E3A" w:rsidRPr="000E3E3A">
        <w:t>knjigovodstvene usluge (18 mjeseci * 1.250,00 kn) u iznosu od 22.500,00 kn, jednokratna nagrada privremenom stečajnom upravitelju u iznosu od 3.500,00 kn, nagrada stečajnom upravitelju na bazi unovčenja 100.000,00 kn</w:t>
      </w:r>
      <w:r w:rsidR="000E3E3A" w:rsidRPr="000E3E3A">
        <w:tab/>
        <w:t>u iznosu od 16.000,00 kn, trošak arhiviranja</w:t>
      </w:r>
      <w:r w:rsidR="000E3E3A" w:rsidRPr="000E3E3A">
        <w:tab/>
        <w:t>u iznosu od 1.000,00 kn, paušalna sudska pristojba prema Tbr. 24. Zakona o sudskim pristojbama u iznosu od 2.000,00 kn i ostali troškovi (trošak platnog prometa, trošak poštarine, izrada pečat, naknada FINA) u iznosu od 2.200,00 kn</w:t>
      </w:r>
      <w:r w:rsidR="008B6CCD" w:rsidRPr="008B6CCD">
        <w:t>)</w:t>
      </w:r>
      <w:r>
        <w:t xml:space="preserve"> u roku od 15 dana. </w:t>
      </w:r>
    </w:p>
    <w:p w:rsidRDefault="00A275FE" w:rsidP="00A275FE" w:rsidR="00A275FE">
      <w:pPr>
        <w:ind w:firstLine="708"/>
        <w:jc w:val="both"/>
      </w:pPr>
    </w:p>
    <w:p w:rsidRDefault="00A275FE" w:rsidP="00A275FE" w:rsidR="00A275FE">
      <w:pPr>
        <w:ind w:firstLine="708"/>
        <w:jc w:val="both"/>
      </w:pPr>
      <w:r>
        <w:t xml:space="preserve">Nakon bezuspješnog proteka roka za uplatu zatraženoga predujma troškova, te uvida u dokumentaciju u spisu i to Izvadak iz sudskog registra, </w:t>
      </w:r>
      <w:r w:rsidR="00581536">
        <w:t xml:space="preserve">Dopis HZMO od </w:t>
      </w:r>
      <w:r w:rsidR="000E3E3A">
        <w:t>6</w:t>
      </w:r>
      <w:r w:rsidR="00581536">
        <w:t>.0</w:t>
      </w:r>
      <w:r w:rsidR="000E3E3A">
        <w:t>7</w:t>
      </w:r>
      <w:r w:rsidR="00581536">
        <w:t xml:space="preserve">.2017., Uvjerenje MUP PU Osječko-baranjska, Sektor upravnih i inspekcijskih poslova, Služba za upravne poslove od </w:t>
      </w:r>
      <w:r w:rsidR="00D36786">
        <w:t>17</w:t>
      </w:r>
      <w:r w:rsidR="00581536">
        <w:t>.0</w:t>
      </w:r>
      <w:r w:rsidR="00D36786">
        <w:t>7</w:t>
      </w:r>
      <w:r w:rsidR="00581536">
        <w:t>.2017.,</w:t>
      </w:r>
      <w:r w:rsidR="00ED6773">
        <w:t xml:space="preserve"> </w:t>
      </w:r>
      <w:r w:rsidR="00D36786">
        <w:t xml:space="preserve">Potvrda Općinskog suda u Osijeku zk odjel od 11.07.2017., </w:t>
      </w:r>
      <w:r w:rsidR="00ED6773">
        <w:t>Izvješće privremenog stečajnog upravitelja od 2</w:t>
      </w:r>
      <w:r w:rsidR="004D65B7">
        <w:t>5</w:t>
      </w:r>
      <w:r w:rsidR="00ED6773">
        <w:t>.0</w:t>
      </w:r>
      <w:r w:rsidR="004D65B7">
        <w:t>9.2017. i</w:t>
      </w:r>
      <w:r w:rsidR="00ED6773">
        <w:t xml:space="preserve"> </w:t>
      </w:r>
      <w:r w:rsidR="004D65B7">
        <w:t>Financijski izvještaj za 2015. godinu</w:t>
      </w:r>
      <w:r w:rsidR="00F41AFC">
        <w:t>,</w:t>
      </w:r>
      <w:r w:rsidR="006E0DC4">
        <w:t xml:space="preserve"> </w:t>
      </w:r>
      <w:r>
        <w:t xml:space="preserve">sud je utvrdio da postoji stečajni razlog predviđen zakonom (čl. 6. st. 2. SZ-a), da je predlagatelj ovlašten za podnošenje predmetnog prijedloga </w:t>
      </w:r>
      <w:r w:rsidRPr="00EA735A">
        <w:t>(</w:t>
      </w:r>
      <w:r>
        <w:t xml:space="preserve">čl. 110. st. 1. </w:t>
      </w:r>
      <w:r w:rsidRPr="00EA735A">
        <w:t>SZ-a)</w:t>
      </w:r>
      <w:r>
        <w:t>, da dužnik nema imovinu koja bi ušla u stečajnu masu, te je sud temeljem čl. 132. SZ-a odlučio kao u izreci.</w:t>
      </w:r>
    </w:p>
    <w:p w:rsidRDefault="00171372" w:rsidP="00A275FE" w:rsidR="00171372">
      <w:pPr>
        <w:ind w:firstLine="708"/>
        <w:jc w:val="both"/>
      </w:pPr>
    </w:p>
    <w:p w:rsidRDefault="00171372" w:rsidP="00A275FE" w:rsidR="00171372">
      <w:pPr>
        <w:ind w:firstLine="708"/>
        <w:jc w:val="both"/>
      </w:pPr>
    </w:p>
    <w:p w:rsidRDefault="00A275FE" w:rsidP="00A275FE" w:rsidR="00A275FE">
      <w:pPr>
        <w:pStyle w:val="Tijeloteksta"/>
        <w:jc w:val="center"/>
      </w:pPr>
      <w:r w:rsidRPr="00CE5270">
        <w:t xml:space="preserve">U Osijeku </w:t>
      </w:r>
      <w:r w:rsidR="004D65B7">
        <w:t>10</w:t>
      </w:r>
      <w:r w:rsidR="006E0DC4" w:rsidRPr="006E0DC4">
        <w:t>. siječnja 2018</w:t>
      </w:r>
      <w:r w:rsidRPr="00CE5270">
        <w:t xml:space="preserve">. </w:t>
      </w:r>
    </w:p>
    <w:p w:rsidRDefault="00171372" w:rsidP="00A275FE" w:rsidR="00171372" w:rsidRPr="00CE5270">
      <w:pPr>
        <w:pStyle w:val="Tijeloteksta"/>
        <w:jc w:val="center"/>
      </w:pP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A275FE" w:rsidP="00A275FE" w:rsidR="00A275FE" w:rsidRPr="0038021C">
      <w:pPr>
        <w:pStyle w:val="Tijeloteksta"/>
      </w:pPr>
      <w:r w:rsidRPr="003E14CC">
        <w:rPr>
          <w:bCs/>
        </w:rPr>
        <w:t>UPUTA O PRAVNOM LIJEKU:</w:t>
      </w:r>
    </w:p>
    <w:p w:rsidRDefault="00A275FE" w:rsidP="00A275FE" w:rsidR="00A275FE">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A275FE" w:rsidP="00A275FE" w:rsidR="00A275FE">
      <w:pPr>
        <w:pStyle w:val="Tijeloteksta"/>
        <w:rPr>
          <w:bCs/>
        </w:rPr>
      </w:pPr>
    </w:p>
    <w:p w:rsidRDefault="00471518" w:rsidP="00A275FE" w:rsidR="00471518" w:rsidRPr="0057598B">
      <w:pPr>
        <w:pStyle w:val="Tijeloteksta"/>
        <w:rPr>
          <w:bCs/>
        </w:rPr>
      </w:pPr>
    </w:p>
    <w:p w:rsidRDefault="00A275FE" w:rsidP="00A275FE" w:rsidR="00A275FE" w:rsidRPr="00CE5270">
      <w:pPr>
        <w:jc w:val="both"/>
      </w:pPr>
      <w:r w:rsidRPr="00CE5270">
        <w:t>D N A :</w:t>
      </w:r>
    </w:p>
    <w:p w:rsidRDefault="00A275FE" w:rsidP="00D671A3" w:rsidR="00A275FE">
      <w:pPr>
        <w:numPr>
          <w:ilvl w:val="0"/>
          <w:numId w:val="2"/>
        </w:numPr>
        <w:rPr>
          <w:bCs/>
        </w:rPr>
      </w:pPr>
      <w:r w:rsidRPr="00FF6293">
        <w:rPr>
          <w:bCs/>
        </w:rPr>
        <w:t>Stečajn</w:t>
      </w:r>
      <w:r w:rsidR="00F33806">
        <w:rPr>
          <w:bCs/>
        </w:rPr>
        <w:t>i</w:t>
      </w:r>
      <w:r w:rsidRPr="00FF6293">
        <w:rPr>
          <w:bCs/>
        </w:rPr>
        <w:t xml:space="preserve"> upravitel</w:t>
      </w:r>
      <w:r>
        <w:rPr>
          <w:bCs/>
        </w:rPr>
        <w:t xml:space="preserve">j </w:t>
      </w:r>
    </w:p>
    <w:p w:rsidRDefault="00A275FE" w:rsidP="00D671A3" w:rsidR="00A275FE" w:rsidRPr="006A0D23">
      <w:pPr>
        <w:numPr>
          <w:ilvl w:val="0"/>
          <w:numId w:val="2"/>
        </w:numPr>
        <w:jc w:val="both"/>
        <w:rPr>
          <w:bCs/>
        </w:rPr>
      </w:pPr>
      <w:r>
        <w:rPr>
          <w:bCs/>
        </w:rPr>
        <w:t>predlagatelj na njihov broj</w:t>
      </w:r>
    </w:p>
    <w:p w:rsidRDefault="00A275FE" w:rsidP="00D671A3" w:rsidR="00A275FE">
      <w:pPr>
        <w:numPr>
          <w:ilvl w:val="0"/>
          <w:numId w:val="2"/>
        </w:numPr>
        <w:jc w:val="both"/>
        <w:rPr>
          <w:bCs/>
        </w:rPr>
      </w:pPr>
      <w:r>
        <w:rPr>
          <w:bCs/>
        </w:rPr>
        <w:t>dužnik</w:t>
      </w:r>
    </w:p>
    <w:p w:rsidRDefault="00A275FE" w:rsidP="00F400A1" w:rsidR="00192E5B" w:rsidRPr="00192E5B">
      <w:pPr>
        <w:numPr>
          <w:ilvl w:val="0"/>
          <w:numId w:val="2"/>
        </w:numPr>
        <w:jc w:val="both"/>
        <w:rPr>
          <w:bCs/>
        </w:rPr>
      </w:pPr>
      <w:r w:rsidRPr="00192E5B">
        <w:rPr>
          <w:bCs/>
        </w:rPr>
        <w:t xml:space="preserve">zakonski zastupnik dužnika </w:t>
      </w:r>
      <w:r w:rsidR="00F400A1" w:rsidRPr="00F400A1">
        <w:t>Zvonimiru Mamuzić, Osijek, Andrije Hebranga 26</w:t>
      </w:r>
    </w:p>
    <w:p w:rsidRDefault="00192E5B" w:rsidP="00D671A3" w:rsidR="00192E5B">
      <w:pPr>
        <w:numPr>
          <w:ilvl w:val="0"/>
          <w:numId w:val="2"/>
        </w:numPr>
        <w:jc w:val="both"/>
        <w:rPr>
          <w:bCs/>
        </w:rPr>
      </w:pPr>
      <w:r>
        <w:rPr>
          <w:bCs/>
        </w:rPr>
        <w:t>ŽDO GUO Osijek</w:t>
      </w:r>
    </w:p>
    <w:p w:rsidRDefault="00A275FE" w:rsidP="00D671A3" w:rsidR="00A275FE">
      <w:pPr>
        <w:numPr>
          <w:ilvl w:val="0"/>
          <w:numId w:val="2"/>
        </w:numPr>
        <w:jc w:val="both"/>
        <w:rPr>
          <w:bCs/>
        </w:rPr>
      </w:pPr>
      <w:r>
        <w:rPr>
          <w:bCs/>
        </w:rPr>
        <w:t>FINA</w:t>
      </w:r>
    </w:p>
    <w:p w:rsidRDefault="00A275FE" w:rsidP="00D671A3" w:rsidR="00A275FE" w:rsidRPr="005A6B71">
      <w:pPr>
        <w:numPr>
          <w:ilvl w:val="0"/>
          <w:numId w:val="2"/>
        </w:numPr>
        <w:jc w:val="both"/>
      </w:pPr>
      <w:r w:rsidRPr="005A6B71">
        <w:t xml:space="preserve">mrežna stranica e-Oglasna ploča sudova </w:t>
      </w:r>
    </w:p>
    <w:p w:rsidRDefault="00A275FE" w:rsidP="00D671A3" w:rsidR="00A275FE" w:rsidRPr="007E6923">
      <w:pPr>
        <w:numPr>
          <w:ilvl w:val="0"/>
          <w:numId w:val="2"/>
        </w:numPr>
        <w:jc w:val="both"/>
        <w:rPr>
          <w:bCs/>
        </w:rPr>
      </w:pPr>
      <w:r>
        <w:t>sudski registar, nakon pravomoćnosti</w:t>
      </w:r>
    </w:p>
    <w:p w:rsidRDefault="00A275FE" w:rsidP="00D671A3" w:rsidR="00A275FE" w:rsidRPr="00120904">
      <w:pPr>
        <w:numPr>
          <w:ilvl w:val="0"/>
          <w:numId w:val="2"/>
        </w:numPr>
        <w:jc w:val="both"/>
        <w:rPr>
          <w:bCs/>
        </w:rPr>
      </w:pPr>
      <w:r>
        <w:t>Ministarstvo pravosuđa, nakon pravomoćnosti – elektroničkom poštom</w:t>
      </w:r>
    </w:p>
    <w:p w:rsidRDefault="00A275FE" w:rsidP="00D671A3" w:rsidR="00A275FE" w:rsidRPr="00A30235">
      <w:pPr>
        <w:numPr>
          <w:ilvl w:val="0"/>
          <w:numId w:val="2"/>
        </w:numPr>
        <w:jc w:val="both"/>
        <w:rPr>
          <w:bCs/>
        </w:rPr>
      </w:pPr>
      <w:r>
        <w:t>riješeno otvaranjem i zaključenjem</w:t>
      </w:r>
    </w:p>
    <w:p w:rsidRDefault="00D82937" w:rsidP="00F769CD" w:rsidR="00D82937" w:rsidRPr="00A30235">
      <w:pPr>
        <w:pStyle w:val="Tijeloteksta"/>
        <w:rPr>
          <w:bCs/>
        </w:rPr>
      </w:pPr>
    </w:p>
    <w:sectPr w:rsidSect="00E9518F" w:rsidR="00D82937" w:rsidRPr="00A30235">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77568">
      <w:rPr>
        <w:rStyle w:val="Brojstranice"/>
        <w:noProof/>
      </w:rPr>
      <w:t>4</w:t>
    </w:r>
    <w:r>
      <w:rPr>
        <w:rStyle w:val="Brojstranice"/>
      </w:rPr>
      <w:fldChar w:fldCharType="end"/>
    </w:r>
  </w:p>
  <w:p w:rsidRDefault="008D414A" w:rsidP="008D414A" w:rsidR="00A4485C">
    <w:pPr>
      <w:pStyle w:val="Zaglavlje"/>
      <w:jc w:val="right"/>
    </w:pPr>
    <w:r w:rsidRPr="008D414A">
      <w:t>14 St-</w:t>
    </w:r>
    <w:r w:rsidR="00CE217D" w:rsidRPr="00CE217D">
      <w:t>618/17-23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4">
    <w:nsid w:val="528E4667"/>
    <w:multiLevelType w:val="multilevel"/>
    <w:tmpl w:val="248214EE"/>
    <w:lvl w:ilvl="0">
      <w:numFmt w:val="bullet"/>
      <w:lvlText w:val="-"/>
      <w:lvlJc w:val="left"/>
      <w:pPr>
        <w:tabs>
          <w:tab w:pos="720" w:val="num"/>
        </w:tabs>
        <w:ind w:hanging="360" w:left="720"/>
      </w:pPr>
      <w:rPr>
        <w:rFonts w:cs="Times New Roman" w:eastAsia="Times New Roman" w:hAnsi="Times New Roman" w:ascii="Times New Roman" w:hint="default"/>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5">
    <w:nsid w:val="72156F7E"/>
    <w:multiLevelType w:val="hybridMultilevel"/>
    <w:tmpl w:val="4866F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4"/>
  </w:num>
  <w:num w:numId="4">
    <w:abstractNumId w:val="5"/>
  </w:num>
  <w:num w:numId="5">
    <w:abstractNumId w:val="3"/>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EA4"/>
    <w:rsid w:val="00027CF2"/>
    <w:rsid w:val="000376CB"/>
    <w:rsid w:val="00040A11"/>
    <w:rsid w:val="00043D09"/>
    <w:rsid w:val="00045AA7"/>
    <w:rsid w:val="00050374"/>
    <w:rsid w:val="00051A75"/>
    <w:rsid w:val="0005414C"/>
    <w:rsid w:val="0005461F"/>
    <w:rsid w:val="000549E2"/>
    <w:rsid w:val="00056116"/>
    <w:rsid w:val="00060B7E"/>
    <w:rsid w:val="00062B49"/>
    <w:rsid w:val="0006344B"/>
    <w:rsid w:val="00063E93"/>
    <w:rsid w:val="00063F2C"/>
    <w:rsid w:val="00064483"/>
    <w:rsid w:val="00064829"/>
    <w:rsid w:val="00064AEE"/>
    <w:rsid w:val="00064EFD"/>
    <w:rsid w:val="000678E4"/>
    <w:rsid w:val="0007330F"/>
    <w:rsid w:val="000779B5"/>
    <w:rsid w:val="00080B8E"/>
    <w:rsid w:val="00085665"/>
    <w:rsid w:val="00086877"/>
    <w:rsid w:val="00090D7D"/>
    <w:rsid w:val="000919CC"/>
    <w:rsid w:val="00092079"/>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286F"/>
    <w:rsid w:val="000E2E37"/>
    <w:rsid w:val="000E3E3A"/>
    <w:rsid w:val="000E536C"/>
    <w:rsid w:val="000E6DE9"/>
    <w:rsid w:val="000E7238"/>
    <w:rsid w:val="000F0156"/>
    <w:rsid w:val="000F20D6"/>
    <w:rsid w:val="000F2157"/>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6795"/>
    <w:rsid w:val="0012080B"/>
    <w:rsid w:val="00120904"/>
    <w:rsid w:val="001209D9"/>
    <w:rsid w:val="001237C6"/>
    <w:rsid w:val="001240B6"/>
    <w:rsid w:val="001258DC"/>
    <w:rsid w:val="00126F44"/>
    <w:rsid w:val="0012798C"/>
    <w:rsid w:val="00130410"/>
    <w:rsid w:val="0013200D"/>
    <w:rsid w:val="001327DD"/>
    <w:rsid w:val="00133E78"/>
    <w:rsid w:val="00134946"/>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90A39"/>
    <w:rsid w:val="00191753"/>
    <w:rsid w:val="0019289D"/>
    <w:rsid w:val="00192E5B"/>
    <w:rsid w:val="00196B20"/>
    <w:rsid w:val="001A01E2"/>
    <w:rsid w:val="001A18C9"/>
    <w:rsid w:val="001A32E7"/>
    <w:rsid w:val="001A35EF"/>
    <w:rsid w:val="001A598A"/>
    <w:rsid w:val="001A6806"/>
    <w:rsid w:val="001A6C80"/>
    <w:rsid w:val="001B1BBE"/>
    <w:rsid w:val="001B41AB"/>
    <w:rsid w:val="001B5CF9"/>
    <w:rsid w:val="001B6AF0"/>
    <w:rsid w:val="001C0C30"/>
    <w:rsid w:val="001C3141"/>
    <w:rsid w:val="001C4228"/>
    <w:rsid w:val="001C6FB3"/>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C71"/>
    <w:rsid w:val="0023721E"/>
    <w:rsid w:val="002401C0"/>
    <w:rsid w:val="002406A4"/>
    <w:rsid w:val="00242C65"/>
    <w:rsid w:val="00243375"/>
    <w:rsid w:val="00247C23"/>
    <w:rsid w:val="00250D0D"/>
    <w:rsid w:val="00251566"/>
    <w:rsid w:val="00254AC7"/>
    <w:rsid w:val="0025547E"/>
    <w:rsid w:val="00255F2A"/>
    <w:rsid w:val="002578E0"/>
    <w:rsid w:val="0026080C"/>
    <w:rsid w:val="002662BA"/>
    <w:rsid w:val="00270749"/>
    <w:rsid w:val="0027262B"/>
    <w:rsid w:val="00272A58"/>
    <w:rsid w:val="00274FF8"/>
    <w:rsid w:val="002778B5"/>
    <w:rsid w:val="00280054"/>
    <w:rsid w:val="00281A89"/>
    <w:rsid w:val="00281F25"/>
    <w:rsid w:val="002850F9"/>
    <w:rsid w:val="002874BC"/>
    <w:rsid w:val="002917E4"/>
    <w:rsid w:val="00291F97"/>
    <w:rsid w:val="0029361A"/>
    <w:rsid w:val="002947B1"/>
    <w:rsid w:val="0029611B"/>
    <w:rsid w:val="0029683E"/>
    <w:rsid w:val="002A0621"/>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7C9F"/>
    <w:rsid w:val="002E1744"/>
    <w:rsid w:val="002E1E46"/>
    <w:rsid w:val="002E602C"/>
    <w:rsid w:val="002E71F0"/>
    <w:rsid w:val="002E7E68"/>
    <w:rsid w:val="002F217A"/>
    <w:rsid w:val="002F2BDD"/>
    <w:rsid w:val="002F2D04"/>
    <w:rsid w:val="002F51EA"/>
    <w:rsid w:val="00300D3D"/>
    <w:rsid w:val="00302AAF"/>
    <w:rsid w:val="00303D2C"/>
    <w:rsid w:val="003169A0"/>
    <w:rsid w:val="00316C5C"/>
    <w:rsid w:val="00316FFC"/>
    <w:rsid w:val="00321753"/>
    <w:rsid w:val="0032529E"/>
    <w:rsid w:val="003276D1"/>
    <w:rsid w:val="00330B1A"/>
    <w:rsid w:val="00331C4B"/>
    <w:rsid w:val="00331FEA"/>
    <w:rsid w:val="00333D72"/>
    <w:rsid w:val="00337C0C"/>
    <w:rsid w:val="003403A4"/>
    <w:rsid w:val="00340F87"/>
    <w:rsid w:val="00342126"/>
    <w:rsid w:val="0034231B"/>
    <w:rsid w:val="003432C4"/>
    <w:rsid w:val="0034372F"/>
    <w:rsid w:val="00346CAA"/>
    <w:rsid w:val="00347FF7"/>
    <w:rsid w:val="00350190"/>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9329E"/>
    <w:rsid w:val="00396C39"/>
    <w:rsid w:val="00397083"/>
    <w:rsid w:val="00397A9F"/>
    <w:rsid w:val="003A0BE9"/>
    <w:rsid w:val="003A18EA"/>
    <w:rsid w:val="003A1FB2"/>
    <w:rsid w:val="003A2AB8"/>
    <w:rsid w:val="003A52F9"/>
    <w:rsid w:val="003A5E93"/>
    <w:rsid w:val="003A6023"/>
    <w:rsid w:val="003A6694"/>
    <w:rsid w:val="003A78F2"/>
    <w:rsid w:val="003B1E7D"/>
    <w:rsid w:val="003C1615"/>
    <w:rsid w:val="003C18B6"/>
    <w:rsid w:val="003C1D01"/>
    <w:rsid w:val="003C60D7"/>
    <w:rsid w:val="003D0A6F"/>
    <w:rsid w:val="003D4FE9"/>
    <w:rsid w:val="003E04C1"/>
    <w:rsid w:val="003E14CC"/>
    <w:rsid w:val="003E2B91"/>
    <w:rsid w:val="003E4D21"/>
    <w:rsid w:val="003E4EC4"/>
    <w:rsid w:val="003E5553"/>
    <w:rsid w:val="003E66F9"/>
    <w:rsid w:val="003F013F"/>
    <w:rsid w:val="003F34DE"/>
    <w:rsid w:val="003F6F31"/>
    <w:rsid w:val="0040029D"/>
    <w:rsid w:val="0040205B"/>
    <w:rsid w:val="00403559"/>
    <w:rsid w:val="00405F0F"/>
    <w:rsid w:val="00406A18"/>
    <w:rsid w:val="004109AE"/>
    <w:rsid w:val="00413EB1"/>
    <w:rsid w:val="004177DA"/>
    <w:rsid w:val="004202FF"/>
    <w:rsid w:val="00420B1D"/>
    <w:rsid w:val="00421439"/>
    <w:rsid w:val="00422E6E"/>
    <w:rsid w:val="00424471"/>
    <w:rsid w:val="004256E2"/>
    <w:rsid w:val="00425770"/>
    <w:rsid w:val="00426E44"/>
    <w:rsid w:val="00431224"/>
    <w:rsid w:val="004314BF"/>
    <w:rsid w:val="00432296"/>
    <w:rsid w:val="00432F41"/>
    <w:rsid w:val="0043304A"/>
    <w:rsid w:val="00433582"/>
    <w:rsid w:val="00433673"/>
    <w:rsid w:val="00434031"/>
    <w:rsid w:val="00434918"/>
    <w:rsid w:val="00434FDD"/>
    <w:rsid w:val="00435338"/>
    <w:rsid w:val="00435595"/>
    <w:rsid w:val="0043594C"/>
    <w:rsid w:val="00436053"/>
    <w:rsid w:val="00437009"/>
    <w:rsid w:val="00440B92"/>
    <w:rsid w:val="00441214"/>
    <w:rsid w:val="00443DBA"/>
    <w:rsid w:val="004442D7"/>
    <w:rsid w:val="00444676"/>
    <w:rsid w:val="00447A10"/>
    <w:rsid w:val="004555EA"/>
    <w:rsid w:val="00457214"/>
    <w:rsid w:val="0046661E"/>
    <w:rsid w:val="0046741D"/>
    <w:rsid w:val="0047011E"/>
    <w:rsid w:val="00470477"/>
    <w:rsid w:val="00471518"/>
    <w:rsid w:val="00475136"/>
    <w:rsid w:val="004804E4"/>
    <w:rsid w:val="004811C8"/>
    <w:rsid w:val="0048351B"/>
    <w:rsid w:val="00484117"/>
    <w:rsid w:val="00487212"/>
    <w:rsid w:val="004903C1"/>
    <w:rsid w:val="0049062B"/>
    <w:rsid w:val="004946FD"/>
    <w:rsid w:val="004949F8"/>
    <w:rsid w:val="00495E73"/>
    <w:rsid w:val="004964C6"/>
    <w:rsid w:val="004A23EE"/>
    <w:rsid w:val="004A26BA"/>
    <w:rsid w:val="004A36C6"/>
    <w:rsid w:val="004A5FF4"/>
    <w:rsid w:val="004A6116"/>
    <w:rsid w:val="004A7A6D"/>
    <w:rsid w:val="004B06EB"/>
    <w:rsid w:val="004B2D34"/>
    <w:rsid w:val="004B41C5"/>
    <w:rsid w:val="004B6964"/>
    <w:rsid w:val="004B6CE6"/>
    <w:rsid w:val="004B6D60"/>
    <w:rsid w:val="004C1235"/>
    <w:rsid w:val="004C24DF"/>
    <w:rsid w:val="004C2E39"/>
    <w:rsid w:val="004C31FA"/>
    <w:rsid w:val="004C3730"/>
    <w:rsid w:val="004C3D8B"/>
    <w:rsid w:val="004C6412"/>
    <w:rsid w:val="004D0926"/>
    <w:rsid w:val="004D0F1F"/>
    <w:rsid w:val="004D2DD9"/>
    <w:rsid w:val="004D2F39"/>
    <w:rsid w:val="004D3504"/>
    <w:rsid w:val="004D3838"/>
    <w:rsid w:val="004D3FE6"/>
    <w:rsid w:val="004D40C7"/>
    <w:rsid w:val="004D5765"/>
    <w:rsid w:val="004D626E"/>
    <w:rsid w:val="004D65B7"/>
    <w:rsid w:val="004E6AA8"/>
    <w:rsid w:val="004E6E8F"/>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BDB"/>
    <w:rsid w:val="005177C0"/>
    <w:rsid w:val="00520998"/>
    <w:rsid w:val="00523F2C"/>
    <w:rsid w:val="00530EA5"/>
    <w:rsid w:val="00532204"/>
    <w:rsid w:val="00534B27"/>
    <w:rsid w:val="00534FFE"/>
    <w:rsid w:val="0053640D"/>
    <w:rsid w:val="0053687C"/>
    <w:rsid w:val="00536C9D"/>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0577"/>
    <w:rsid w:val="00571224"/>
    <w:rsid w:val="00572565"/>
    <w:rsid w:val="0057598B"/>
    <w:rsid w:val="00575C71"/>
    <w:rsid w:val="00576247"/>
    <w:rsid w:val="00576680"/>
    <w:rsid w:val="00577C02"/>
    <w:rsid w:val="00580089"/>
    <w:rsid w:val="00581536"/>
    <w:rsid w:val="0058230D"/>
    <w:rsid w:val="0058333A"/>
    <w:rsid w:val="00583A89"/>
    <w:rsid w:val="00583F3E"/>
    <w:rsid w:val="005848C3"/>
    <w:rsid w:val="005854F4"/>
    <w:rsid w:val="00587E1F"/>
    <w:rsid w:val="00592287"/>
    <w:rsid w:val="005933EC"/>
    <w:rsid w:val="00593583"/>
    <w:rsid w:val="00593883"/>
    <w:rsid w:val="00594071"/>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E4E37"/>
    <w:rsid w:val="005F1F2A"/>
    <w:rsid w:val="005F5F1E"/>
    <w:rsid w:val="005F61B5"/>
    <w:rsid w:val="0060006D"/>
    <w:rsid w:val="006046EC"/>
    <w:rsid w:val="006109EE"/>
    <w:rsid w:val="00610AC5"/>
    <w:rsid w:val="006110B1"/>
    <w:rsid w:val="00613D6F"/>
    <w:rsid w:val="00614C73"/>
    <w:rsid w:val="00615476"/>
    <w:rsid w:val="00616B2E"/>
    <w:rsid w:val="0062179D"/>
    <w:rsid w:val="00622FF2"/>
    <w:rsid w:val="00624925"/>
    <w:rsid w:val="00625D51"/>
    <w:rsid w:val="0063202B"/>
    <w:rsid w:val="006331BF"/>
    <w:rsid w:val="0063504F"/>
    <w:rsid w:val="006403A0"/>
    <w:rsid w:val="00640EDA"/>
    <w:rsid w:val="00642487"/>
    <w:rsid w:val="006439BF"/>
    <w:rsid w:val="00644FC4"/>
    <w:rsid w:val="0065114E"/>
    <w:rsid w:val="00652A6D"/>
    <w:rsid w:val="00655055"/>
    <w:rsid w:val="00655210"/>
    <w:rsid w:val="00655519"/>
    <w:rsid w:val="00655FB4"/>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86E05"/>
    <w:rsid w:val="00691909"/>
    <w:rsid w:val="006944E2"/>
    <w:rsid w:val="0069650E"/>
    <w:rsid w:val="006A0D23"/>
    <w:rsid w:val="006A2D4B"/>
    <w:rsid w:val="006A63A7"/>
    <w:rsid w:val="006A7327"/>
    <w:rsid w:val="006B033E"/>
    <w:rsid w:val="006B114C"/>
    <w:rsid w:val="006B406F"/>
    <w:rsid w:val="006B4610"/>
    <w:rsid w:val="006C041B"/>
    <w:rsid w:val="006C0C10"/>
    <w:rsid w:val="006C2677"/>
    <w:rsid w:val="006C4500"/>
    <w:rsid w:val="006C4FAF"/>
    <w:rsid w:val="006C51D1"/>
    <w:rsid w:val="006C55C7"/>
    <w:rsid w:val="006D20F8"/>
    <w:rsid w:val="006D27C4"/>
    <w:rsid w:val="006D410B"/>
    <w:rsid w:val="006D42B0"/>
    <w:rsid w:val="006D5979"/>
    <w:rsid w:val="006E0D4C"/>
    <w:rsid w:val="006E0DC4"/>
    <w:rsid w:val="006E289A"/>
    <w:rsid w:val="006E2A1F"/>
    <w:rsid w:val="006E4610"/>
    <w:rsid w:val="006E7DED"/>
    <w:rsid w:val="006F14A1"/>
    <w:rsid w:val="006F4AB1"/>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DFD"/>
    <w:rsid w:val="00733110"/>
    <w:rsid w:val="00733D7B"/>
    <w:rsid w:val="007351DC"/>
    <w:rsid w:val="00741461"/>
    <w:rsid w:val="00743FC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23E3"/>
    <w:rsid w:val="00775599"/>
    <w:rsid w:val="00775A97"/>
    <w:rsid w:val="0077623D"/>
    <w:rsid w:val="00777568"/>
    <w:rsid w:val="00784FB2"/>
    <w:rsid w:val="007931B5"/>
    <w:rsid w:val="007932B0"/>
    <w:rsid w:val="00794235"/>
    <w:rsid w:val="00794A1C"/>
    <w:rsid w:val="00795040"/>
    <w:rsid w:val="00797544"/>
    <w:rsid w:val="00797989"/>
    <w:rsid w:val="007A044F"/>
    <w:rsid w:val="007A1B3A"/>
    <w:rsid w:val="007A3EB5"/>
    <w:rsid w:val="007A5D08"/>
    <w:rsid w:val="007A7302"/>
    <w:rsid w:val="007A7C9D"/>
    <w:rsid w:val="007B024F"/>
    <w:rsid w:val="007B2CAE"/>
    <w:rsid w:val="007B4FDF"/>
    <w:rsid w:val="007B566A"/>
    <w:rsid w:val="007C531A"/>
    <w:rsid w:val="007C7594"/>
    <w:rsid w:val="007D06C5"/>
    <w:rsid w:val="007D705F"/>
    <w:rsid w:val="007D70F2"/>
    <w:rsid w:val="007D77B0"/>
    <w:rsid w:val="007E4589"/>
    <w:rsid w:val="007E5C03"/>
    <w:rsid w:val="007E6923"/>
    <w:rsid w:val="007E6951"/>
    <w:rsid w:val="007E7F64"/>
    <w:rsid w:val="007F3F09"/>
    <w:rsid w:val="007F4CE1"/>
    <w:rsid w:val="008007DE"/>
    <w:rsid w:val="008016CA"/>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E65"/>
    <w:rsid w:val="0085749F"/>
    <w:rsid w:val="00861C98"/>
    <w:rsid w:val="0086451B"/>
    <w:rsid w:val="0087181E"/>
    <w:rsid w:val="00873305"/>
    <w:rsid w:val="00873563"/>
    <w:rsid w:val="00876A12"/>
    <w:rsid w:val="008816EB"/>
    <w:rsid w:val="008816F3"/>
    <w:rsid w:val="00882936"/>
    <w:rsid w:val="008835AC"/>
    <w:rsid w:val="008843C6"/>
    <w:rsid w:val="00886C32"/>
    <w:rsid w:val="008914FC"/>
    <w:rsid w:val="00895BE6"/>
    <w:rsid w:val="008A46E5"/>
    <w:rsid w:val="008A6D8E"/>
    <w:rsid w:val="008A7BCA"/>
    <w:rsid w:val="008B0494"/>
    <w:rsid w:val="008B16A8"/>
    <w:rsid w:val="008B4F93"/>
    <w:rsid w:val="008B6CCD"/>
    <w:rsid w:val="008C04E0"/>
    <w:rsid w:val="008C11C6"/>
    <w:rsid w:val="008C387E"/>
    <w:rsid w:val="008C4A8B"/>
    <w:rsid w:val="008C75E1"/>
    <w:rsid w:val="008D0607"/>
    <w:rsid w:val="008D0EB0"/>
    <w:rsid w:val="008D1DFF"/>
    <w:rsid w:val="008D260A"/>
    <w:rsid w:val="008D350D"/>
    <w:rsid w:val="008D414A"/>
    <w:rsid w:val="008D4544"/>
    <w:rsid w:val="008D46DB"/>
    <w:rsid w:val="008D66EE"/>
    <w:rsid w:val="008D6A92"/>
    <w:rsid w:val="008E17D9"/>
    <w:rsid w:val="008E1A5E"/>
    <w:rsid w:val="008E1AE8"/>
    <w:rsid w:val="008E2217"/>
    <w:rsid w:val="008E3606"/>
    <w:rsid w:val="008E65CB"/>
    <w:rsid w:val="008F0874"/>
    <w:rsid w:val="008F6C2F"/>
    <w:rsid w:val="00900A05"/>
    <w:rsid w:val="00901F9E"/>
    <w:rsid w:val="00902A42"/>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6B3"/>
    <w:rsid w:val="00935718"/>
    <w:rsid w:val="00935F94"/>
    <w:rsid w:val="00942491"/>
    <w:rsid w:val="009449DF"/>
    <w:rsid w:val="00944A8F"/>
    <w:rsid w:val="00944C7A"/>
    <w:rsid w:val="009531A0"/>
    <w:rsid w:val="00953ABE"/>
    <w:rsid w:val="0096087F"/>
    <w:rsid w:val="00960EE3"/>
    <w:rsid w:val="00964603"/>
    <w:rsid w:val="009721F0"/>
    <w:rsid w:val="009722C1"/>
    <w:rsid w:val="009738A7"/>
    <w:rsid w:val="00973A4B"/>
    <w:rsid w:val="00974716"/>
    <w:rsid w:val="00985F47"/>
    <w:rsid w:val="00986812"/>
    <w:rsid w:val="009876F2"/>
    <w:rsid w:val="00987F1A"/>
    <w:rsid w:val="00990C7E"/>
    <w:rsid w:val="0099393C"/>
    <w:rsid w:val="009943D9"/>
    <w:rsid w:val="009A0C35"/>
    <w:rsid w:val="009A14E4"/>
    <w:rsid w:val="009A24F3"/>
    <w:rsid w:val="009A4AF2"/>
    <w:rsid w:val="009A616C"/>
    <w:rsid w:val="009B02D5"/>
    <w:rsid w:val="009B17C7"/>
    <w:rsid w:val="009B352E"/>
    <w:rsid w:val="009B4A7A"/>
    <w:rsid w:val="009B588E"/>
    <w:rsid w:val="009B7725"/>
    <w:rsid w:val="009B7EEA"/>
    <w:rsid w:val="009C260B"/>
    <w:rsid w:val="009C42F4"/>
    <w:rsid w:val="009C5A01"/>
    <w:rsid w:val="009D1B89"/>
    <w:rsid w:val="009D2A4D"/>
    <w:rsid w:val="009D2B77"/>
    <w:rsid w:val="009D4068"/>
    <w:rsid w:val="009D4AEC"/>
    <w:rsid w:val="009D5B27"/>
    <w:rsid w:val="009E094B"/>
    <w:rsid w:val="009E143C"/>
    <w:rsid w:val="009F46A9"/>
    <w:rsid w:val="009F612F"/>
    <w:rsid w:val="009F670D"/>
    <w:rsid w:val="00A00369"/>
    <w:rsid w:val="00A01122"/>
    <w:rsid w:val="00A011B5"/>
    <w:rsid w:val="00A057AF"/>
    <w:rsid w:val="00A06B8C"/>
    <w:rsid w:val="00A13244"/>
    <w:rsid w:val="00A1440D"/>
    <w:rsid w:val="00A14DAA"/>
    <w:rsid w:val="00A1532F"/>
    <w:rsid w:val="00A15373"/>
    <w:rsid w:val="00A153E4"/>
    <w:rsid w:val="00A16023"/>
    <w:rsid w:val="00A176EE"/>
    <w:rsid w:val="00A17F4F"/>
    <w:rsid w:val="00A24E8F"/>
    <w:rsid w:val="00A275FE"/>
    <w:rsid w:val="00A2791C"/>
    <w:rsid w:val="00A27FCA"/>
    <w:rsid w:val="00A30235"/>
    <w:rsid w:val="00A30F84"/>
    <w:rsid w:val="00A34F42"/>
    <w:rsid w:val="00A35410"/>
    <w:rsid w:val="00A3698E"/>
    <w:rsid w:val="00A36E65"/>
    <w:rsid w:val="00A4063B"/>
    <w:rsid w:val="00A433C3"/>
    <w:rsid w:val="00A4485C"/>
    <w:rsid w:val="00A475EE"/>
    <w:rsid w:val="00A5431A"/>
    <w:rsid w:val="00A55FCD"/>
    <w:rsid w:val="00A56402"/>
    <w:rsid w:val="00A5680F"/>
    <w:rsid w:val="00A56CE0"/>
    <w:rsid w:val="00A72827"/>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6461"/>
    <w:rsid w:val="00AB6B7F"/>
    <w:rsid w:val="00AB6BE7"/>
    <w:rsid w:val="00AC0134"/>
    <w:rsid w:val="00AC2C74"/>
    <w:rsid w:val="00AD0003"/>
    <w:rsid w:val="00AD2ACF"/>
    <w:rsid w:val="00AD30BE"/>
    <w:rsid w:val="00AD3E0B"/>
    <w:rsid w:val="00AD4247"/>
    <w:rsid w:val="00AD494E"/>
    <w:rsid w:val="00AD573C"/>
    <w:rsid w:val="00AD609A"/>
    <w:rsid w:val="00AD6CDC"/>
    <w:rsid w:val="00AE05DF"/>
    <w:rsid w:val="00AE1CD8"/>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511E"/>
    <w:rsid w:val="00B25DB6"/>
    <w:rsid w:val="00B26385"/>
    <w:rsid w:val="00B273E8"/>
    <w:rsid w:val="00B30226"/>
    <w:rsid w:val="00B31405"/>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C88"/>
    <w:rsid w:val="00B72593"/>
    <w:rsid w:val="00B725DE"/>
    <w:rsid w:val="00B72D7F"/>
    <w:rsid w:val="00B73F46"/>
    <w:rsid w:val="00B76772"/>
    <w:rsid w:val="00B80FC8"/>
    <w:rsid w:val="00B81629"/>
    <w:rsid w:val="00B8546F"/>
    <w:rsid w:val="00B85E87"/>
    <w:rsid w:val="00B87668"/>
    <w:rsid w:val="00B90674"/>
    <w:rsid w:val="00B90ECC"/>
    <w:rsid w:val="00B92841"/>
    <w:rsid w:val="00B93305"/>
    <w:rsid w:val="00B934BC"/>
    <w:rsid w:val="00B93E9D"/>
    <w:rsid w:val="00B95987"/>
    <w:rsid w:val="00B96ED7"/>
    <w:rsid w:val="00B97233"/>
    <w:rsid w:val="00BA52C0"/>
    <w:rsid w:val="00BA7BC0"/>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3B90"/>
    <w:rsid w:val="00BE5265"/>
    <w:rsid w:val="00BE53C1"/>
    <w:rsid w:val="00BF396E"/>
    <w:rsid w:val="00BF4386"/>
    <w:rsid w:val="00BF4AA4"/>
    <w:rsid w:val="00BF56D0"/>
    <w:rsid w:val="00BF7F5E"/>
    <w:rsid w:val="00C00DE9"/>
    <w:rsid w:val="00C0150D"/>
    <w:rsid w:val="00C05FA9"/>
    <w:rsid w:val="00C06D94"/>
    <w:rsid w:val="00C070A9"/>
    <w:rsid w:val="00C105B2"/>
    <w:rsid w:val="00C13A4F"/>
    <w:rsid w:val="00C15261"/>
    <w:rsid w:val="00C15389"/>
    <w:rsid w:val="00C1708C"/>
    <w:rsid w:val="00C1794D"/>
    <w:rsid w:val="00C202A7"/>
    <w:rsid w:val="00C2091D"/>
    <w:rsid w:val="00C32BA0"/>
    <w:rsid w:val="00C32E4A"/>
    <w:rsid w:val="00C36ACF"/>
    <w:rsid w:val="00C40B63"/>
    <w:rsid w:val="00C42491"/>
    <w:rsid w:val="00C433F1"/>
    <w:rsid w:val="00C44C06"/>
    <w:rsid w:val="00C519D3"/>
    <w:rsid w:val="00C52BDE"/>
    <w:rsid w:val="00C552FE"/>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A1CB5"/>
    <w:rsid w:val="00CA4895"/>
    <w:rsid w:val="00CA76AA"/>
    <w:rsid w:val="00CB1707"/>
    <w:rsid w:val="00CB46C2"/>
    <w:rsid w:val="00CB7D27"/>
    <w:rsid w:val="00CC45A3"/>
    <w:rsid w:val="00CC4D05"/>
    <w:rsid w:val="00CC533C"/>
    <w:rsid w:val="00CC599B"/>
    <w:rsid w:val="00CC73BF"/>
    <w:rsid w:val="00CD0673"/>
    <w:rsid w:val="00CD214B"/>
    <w:rsid w:val="00CD4BD7"/>
    <w:rsid w:val="00CD5C18"/>
    <w:rsid w:val="00CD74BF"/>
    <w:rsid w:val="00CE0ADD"/>
    <w:rsid w:val="00CE2057"/>
    <w:rsid w:val="00CE217D"/>
    <w:rsid w:val="00CE30CE"/>
    <w:rsid w:val="00CE5270"/>
    <w:rsid w:val="00CE6011"/>
    <w:rsid w:val="00CE64A0"/>
    <w:rsid w:val="00CF0829"/>
    <w:rsid w:val="00CF0E67"/>
    <w:rsid w:val="00CF151F"/>
    <w:rsid w:val="00CF3E92"/>
    <w:rsid w:val="00CF4E0A"/>
    <w:rsid w:val="00CF6690"/>
    <w:rsid w:val="00D025AB"/>
    <w:rsid w:val="00D03086"/>
    <w:rsid w:val="00D04106"/>
    <w:rsid w:val="00D04945"/>
    <w:rsid w:val="00D052B3"/>
    <w:rsid w:val="00D074E3"/>
    <w:rsid w:val="00D126E0"/>
    <w:rsid w:val="00D14845"/>
    <w:rsid w:val="00D21EF7"/>
    <w:rsid w:val="00D220D4"/>
    <w:rsid w:val="00D235B3"/>
    <w:rsid w:val="00D24DFC"/>
    <w:rsid w:val="00D251A9"/>
    <w:rsid w:val="00D27586"/>
    <w:rsid w:val="00D277A6"/>
    <w:rsid w:val="00D27EE0"/>
    <w:rsid w:val="00D36786"/>
    <w:rsid w:val="00D36C52"/>
    <w:rsid w:val="00D40AF4"/>
    <w:rsid w:val="00D42B7C"/>
    <w:rsid w:val="00D43852"/>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2D07"/>
    <w:rsid w:val="00D6408B"/>
    <w:rsid w:val="00D642BF"/>
    <w:rsid w:val="00D64C58"/>
    <w:rsid w:val="00D64D7B"/>
    <w:rsid w:val="00D659BF"/>
    <w:rsid w:val="00D666F1"/>
    <w:rsid w:val="00D66BBF"/>
    <w:rsid w:val="00D671A3"/>
    <w:rsid w:val="00D70A8E"/>
    <w:rsid w:val="00D70F3F"/>
    <w:rsid w:val="00D77AA8"/>
    <w:rsid w:val="00D802C6"/>
    <w:rsid w:val="00D80531"/>
    <w:rsid w:val="00D82937"/>
    <w:rsid w:val="00D82D9E"/>
    <w:rsid w:val="00D8404C"/>
    <w:rsid w:val="00D84516"/>
    <w:rsid w:val="00D8567A"/>
    <w:rsid w:val="00D8646B"/>
    <w:rsid w:val="00D92450"/>
    <w:rsid w:val="00D93A40"/>
    <w:rsid w:val="00D9475D"/>
    <w:rsid w:val="00D9767E"/>
    <w:rsid w:val="00DA2214"/>
    <w:rsid w:val="00DA2AB2"/>
    <w:rsid w:val="00DA3942"/>
    <w:rsid w:val="00DA47A9"/>
    <w:rsid w:val="00DA67D6"/>
    <w:rsid w:val="00DA6F29"/>
    <w:rsid w:val="00DB0560"/>
    <w:rsid w:val="00DB0BD7"/>
    <w:rsid w:val="00DC0E4C"/>
    <w:rsid w:val="00DC1AFE"/>
    <w:rsid w:val="00DC260B"/>
    <w:rsid w:val="00DC2BAD"/>
    <w:rsid w:val="00DC35AD"/>
    <w:rsid w:val="00DC772F"/>
    <w:rsid w:val="00DD3DF0"/>
    <w:rsid w:val="00DD4FE9"/>
    <w:rsid w:val="00DD5DB5"/>
    <w:rsid w:val="00DD70EC"/>
    <w:rsid w:val="00DE05CD"/>
    <w:rsid w:val="00DE094C"/>
    <w:rsid w:val="00DE33B4"/>
    <w:rsid w:val="00DE67B9"/>
    <w:rsid w:val="00DF0296"/>
    <w:rsid w:val="00DF51CC"/>
    <w:rsid w:val="00DF6269"/>
    <w:rsid w:val="00DF733F"/>
    <w:rsid w:val="00DF79B0"/>
    <w:rsid w:val="00DF7C82"/>
    <w:rsid w:val="00DF7D40"/>
    <w:rsid w:val="00E029CC"/>
    <w:rsid w:val="00E05EB9"/>
    <w:rsid w:val="00E070B2"/>
    <w:rsid w:val="00E0740A"/>
    <w:rsid w:val="00E10177"/>
    <w:rsid w:val="00E118AF"/>
    <w:rsid w:val="00E13ED7"/>
    <w:rsid w:val="00E15B62"/>
    <w:rsid w:val="00E2088D"/>
    <w:rsid w:val="00E20BF0"/>
    <w:rsid w:val="00E21F0D"/>
    <w:rsid w:val="00E22229"/>
    <w:rsid w:val="00E23265"/>
    <w:rsid w:val="00E31DE2"/>
    <w:rsid w:val="00E32413"/>
    <w:rsid w:val="00E329D0"/>
    <w:rsid w:val="00E36870"/>
    <w:rsid w:val="00E37568"/>
    <w:rsid w:val="00E4055B"/>
    <w:rsid w:val="00E41047"/>
    <w:rsid w:val="00E41BC8"/>
    <w:rsid w:val="00E42F51"/>
    <w:rsid w:val="00E46B36"/>
    <w:rsid w:val="00E47E29"/>
    <w:rsid w:val="00E5159B"/>
    <w:rsid w:val="00E543AD"/>
    <w:rsid w:val="00E625B9"/>
    <w:rsid w:val="00E6461E"/>
    <w:rsid w:val="00E65529"/>
    <w:rsid w:val="00E67613"/>
    <w:rsid w:val="00E67B00"/>
    <w:rsid w:val="00E71925"/>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9518F"/>
    <w:rsid w:val="00E97776"/>
    <w:rsid w:val="00EA1126"/>
    <w:rsid w:val="00EA1C9B"/>
    <w:rsid w:val="00EA2E26"/>
    <w:rsid w:val="00EA4D46"/>
    <w:rsid w:val="00EA635C"/>
    <w:rsid w:val="00EA6641"/>
    <w:rsid w:val="00EB154B"/>
    <w:rsid w:val="00EB1567"/>
    <w:rsid w:val="00EB2447"/>
    <w:rsid w:val="00EB31AC"/>
    <w:rsid w:val="00EB3716"/>
    <w:rsid w:val="00EB43CF"/>
    <w:rsid w:val="00EB6397"/>
    <w:rsid w:val="00EB7174"/>
    <w:rsid w:val="00EC11E4"/>
    <w:rsid w:val="00EC1991"/>
    <w:rsid w:val="00EC1F83"/>
    <w:rsid w:val="00EC4938"/>
    <w:rsid w:val="00ED0188"/>
    <w:rsid w:val="00ED6773"/>
    <w:rsid w:val="00EE0073"/>
    <w:rsid w:val="00EE0571"/>
    <w:rsid w:val="00EE094D"/>
    <w:rsid w:val="00EE1236"/>
    <w:rsid w:val="00EE1369"/>
    <w:rsid w:val="00EE1AEE"/>
    <w:rsid w:val="00EE2B22"/>
    <w:rsid w:val="00EE3411"/>
    <w:rsid w:val="00EE5BF5"/>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3DE6"/>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33806"/>
    <w:rsid w:val="00F400A1"/>
    <w:rsid w:val="00F40B97"/>
    <w:rsid w:val="00F41AFC"/>
    <w:rsid w:val="00F42553"/>
    <w:rsid w:val="00F43CE8"/>
    <w:rsid w:val="00F47634"/>
    <w:rsid w:val="00F506A7"/>
    <w:rsid w:val="00F51433"/>
    <w:rsid w:val="00F54003"/>
    <w:rsid w:val="00F548A3"/>
    <w:rsid w:val="00F56B6F"/>
    <w:rsid w:val="00F645D5"/>
    <w:rsid w:val="00F65E30"/>
    <w:rsid w:val="00F67257"/>
    <w:rsid w:val="00F70576"/>
    <w:rsid w:val="00F73E20"/>
    <w:rsid w:val="00F73F18"/>
    <w:rsid w:val="00F75BFE"/>
    <w:rsid w:val="00F75C57"/>
    <w:rsid w:val="00F76845"/>
    <w:rsid w:val="00F769CD"/>
    <w:rsid w:val="00F76D98"/>
    <w:rsid w:val="00F80766"/>
    <w:rsid w:val="00F8106F"/>
    <w:rsid w:val="00F81081"/>
    <w:rsid w:val="00F811DB"/>
    <w:rsid w:val="00F819FF"/>
    <w:rsid w:val="00F81E8A"/>
    <w:rsid w:val="00F824C4"/>
    <w:rsid w:val="00F826B7"/>
    <w:rsid w:val="00F83077"/>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836"/>
    <w:rsid w:val="00FD3FCD"/>
    <w:rsid w:val="00FD70C4"/>
    <w:rsid w:val="00FD785A"/>
    <w:rsid w:val="00FD7DA2"/>
    <w:rsid w:val="00FE1638"/>
    <w:rsid w:val="00FE3DBC"/>
    <w:rsid w:val="00FE45A0"/>
    <w:rsid w:val="00FE536A"/>
    <w:rsid w:val="00FE78CB"/>
    <w:rsid w:val="00FF11A2"/>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uiPriority w:val="59"/>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Tekstrezerviranogmjesta" w:type="character">
    <w:name w:val="Placeholder Text"/>
    <w:basedOn w:val="Zadanifontodlomka"/>
    <w:uiPriority w:val="99"/>
    <w:semiHidden/>
    <w:rsid w:val="00777568"/>
    <w:rPr>
      <w:color w:val="808080"/>
      <w:bdr w:space="0" w:sz="0" w:color="auto" w:val="none"/>
      <w:shd w:fill="auto" w:color="auto" w:val="clear"/>
    </w:rPr>
  </w:style>
  <w:style w:customStyle="true" w:styleId="eSPISCCParagraphDefaultFont" w:type="character">
    <w:name w:val="eSPIS_CC_Paragraph Default Font"/>
    <w:basedOn w:val="Zadanifontodlomka"/>
    <w:rsid w:val="007775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77568"/>
    <w:rPr>
      <w:bdr w:space="0" w:sz="0" w:color="auto" w:val="none"/>
      <w:shd w:fill="FFFFCC" w:color="auto" w:val="clear"/>
      <w:lang w:val="hr-HR"/>
    </w:rPr>
  </w:style>
  <w:style w:customStyle="true" w:styleId="PozadinaSvijetloCrvena" w:type="character">
    <w:name w:val="Pozadina_SvijetloCrvena"/>
    <w:basedOn w:val="eSPISCCParagraphDefaultFont"/>
    <w:rsid w:val="007775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775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uiPriority w:val="59"/>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Tekstrezerviranogmjesta" w:type="character">
    <w:name w:val="Placeholder Text"/>
    <w:basedOn w:val="Zadanifontodlomka"/>
    <w:uiPriority w:val="99"/>
    <w:semiHidden/>
    <w:rsid w:val="00777568"/>
    <w:rPr>
      <w:color w:val="808080"/>
      <w:bdr w:color="auto" w:space="0" w:sz="0" w:val="none"/>
      <w:shd w:color="auto" w:fill="auto" w:val="clear"/>
    </w:rPr>
  </w:style>
  <w:style w:customStyle="1" w:styleId="eSPISCCParagraphDefaultFont" w:type="character">
    <w:name w:val="eSPIS_CC_Paragraph Default Font"/>
    <w:basedOn w:val="Zadanifontodlomka"/>
    <w:rsid w:val="007775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77568"/>
    <w:rPr>
      <w:bdr w:color="auto" w:space="0" w:sz="0" w:val="none"/>
      <w:shd w:color="auto" w:fill="FFFFCC" w:val="clear"/>
      <w:lang w:val="hr-HR"/>
    </w:rPr>
  </w:style>
  <w:style w:customStyle="1" w:styleId="PozadinaSvijetloCrvena" w:type="character">
    <w:name w:val="Pozadina_SvijetloCrvena"/>
    <w:basedOn w:val="eSPISCCParagraphDefaultFont"/>
    <w:rsid w:val="007775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775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2017.</izvorni_sadrzaj>
    <derivirana_varijabla naziv="DomainObject.Predmet.DatumOsnivanja_1">20.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St-618/2017</izvorni_sadrzaj>
    <derivirana_varijabla naziv="DomainObject.Predmet.OznakaBroj_1">St-618/2017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LANCUN j.d.o.o. za proizvodnju i usluge</izvorni_sadrzaj>
    <derivirana_varijabla naziv="DomainObject.Predmet.ProtustrankaFormated_1">  LANCUN j.d.o.o. za proizvodnju i usluge</derivirana_varijabla>
  </DomainObject.Predmet.ProtustrankaFormated>
  <DomainObject.Predmet.ProtustrankaFormatedOIB>
    <izvorni_sadrzaj>  LANCUN j.d.o.o. za proizvodnju i usluge, OIB 98611648955</izvorni_sadrzaj>
    <derivirana_varijabla naziv="DomainObject.Predmet.ProtustrankaFormatedOIB_1">  LANCUN j.d.o.o. za proizvodnju i usluge, OIB 98611648955</derivirana_varijabla>
  </DomainObject.Predmet.ProtustrankaFormatedOIB>
  <DomainObject.Predmet.ProtustrankaFormatedWithAdress>
    <izvorni_sadrzaj> LANCUN j.d.o.o. za proizvodnju i usluge, Andrije Hebranga 26, 31000 Osijek</izvorni_sadrzaj>
    <derivirana_varijabla naziv="DomainObject.Predmet.ProtustrankaFormatedWithAdress_1"> LANCUN j.d.o.o. za proizvodnju i usluge, Andrije Hebranga 26, 31000 Osijek</derivirana_varijabla>
  </DomainObject.Predmet.ProtustrankaFormatedWithAdress>
  <DomainObject.Predmet.ProtustrankaFormatedWithAdressOIB>
    <izvorni_sadrzaj> LANCUN j.d.o.o. za proizvodnju i usluge, OIB 98611648955, Andrije Hebranga 26, 31000 Osijek</izvorni_sadrzaj>
    <derivirana_varijabla naziv="DomainObject.Predmet.ProtustrankaFormatedWithAdressOIB_1"> LANCUN j.d.o.o. za proizvodnju i usluge, OIB 98611648955, Andrije Hebranga 26, 31000 Osijek</derivirana_varijabla>
  </DomainObject.Predmet.ProtustrankaFormatedWithAdressOIB>
  <DomainObject.Predmet.ProtustrankaWithAdress>
    <izvorni_sadrzaj>LANCUN j.d.o.o. za proizvodnju i usluge Andrije Hebranga 26, 31000 Osijek</izvorni_sadrzaj>
    <derivirana_varijabla naziv="DomainObject.Predmet.ProtustrankaWithAdress_1">LANCUN j.d.o.o. za proizvodnju i usluge Andrije Hebranga 26, 31000 Osijek</derivirana_varijabla>
  </DomainObject.Predmet.ProtustrankaWithAdress>
  <DomainObject.Predmet.ProtustrankaWithAdressOIB>
    <izvorni_sadrzaj>LANCUN j.d.o.o. za proizvodnju i usluge, OIB 98611648955, Andrije Hebranga 26, 31000 Osijek</izvorni_sadrzaj>
    <derivirana_varijabla naziv="DomainObject.Predmet.ProtustrankaWithAdressOIB_1">LANCUN j.d.o.o. za proizvodnju i usluge, OIB 98611648955, Andrije Hebranga 26, 31000 Osijek</derivirana_varijabla>
  </DomainObject.Predmet.ProtustrankaWithAdressOIB>
  <DomainObject.Predmet.ProtustrankaNazivFormated>
    <izvorni_sadrzaj>LANCUN j.d.o.o. za proizvodnju i usluge</izvorni_sadrzaj>
    <derivirana_varijabla naziv="DomainObject.Predmet.ProtustrankaNazivFormated_1">LANCUN j.d.o.o. za proizvodnju i usluge</derivirana_varijabla>
  </DomainObject.Predmet.ProtustrankaNazivFormated>
  <DomainObject.Predmet.ProtustrankaNazivFormatedOIB>
    <izvorni_sadrzaj>LANCUN j.d.o.o. za proizvodnju i usluge, OIB 98611648955</izvorni_sadrzaj>
    <derivirana_varijabla naziv="DomainObject.Predmet.ProtustrankaNazivFormatedOIB_1">LANCUN j.d.o.o. za proizvodnju i usluge, OIB 98611648955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LANCUN j.d.o.o. za proizvodnju i usluge</item>
    </izvorni_sadrzaj>
    <derivirana_varijabla naziv="DomainObject.Predmet.ProtuStrankaListFormated_1">
      <item>LANCUN j.d.o.o. za proizvodnju i usluge</item>
    </derivirana_varijabla>
  </DomainObject.Predmet.ProtuStrankaListFormated>
  <DomainObject.Predmet.ProtuStrankaListFormatedOIB>
    <izvorni_sadrzaj>
      <item>LANCUN j.d.o.o. za proizvodnju i usluge, OIB 98611648955</item>
    </izvorni_sadrzaj>
    <derivirana_varijabla naziv="DomainObject.Predmet.ProtuStrankaListFormatedOIB_1">
      <item>LANCUN j.d.o.o. za proizvodnju i usluge, OIB 98611648955</item>
    </derivirana_varijabla>
  </DomainObject.Predmet.ProtuStrankaListFormatedOIB>
  <DomainObject.Predmet.ProtuStrankaListFormatedWithAdress>
    <izvorni_sadrzaj>
      <item>LANCUN j.d.o.o. za proizvodnju i usluge, Andrije Hebranga 26, 31000 Osijek</item>
    </izvorni_sadrzaj>
    <derivirana_varijabla naziv="DomainObject.Predmet.ProtuStrankaListFormatedWithAdress_1">
      <item>LANCUN j.d.o.o. za proizvodnju i usluge, Andrije Hebranga 26, 31000 Osijek</item>
    </derivirana_varijabla>
  </DomainObject.Predmet.ProtuStrankaListFormatedWithAdress>
  <DomainObject.Predmet.ProtuStrankaListFormatedWithAdressOIB>
    <izvorni_sadrzaj>
      <item>LANCUN j.d.o.o. za proizvodnju i usluge, OIB 98611648955, Andrije Hebranga 26, 31000 Osijek</item>
    </izvorni_sadrzaj>
    <derivirana_varijabla naziv="DomainObject.Predmet.ProtuStrankaListFormatedWithAdressOIB_1">
      <item>LANCUN j.d.o.o. za proizvodnju i usluge, OIB 98611648955, Andrije Hebranga 26, 31000 Osijek</item>
    </derivirana_varijabla>
  </DomainObject.Predmet.ProtuStrankaListFormatedWithAdressOIB>
  <DomainObject.Predmet.ProtuStrankaListNazivFormated>
    <izvorni_sadrzaj>
      <item>LANCUN j.d.o.o. za proizvodnju i usluge</item>
    </izvorni_sadrzaj>
    <derivirana_varijabla naziv="DomainObject.Predmet.ProtuStrankaListNazivFormated_1">
      <item>LANCUN j.d.o.o. za proizvodnju i usluge</item>
    </derivirana_varijabla>
  </DomainObject.Predmet.ProtuStrankaListNazivFormated>
  <DomainObject.Predmet.ProtuStrankaListNazivFormatedOIB>
    <izvorni_sadrzaj>
      <item>LANCUN j.d.o.o. za proizvodnju i usluge, OIB 98611648955</item>
    </izvorni_sadrzaj>
    <derivirana_varijabla naziv="DomainObject.Predmet.ProtuStrankaListNazivFormatedOIB_1">
      <item>LANCUN j.d.o.o. za proizvodnju i usluge, OIB 98611648955</item>
    </derivirana_varijabla>
  </DomainObject.Predmet.ProtuStrankaListNazivFormatedOIB>
  <DomainObject.Predmet.OstaliListFormated>
    <izvorni_sadrzaj>
      <item>Zvonimir Mamuzić</item>
      <item>Vinko Ljubičić</item>
      <item>ŽDO GUO Osijek</item>
    </izvorni_sadrzaj>
    <derivirana_varijabla naziv="DomainObject.Predmet.OstaliListFormated_1">
      <item>Zvonimir Mamuzić</item>
      <item>Vinko Ljubičić</item>
      <item>ŽDO GUO Osijek</item>
    </derivirana_varijabla>
  </DomainObject.Predmet.OstaliListFormated>
  <DomainObject.Predmet.OstaliListFormatedOIB>
    <izvorni_sadrzaj>
      <item>Zvonimir Mamuzić, OIB 59214058017</item>
      <item>Vinko Ljubičić, OIB 91327367435</item>
      <item>ŽDO GUO Osijek</item>
    </izvorni_sadrzaj>
    <derivirana_varijabla naziv="DomainObject.Predmet.OstaliListFormatedOIB_1">
      <item>Zvonimir Mamuzić, OIB 59214058017</item>
      <item>Vinko Ljubičić, OIB 91327367435</item>
      <item>ŽDO GUO Osijek</item>
    </derivirana_varijabla>
  </DomainObject.Predmet.OstaliListFormatedOIB>
  <DomainObject.Predmet.OstaliListFormatedWithAdress>
    <izvorni_sadrzaj>
      <item>Zvonimir Mamuzić, Andrije Hebranga 26, 31000 Osijek</item>
      <item>Vinko Ljubičić, Orljavska 4A, 31000 Osijek</item>
      <item>ŽDO GUO Osijek</item>
    </izvorni_sadrzaj>
    <derivirana_varijabla naziv="DomainObject.Predmet.OstaliListFormatedWithAdress_1">
      <item>Zvonimir Mamuzić, Andrije Hebranga 26, 31000 Osijek</item>
      <item>Vinko Ljubičić, Orljavska 4A, 31000 Osijek</item>
      <item>ŽDO GUO Osijek</item>
    </derivirana_varijabla>
  </DomainObject.Predmet.OstaliListFormatedWithAdress>
  <DomainObject.Predmet.OstaliListFormatedWithAdressOIB>
    <izvorni_sadrzaj>
      <item>Zvonimir Mamuzić, OIB 59214058017, Andrije Hebranga 26, 31000 Osijek</item>
      <item>Vinko Ljubičić, OIB 91327367435, Orljavska 4A, 31000 Osijek</item>
      <item>ŽDO GUO Osijek</item>
    </izvorni_sadrzaj>
    <derivirana_varijabla naziv="DomainObject.Predmet.OstaliListFormatedWithAdressOIB_1">
      <item>Zvonimir Mamuzić, OIB 59214058017, Andrije Hebranga 26, 31000 Osijek</item>
      <item>Vinko Ljubičić, OIB 91327367435, Orljavska 4A, 31000 Osijek</item>
      <item>ŽDO GUO Osijek</item>
    </derivirana_varijabla>
  </DomainObject.Predmet.OstaliListFormatedWithAdressOIB>
  <DomainObject.Predmet.OstaliListNazivFormated>
    <izvorni_sadrzaj>
      <item>Zvonimir Mamuzić</item>
      <item>Vinko Ljubičić</item>
      <item>ŽDO GUO Osijek</item>
    </izvorni_sadrzaj>
    <derivirana_varijabla naziv="DomainObject.Predmet.OstaliListNazivFormated_1">
      <item>Zvonimir Mamuzić</item>
      <item>Vinko Ljubičić</item>
      <item>ŽDO GUO Osijek</item>
    </derivirana_varijabla>
  </DomainObject.Predmet.OstaliListNazivFormated>
  <DomainObject.Predmet.OstaliListNazivFormatedOIB>
    <izvorni_sadrzaj>
      <item>Zvonimir Mamuzić, OIB 59214058017</item>
      <item>Vinko Ljubičić, OIB 91327367435</item>
      <item>ŽDO GUO Osijek</item>
    </izvorni_sadrzaj>
    <derivirana_varijabla naziv="DomainObject.Predmet.OstaliListNazivFormatedOIB_1">
      <item>Zvonimir Mamuzić, OIB 59214058017</item>
      <item>Vinko Ljubičić, OIB 91327367435</item>
      <item>ŽDO GUO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LANCUN j.d.o.o. za proizvodnju i usluge</izvorni_sadrzaj>
    <derivirana_varijabla naziv="DomainObject.Predmet.ProtustrankaIDrugi_1">LANCUN j.d.o.o. za proizvodnju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LANCUN j.d.o.o. za proizvodnju i usluge, OIB 98611648955, Andrije Hebranga 26, 31000 Osijek</izvorni_sadrzaj>
    <derivirana_varijabla naziv="DomainObject.Predmet.ProtustrankaIDrugiAdressOIB_1">LANCUN j.d.o.o. za proizvodnju i usluge, OIB 98611648955, Andrije Hebranga 26,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LANCUN j.d.o.o. za proizvodnju i usluge</item>
      <item>Zvonimir Mamuzić</item>
      <item>Vinko Ljubičić</item>
      <item>ŽDO GUO Osijek</item>
    </izvorni_sadrzaj>
    <derivirana_varijabla naziv="DomainObject.Predmet.SudioniciListNaziv_1">
      <item>FINA RC OSIJEK</item>
      <item>LANCUN j.d.o.o. za proizvodnju i usluge</item>
      <item>Zvonimir Mamuzić</item>
      <item>Vinko Ljubičić</item>
      <item>ŽDO GUO Osijek</item>
    </derivirana_varijabla>
  </DomainObject.Predmet.SudioniciListNaziv>
  <DomainObject.Predmet.SudioniciListAdressOIB>
    <izvorni_sadrzaj>
      <item>FINA RC OSIJEK, OIB 85821130368</item>
      <item>LANCUN j.d.o.o. za proizvodnju i usluge, OIB 98611648955, Andrije Hebranga 26,31000 Osijek</item>
      <item>Zvonimir Mamuzić, OIB 59214058017, Andrije Hebranga 26,31000 Osijek</item>
      <item>Vinko Ljubičić, OIB 91327367435, Orljavska 4A,31000 Osijek</item>
      <item>ŽDO GUO Osijek</item>
    </izvorni_sadrzaj>
    <derivirana_varijabla naziv="DomainObject.Predmet.SudioniciListAdressOIB_1">
      <item>FINA RC OSIJEK, OIB 85821130368</item>
      <item>LANCUN j.d.o.o. za proizvodnju i usluge, OIB 98611648955, Andrije Hebranga 26,31000 Osijek</item>
      <item>Zvonimir Mamuzić, OIB 59214058017, Andrije Hebranga 26,31000 Osijek</item>
      <item>Vinko Ljubičić, OIB 91327367435, Orljavska 4A,31000 Osijek</item>
      <item>ŽDO GUO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98611648955</item>
      <item>, OIB 59214058017</item>
      <item>, OIB 91327367435</item>
      <item>, OIB null</item>
    </izvorni_sadrzaj>
    <derivirana_varijabla naziv="DomainObject.Predmet.SudioniciListNazivOIB_1">
      <item>, OIB 85821130368</item>
      <item>, OIB 98611648955</item>
      <item>, OIB 59214058017</item>
      <item>, OIB 91327367435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Ljubičić, OIB 91327367435, Orljavska 4A Osijek</item>
    </izvorni_sadrzaj>
    <derivirana_varijabla naziv="DomainObject.Predmet.StecajniUpraviteljiListAddressOIB_1">
      <item>Vinko Ljubičić, OIB 91327367435, Orljavska 4A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0DB1E3-D7CB-4F06-9C6E-21A353F457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1287</properties:Words>
  <properties:Characters>7282</properties:Characters>
  <properties:Lines>184</properties:Lines>
  <properties:Paragraphs>66</properties:Paragraphs>
  <properties:TotalTime>985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8690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2018-01-10T08:50:00Z</cp:lastPrinted>
  <dcterms:modified xmlns:xsi="http://www.w3.org/2001/XMLSchema-instance" xsi:type="dcterms:W3CDTF">2018-01-10T10:59:00Z</dcterms:modified>
  <cp:revision>81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