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bae5" w14:paraId="2d9bae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="00F813DB">
        <w:rPr>
          <w:rFonts w:hAnsi="Times New Roman" w:ascii="Times New Roman"/>
          <w:szCs w:val="24"/>
          <w:lang w:val="hr-HR"/>
        </w:rPr>
        <w:t>nad dužnikom ZAPADNI NAČIN d.o.o., Sveta Klara 3, Velika Gorica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813DB">
        <w:rPr>
          <w:rFonts w:hAnsi="Times New Roman" w:ascii="Times New Roman"/>
          <w:szCs w:val="24"/>
          <w:lang w:val="hr-HR"/>
        </w:rPr>
        <w:t xml:space="preserve"> </w:t>
      </w:r>
      <w:r w:rsidR="00F813DB" w:rsidRPr="00F813DB">
        <w:rPr>
          <w:rFonts w:hAnsi="Times New Roman" w:ascii="Times New Roman"/>
          <w:szCs w:val="24"/>
          <w:lang w:val="hr-HR"/>
        </w:rPr>
        <w:t>07693534992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813DB">
        <w:rPr>
          <w:rFonts w:hAnsi="Times New Roman" w:ascii="Times New Roman"/>
          <w:szCs w:val="24"/>
          <w:lang w:val="hr-HR"/>
        </w:rPr>
        <w:t>22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13DB">
        <w:rPr>
          <w:rFonts w:hAnsi="Times New Roman" w:ascii="Times New Roman"/>
          <w:szCs w:val="24"/>
          <w:lang w:val="hr-HR"/>
        </w:rPr>
        <w:t xml:space="preserve"> ZAPADNI NAČIN d.o.o., Sveta Klara 3, Velika Gorica </w:t>
      </w:r>
      <w:r w:rsidR="00F813DB" w:rsidRPr="003A09E3">
        <w:rPr>
          <w:rFonts w:hAnsi="Times New Roman" w:ascii="Times New Roman"/>
          <w:szCs w:val="24"/>
          <w:lang w:val="hr-HR"/>
        </w:rPr>
        <w:t xml:space="preserve">, </w:t>
      </w:r>
      <w:r w:rsidR="00F813DB">
        <w:rPr>
          <w:rFonts w:hAnsi="Times New Roman" w:ascii="Times New Roman"/>
          <w:szCs w:val="24"/>
          <w:lang w:val="hr-HR"/>
        </w:rPr>
        <w:t xml:space="preserve"> </w:t>
      </w:r>
      <w:r w:rsidR="00F813DB" w:rsidRPr="003A09E3">
        <w:rPr>
          <w:rFonts w:hAnsi="Times New Roman" w:ascii="Times New Roman"/>
          <w:szCs w:val="24"/>
          <w:lang w:val="hr-HR"/>
        </w:rPr>
        <w:t>OIB</w:t>
      </w:r>
      <w:r w:rsidR="00F813DB">
        <w:rPr>
          <w:rFonts w:hAnsi="Times New Roman" w:ascii="Times New Roman"/>
          <w:szCs w:val="24"/>
          <w:lang w:val="hr-HR"/>
        </w:rPr>
        <w:t xml:space="preserve"> </w:t>
      </w:r>
      <w:r w:rsidR="00F813DB" w:rsidRPr="00F813DB">
        <w:rPr>
          <w:rFonts w:hAnsi="Times New Roman" w:ascii="Times New Roman"/>
          <w:szCs w:val="24"/>
          <w:lang w:val="hr-HR"/>
        </w:rPr>
        <w:t>07693534992</w:t>
      </w:r>
      <w:r w:rsidR="00F813DB">
        <w:rPr>
          <w:rFonts w:hAnsi="Times New Roman" w:ascii="Times New Roman"/>
          <w:szCs w:val="24"/>
          <w:lang w:val="hr-HR"/>
        </w:rPr>
        <w:t>.</w:t>
      </w:r>
    </w:p>
    <w:p w:rsidRDefault="00F813DB" w:rsidP="00F80AD9" w:rsidR="00F813DB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13DB">
        <w:rPr>
          <w:rFonts w:hAnsi="Times New Roman" w:ascii="Times New Roman"/>
          <w:lang w:val="hr-HR"/>
        </w:rPr>
        <w:t>iznosa 178.652,95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F813DB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F813DB">
        <w:rPr>
          <w:rFonts w:hAnsi="Times New Roman" w:ascii="Times New Roman"/>
          <w:lang w:val="hr-HR"/>
        </w:rPr>
        <w:t>22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3D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F813DB">
      <w:rPr>
        <w:rFonts w:hAnsi="Times New Roman" w:ascii="Times New Roman"/>
        <w:lang w:val="hr-HR"/>
      </w:rPr>
      <w:t>1230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F813DB">
      <w:rPr>
        <w:rFonts w:hAnsi="Times New Roman" w:ascii="Times New Roman"/>
        <w:lang w:val="hr-HR"/>
      </w:rPr>
      <w:t>1230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5CFF"/>
    <w:rsid w:val="000A3DD3"/>
    <w:rsid w:val="000B609B"/>
    <w:rsid w:val="000C47B3"/>
    <w:rsid w:val="000F2BDD"/>
    <w:rsid w:val="00112B50"/>
    <w:rsid w:val="00182088"/>
    <w:rsid w:val="003A09E3"/>
    <w:rsid w:val="0041229F"/>
    <w:rsid w:val="0042162E"/>
    <w:rsid w:val="00460EA8"/>
    <w:rsid w:val="00532B71"/>
    <w:rsid w:val="005940E9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  <w:rsid w:val="00F8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D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D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D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D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D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D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D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D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St-1230/2015</izvorni_sadrzaj>
    <derivirana_varijabla naziv="DomainObject.Predmet.OznakaBroj_1">St-1230/2015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ZAPADNI NAČIN d.o.o.</izvorni_sadrzaj>
    <derivirana_varijabla naziv="DomainObject.Predmet.ProtustrankaFormated_1">  ZAPADNI NAČIN d.o.o.</derivirana_varijabla>
  </DomainObject.Predmet.ProtustrankaFormated>
  <DomainObject.Predmet.ProtustrankaFormatedOIB>
    <izvorni_sadrzaj>  ZAPADNI NAČIN d.o.o., OIB 07693534992</izvorni_sadrzaj>
    <derivirana_varijabla naziv="DomainObject.Predmet.ProtustrankaFormatedOIB_1">  ZAPADNI NAČIN d.o.o., OIB 07693534992</derivirana_varijabla>
  </DomainObject.Predmet.ProtustrankaFormatedOIB>
  <DomainObject.Predmet.ProtustrankaFormatedWithAdress>
    <izvorni_sadrzaj> ZAPADNI NAČIN d.o.o., Slavka Kolara 3, 10410 Velika Gorica</izvorni_sadrzaj>
    <derivirana_varijabla naziv="DomainObject.Predmet.ProtustrankaFormatedWithAdress_1"> ZAPADNI NAČIN d.o.o., Slavka Kolara 3, 10410 Velika Gorica</derivirana_varijabla>
  </DomainObject.Predmet.ProtustrankaFormatedWithAdress>
  <DomainObject.Predmet.ProtustrankaFormatedWithAdressOIB>
    <izvorni_sadrzaj> ZAPADNI NAČIN d.o.o., OIB 07693534992, Slavka Kolara 3, 10410 Velika Gorica</izvorni_sadrzaj>
    <derivirana_varijabla naziv="DomainObject.Predmet.ProtustrankaFormatedWithAdressOIB_1"> ZAPADNI NAČIN d.o.o., OIB 07693534992, Slavka Kolara 3, 10410 Velika Gorica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ZAPADNI NAČIN d.o.o.</item>
    </izvorni_sadrzaj>
    <derivirana_varijabla naziv="DomainObject.Predmet.ProtuStrankaListFormated_1">
      <item>ZAPADNI NAČIN d.o.o.</item>
    </derivirana_varijabla>
  </DomainObject.Predmet.ProtuStrankaListFormated>
  <DomainObject.Predmet.ProtuStrankaListFormatedOIB>
    <izvorni_sadrzaj>
      <item>ZAPADNI NAČIN d.o.o., OIB 07693534992</item>
    </izvorni_sadrzaj>
    <derivirana_varijabla naziv="DomainObject.Predmet.ProtuStrankaListFormatedOIB_1">
      <item>ZAPADNI NAČIN d.o.o., OIB 07693534992</item>
    </derivirana_varijabla>
  </DomainObject.Predmet.ProtuStrankaListFormatedOIB>
  <DomainObject.Predmet.ProtuStrankaListFormatedWithAdress>
    <izvorni_sadrzaj>
      <item>ZAPADNI NAČIN d.o.o., Slavka Kolara 3, 10410 Velika Gorica</item>
    </izvorni_sadrzaj>
    <derivirana_varijabla naziv="DomainObject.Predmet.ProtuStrankaListFormatedWithAdress_1">
      <item>ZAPADNI NAČIN d.o.o., Slavka Kolara 3, 10410 Velika Gorica</item>
    </derivirana_varijabla>
  </DomainObject.Predmet.ProtuStrankaListFormatedWithAdress>
  <DomainObject.Predmet.ProtuStrankaListFormatedWithAdressOIB>
    <izvorni_sadrzaj>
      <item>ZAPADNI NAČIN d.o.o., OIB 07693534992, Slavka Kolara 3, 10410 Velika Gorica</item>
    </izvorni_sadrzaj>
    <derivirana_varijabla naziv="DomainObject.Predmet.ProtuStrankaListFormatedWithAdressOIB_1">
      <item>ZAPADNI NAČIN d.o.o., OIB 07693534992, Slavka Kolara 3, 10410 Velika Gorica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</item>
    </izvorni_sadrzaj>
    <derivirana_varijabla naziv="DomainObject.Predmet.OstaliListFormated_1">
      <item>Walter Alexander Reyes Illescas</item>
    </derivirana_varijabla>
  </DomainObject.Predmet.OstaliListFormated>
  <DomainObject.Predmet.OstaliListFormatedOIB>
    <izvorni_sadrzaj>
      <item>Walter Alexander Reyes Illescas, OIB 18642796262</item>
    </izvorni_sadrzaj>
    <derivirana_varijabla naziv="DomainObject.Predmet.OstaliListFormatedOIB_1">
      <item>Walter Alexander Reyes Illescas, OIB 18642796262</item>
    </derivirana_varijabla>
  </DomainObject.Predmet.OstaliListFormatedOIB>
  <DomainObject.Predmet.OstaliListFormatedWithAdress>
    <izvorni_sadrzaj>
      <item>Walter Alexander Reyes Illescas</item>
    </izvorni_sadrzaj>
    <derivirana_varijabla naziv="DomainObject.Predmet.OstaliListFormatedWithAdress_1">
      <item>Walter Alexander Reyes Illescas</item>
    </derivirana_varijabla>
  </DomainObject.Predmet.OstaliListFormatedWithAdress>
  <DomainObject.Predmet.OstaliListFormatedWithAdressOIB>
    <izvorni_sadrzaj>
      <item>Walter Alexander Reyes Illescas, OIB 18642796262</item>
    </izvorni_sadrzaj>
    <derivirana_varijabla naziv="DomainObject.Predmet.OstaliListFormatedWithAdressOIB_1">
      <item>Walter Alexander Reyes Illescas, OIB 18642796262</item>
    </derivirana_varijabla>
  </DomainObject.Predmet.OstaliListFormatedWithAdressOIB>
  <DomainObject.Predmet.OstaliListNazivFormated>
    <izvorni_sadrzaj>
      <item>Walter Alexander Reyes Illescas</item>
    </izvorni_sadrzaj>
    <derivirana_varijabla naziv="DomainObject.Predmet.OstaliListNazivFormated_1">
      <item>Walter Alexander Reyes Illescas</item>
    </derivirana_varijabla>
  </DomainObject.Predmet.OstaliListNazivFormated>
  <DomainObject.Predmet.OstaliListNazivFormatedOIB>
    <izvorni_sadrzaj>
      <item>Walter Alexander Reyes Illescas, OIB 18642796262</item>
    </izvorni_sadrzaj>
    <derivirana_varijabla naziv="DomainObject.Predmet.OstaliListNazivFormatedOIB_1">
      <item>Walter Alexander Reyes Illescas, OIB 18642796262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</izvorni_sadrzaj>
    <derivirana_varijabla naziv="DomainObject.Predmet.SudioniciListNaziv_1">
      <item>FINA Regionalni centar Zagreb</item>
      <item>ZAPADNI NAČIN d.o.o.</item>
      <item>Walter Alexander Reyes Illescas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</izvorni_sadrzaj>
    <derivirana_varijabla naziv="DomainObject.Predmet.SudioniciListNazivOIB_1">
      <item>, OIB 85821130368</item>
      <item>, OIB 07693534992</item>
      <item>, OIB 18642796262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1797</properties:Characters>
  <properties:Lines>52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Anđelka Mandarić</cp:lastModifiedBy>
  <cp:lastPrinted>2016-02-22T13:40:00Z</cp:lastPrinted>
  <dcterms:modified xmlns:xsi="http://www.w3.org/2001/XMLSchema-instance" xsi:type="dcterms:W3CDTF">2016-02-25T08:46:00Z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