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0723ad" w14:paraId="60723ad" w:rsidRDefault="00AB4602" w:rsidP="008A1D08" w:rsidR="00AE649C" w:rsidRPr="00B76F3C">
      <w:pPr>
        <w:pStyle w:val="NormaleSPIS"/>
        <w:ind w:firstLine="0"/>
        <w15:collapsed w:val="false"/>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8A1D08" w:rsidP="008A1D08" w:rsidR="008A1D08">
      <w:pPr>
        <w:pStyle w:val="Bezproreda"/>
        <w:rPr>
          <w:noProof/>
        </w:rPr>
      </w:pPr>
      <w:r>
        <w:rPr>
          <w:noProof/>
        </w:rPr>
        <w:t xml:space="preserve">     Republika Hrvatska</w:t>
      </w:r>
    </w:p>
    <w:p w:rsidRDefault="008A1D08" w:rsidP="008A1D08" w:rsidR="008A1D08">
      <w:pPr>
        <w:pStyle w:val="Bezproreda"/>
        <w:rPr>
          <w:noProof/>
        </w:rPr>
      </w:pPr>
      <w:r>
        <w:rPr>
          <w:noProof/>
        </w:rPr>
        <w:t>Trgovački sud u Bjelovaru</w:t>
      </w:r>
    </w:p>
    <w:p w:rsidRDefault="008A1D08" w:rsidP="008A1D08" w:rsidR="008A1D08" w:rsidRPr="008A1D08">
      <w:pPr>
        <w:pStyle w:val="Bezproreda"/>
        <w:rPr>
          <w:noProof/>
          <w:sz w:val="20"/>
          <w:szCs w:val="20"/>
        </w:rPr>
      </w:pPr>
      <w:r w:rsidRPr="008A1D08">
        <w:rPr>
          <w:noProof/>
          <w:sz w:val="20"/>
          <w:szCs w:val="20"/>
        </w:rPr>
        <w:t>Bjelovar, Šetalište dr. I. Lebovića 42</w:t>
      </w:r>
    </w:p>
    <w:p w:rsidRDefault="008A1D08" w:rsidP="008A1D08" w:rsidR="008A1D08">
      <w:pPr>
        <w:pStyle w:val="Bezproreda"/>
        <w:jc w:val="right"/>
        <w:rPr>
          <w:noProof/>
        </w:rPr>
      </w:pPr>
      <w:r>
        <w:rPr>
          <w:noProof/>
        </w:rPr>
        <w:t>Poslovni broj: 3 St-41/2019-7</w:t>
      </w:r>
    </w:p>
    <w:p w:rsidRDefault="008A1D08" w:rsidP="008A1D08" w:rsidR="008A1D08">
      <w:pPr>
        <w:pStyle w:val="Bezproreda"/>
        <w:jc w:val="right"/>
        <w:rPr>
          <w:noProof/>
        </w:rPr>
      </w:pPr>
      <w:bookmarkStart w:name="_GoBack" w:id="0"/>
      <w:bookmarkEnd w:id="0"/>
    </w:p>
    <w:p w:rsidRDefault="008A1D08" w:rsidP="008A1D08" w:rsidR="008A1D08">
      <w:pPr>
        <w:pStyle w:val="Bezproreda"/>
        <w:jc w:val="center"/>
        <w:rPr>
          <w:noProof/>
        </w:rPr>
      </w:pPr>
      <w:r>
        <w:rPr>
          <w:noProof/>
        </w:rPr>
        <w:t>R E P U B L I K A  H R V A T S K A</w:t>
      </w:r>
    </w:p>
    <w:p w:rsidRDefault="008A1D08" w:rsidP="008A1D08" w:rsidR="008A1D08">
      <w:pPr>
        <w:pStyle w:val="Bezproreda"/>
        <w:jc w:val="center"/>
        <w:rPr>
          <w:noProof/>
        </w:rPr>
      </w:pPr>
    </w:p>
    <w:p w:rsidRDefault="008A1D08" w:rsidP="008A1D08" w:rsidR="008A1D08" w:rsidRPr="008A1D08">
      <w:pPr>
        <w:pStyle w:val="Bezproreda"/>
        <w:jc w:val="center"/>
        <w:rPr>
          <w:noProof/>
        </w:rPr>
      </w:pPr>
      <w:r>
        <w:rPr>
          <w:noProof/>
        </w:rPr>
        <w:t>R J E Š E N J E</w:t>
      </w:r>
    </w:p>
    <w:p w:rsidRDefault="008A1D08" w:rsidP="008A1D08" w:rsidR="008A1D08" w:rsidRPr="008A1D08">
      <w:pPr>
        <w:ind w:firstLine="851"/>
        <w:jc w:val="both"/>
        <w:rPr>
          <w:noProof/>
        </w:rPr>
      </w:pPr>
      <w:r>
        <w:rPr>
          <w:noProof/>
        </w:rPr>
        <w:t xml:space="preserve">Trgovački sud u Bjelovaru, OIB: 07942269267, po stečajnoj sutkinji Sanjani Zorinc, povodom prijedloga </w:t>
      </w:r>
      <w:r>
        <w:t xml:space="preserve">za otvaranje stečajnog postupka predlagatelja Republike Hrvatske, Ministarstva financija, Porezne uprave, Područni ured Središnja Hrvatska nad dužnikom PROIZVODNO-USLUŽNA ZADRUGA PRUDENS, </w:t>
      </w:r>
      <w:proofErr w:type="spellStart"/>
      <w:r>
        <w:t>Timarci</w:t>
      </w:r>
      <w:proofErr w:type="spellEnd"/>
      <w:r>
        <w:t xml:space="preserve">, </w:t>
      </w:r>
      <w:proofErr w:type="spellStart"/>
      <w:r>
        <w:t>Timarci</w:t>
      </w:r>
      <w:proofErr w:type="spellEnd"/>
      <w:r>
        <w:t xml:space="preserve"> 73/A 10, OIB 39281263557, 9</w:t>
      </w:r>
      <w:r>
        <w:rPr>
          <w:noProof/>
        </w:rPr>
        <w:t xml:space="preserve">. travnja 2019. </w:t>
      </w:r>
    </w:p>
    <w:p w:rsidRDefault="008A1D08" w:rsidP="008A1D08" w:rsidR="008A1D08" w:rsidRPr="008A1D08">
      <w:pPr>
        <w:jc w:val="center"/>
        <w:rPr>
          <w:noProof/>
        </w:rPr>
      </w:pPr>
      <w:r>
        <w:rPr>
          <w:noProof/>
        </w:rPr>
        <w:t xml:space="preserve">r i j e š i o    j e </w:t>
      </w:r>
    </w:p>
    <w:p w:rsidRDefault="008A1D08" w:rsidP="008A1D08" w:rsidR="008A1D08">
      <w:pPr>
        <w:ind w:firstLine="851"/>
        <w:jc w:val="both"/>
      </w:pPr>
      <w:r>
        <w:rPr>
          <w:noProof/>
        </w:rPr>
        <w:t xml:space="preserve">1. Otvara se stečajni postupak nad </w:t>
      </w:r>
      <w:r>
        <w:t xml:space="preserve">dužnikom PROIZVODNO-USLUŽNA ZADRUGA PRUDENS, </w:t>
      </w:r>
      <w:proofErr w:type="spellStart"/>
      <w:r>
        <w:t>Timarci</w:t>
      </w:r>
      <w:proofErr w:type="spellEnd"/>
      <w:r>
        <w:t xml:space="preserve">, </w:t>
      </w:r>
      <w:proofErr w:type="spellStart"/>
      <w:r>
        <w:t>Timarci</w:t>
      </w:r>
      <w:proofErr w:type="spellEnd"/>
      <w:r>
        <w:t xml:space="preserve"> 73/A 10, OIB 39281263557.</w:t>
      </w:r>
    </w:p>
    <w:p w:rsidRDefault="008A1D08" w:rsidP="008A1D08" w:rsidR="008A1D08" w:rsidRPr="008A1D08">
      <w:pPr>
        <w:ind w:firstLine="851"/>
        <w:jc w:val="both"/>
        <w:rPr>
          <w:noProof/>
          <w:szCs w:val="20"/>
        </w:rPr>
      </w:pPr>
      <w:r>
        <w:rPr>
          <w:noProof/>
        </w:rPr>
        <w:t xml:space="preserve">2. Za stečajnu upraviteljicu imenuje se Ivana Brebrić iz Zagreba, Palinovečka 19 P, OIB 01354117686. </w:t>
      </w:r>
    </w:p>
    <w:p w:rsidRDefault="008A1D08" w:rsidP="008A1D08" w:rsidR="008A1D08">
      <w:pPr>
        <w:ind w:firstLine="851"/>
        <w:jc w:val="both"/>
        <w:rPr>
          <w:noProof/>
        </w:rPr>
      </w:pPr>
      <w:r>
        <w:rPr>
          <w:noProof/>
        </w:rPr>
        <w:t xml:space="preserve">3. Pozivaju se vjerovnici da u roku od 60 dana od dana objave ovog rješenja, u skladu s pravilima Stečajnog zakona ("Narodne novine" broj 71/15 i 104/17, dalje SZ) o prijavi tražbina, prijave svoje tražbine na propisanom obrascu stečajnoj upraviteljici na adresu Zagreb, Palinovečka 19 P, u dva primjerka. Prijavi se u prijepisu prilažu isprave iz kojih tražbina proizlazi, odnosno kojima se dokazuje. U prijavi se navode podatci za identifikaciju vjerovnika, podatci za identifikaciju dužnika, pravna osnova tražbine, iznos tražbine u kunama, naznaka o dokazu za postojanje tražbine, naznaka o postojanju ovršne isprave i naznaka o postojanju postupka pred sudom. </w:t>
      </w:r>
    </w:p>
    <w:p w:rsidRDefault="008A1D08" w:rsidP="008A1D08" w:rsidR="008A1D08">
      <w:pPr>
        <w:pStyle w:val="Bezproreda"/>
        <w:jc w:val="both"/>
        <w:rPr>
          <w:noProof/>
        </w:rPr>
      </w:pPr>
      <w:r>
        <w:rPr>
          <w:noProof/>
        </w:rPr>
        <w:t xml:space="preserve">Vjerovnici su dužni platiti sudsku pristojbu na prijavljenu tražbinu na račun prihoda državnog proračuna Republike Hrvatske IBAN: HR1210010051863000160, model HR 64- 5045-3515-41-2019, uz oznaku svrhe plaćanja: sudska pristojba za prijavu tražbine u St-41/2019, u iznosu 2% od vrijednosti potraživanja, ali ne više od 500,00 kn te dokaz o plaćanju pristojbe dostaviti stečajnom upravitelju uz prijavu. </w:t>
      </w:r>
    </w:p>
    <w:p w:rsidRDefault="008A1D08" w:rsidP="008A1D08" w:rsidR="008A1D08">
      <w:pPr>
        <w:pStyle w:val="Bezproreda"/>
        <w:jc w:val="both"/>
        <w:rPr>
          <w:noProof/>
        </w:rPr>
      </w:pPr>
      <w:r>
        <w:rPr>
          <w:noProof/>
        </w:rPr>
        <w:t>Prijavu tražbine podnesenu nakon isteka roka za prijavljivanje sud će odbaciti.</w:t>
      </w:r>
    </w:p>
    <w:p w:rsidRDefault="008A1D08" w:rsidP="008A1D08" w:rsidR="008A1D08">
      <w:pPr>
        <w:ind w:firstLine="851"/>
        <w:jc w:val="both"/>
        <w:rPr>
          <w:noProof/>
        </w:rPr>
      </w:pPr>
      <w:r>
        <w:rPr>
          <w:noProof/>
        </w:rPr>
        <w:t>4. Izlučni vjerovnici su dužni u roku 60 dana od objave ovog rješenja na e-oglasnoj ploči suda, temeljem čl. 258. st. 1. SZ-a, obavijestiti stečajnu upraviteljicu o svom izlučnom pravu, pravnoj osnovi izlučnog prava i naznačiti predmet na koji se njihovo izlučno pravo odnosi, odnosno u obavijesti naznačiti pravo iz čl. 147. i 148. SZ-a.</w:t>
      </w:r>
    </w:p>
    <w:p w:rsidRDefault="008A1D08" w:rsidP="008A1D08" w:rsidR="008A1D08">
      <w:pPr>
        <w:ind w:firstLine="851"/>
        <w:jc w:val="both"/>
        <w:rPr>
          <w:noProof/>
        </w:rPr>
      </w:pPr>
      <w:r>
        <w:rPr>
          <w:noProof/>
        </w:rPr>
        <w:t xml:space="preserve">5. Razlučni vjerovnici su dužni u roku 60 dana od objave ovog rješenja na e-oglasnoj ploči suda, temeljem čl. 258. st. 2. i 3. SZ-a, obavijestiti stečajnu upraviteljicu o svom razlučnom pravu, pravnoj osnovi razlučnog prava i dijelu imovine stečajnog dužnika na koji se odnosi njihovo razlučno pravo. Ako razlučni vjerovnici prijavljuju tražbinu kao stečajni </w:t>
      </w:r>
    </w:p>
    <w:p w:rsidRDefault="008A1D08" w:rsidP="008A1D08" w:rsidR="008A1D08">
      <w:pPr>
        <w:jc w:val="center"/>
        <w:rPr>
          <w:noProof/>
        </w:rPr>
      </w:pPr>
      <w:r>
        <w:rPr>
          <w:noProof/>
        </w:rPr>
        <w:lastRenderedPageBreak/>
        <w:t>-2-</w:t>
      </w:r>
    </w:p>
    <w:p w:rsidRDefault="008A1D08" w:rsidP="008A1D08" w:rsidR="008A1D08">
      <w:pPr>
        <w:jc w:val="right"/>
        <w:rPr>
          <w:noProof/>
        </w:rPr>
      </w:pPr>
      <w:r>
        <w:rPr>
          <w:noProof/>
        </w:rPr>
        <w:t>Poslovni broj: 3 St-41/2019-7</w:t>
      </w:r>
    </w:p>
    <w:p w:rsidRDefault="008A1D08" w:rsidP="008A1D08" w:rsidR="008A1D08">
      <w:pPr>
        <w:jc w:val="both"/>
        <w:rPr>
          <w:noProof/>
        </w:rPr>
      </w:pPr>
      <w:r>
        <w:rPr>
          <w:noProof/>
        </w:rPr>
        <w:t xml:space="preserve">vjerovnici u prijavi su dužni naznačiti dio imovine stečajog dužnika na koje se odnosi njihovo razlučno pravo i iznos do kojeg njihova tražbina predvidivo neće biti namirena tim razlučnim pravom. </w:t>
      </w:r>
    </w:p>
    <w:p w:rsidRDefault="008A1D08" w:rsidP="008A1D08" w:rsidR="008A1D08">
      <w:pPr>
        <w:ind w:firstLine="851"/>
        <w:jc w:val="both"/>
        <w:rPr>
          <w:noProof/>
        </w:rPr>
      </w:pPr>
      <w:r>
        <w:rPr>
          <w:noProof/>
        </w:rPr>
        <w:t xml:space="preserve">6. Pozivaju se dužnikovi dužnici da svoje obveze bez odgode ispunjavaju stečajnom upravitelju za stečajnog dužnika. Pravne posljedice otvaranja stečajnog postupka nastupaju u trenutku kad je rješenje o otvaranju stečajnog postupka objavljeno da mrežnoj stranici e-oglasna ploča sudova.  </w:t>
      </w:r>
    </w:p>
    <w:p w:rsidRDefault="008A1D08" w:rsidP="008A1D08" w:rsidR="008A1D08">
      <w:pPr>
        <w:ind w:firstLine="851"/>
        <w:jc w:val="both"/>
        <w:rPr>
          <w:noProof/>
        </w:rPr>
      </w:pPr>
      <w:r>
        <w:rPr>
          <w:noProof/>
        </w:rPr>
        <w:t>7. Otvaranje stečajnog postupka upisat će se u sudski registar Trgovačkog suda u Zagrebu te u zemljišne knjige u kojima je upisano vlasništvo nekretnina dužnika kod Općinskog suda u Novom Zagrebu, Zemljišno-knjižni odjel Samobor.</w:t>
      </w:r>
    </w:p>
    <w:p w:rsidRDefault="008A1D08" w:rsidP="008A1D08" w:rsidR="008A1D08">
      <w:pPr>
        <w:ind w:firstLine="851"/>
        <w:jc w:val="both"/>
        <w:rPr>
          <w:noProof/>
        </w:rPr>
      </w:pPr>
      <w:r>
        <w:rPr>
          <w:noProof/>
        </w:rPr>
        <w:t>8. Stečajni postupak otvoren je 8. travnja 2019. u 9,00 sati, kada je ovo rješenje istaknuto na mrežnoj stranici e-Oglasna ploča sudova.</w:t>
      </w:r>
    </w:p>
    <w:p w:rsidRDefault="008A1D08" w:rsidP="008A1D08" w:rsidR="008A1D08">
      <w:pPr>
        <w:ind w:firstLine="851"/>
        <w:jc w:val="both"/>
        <w:rPr>
          <w:noProof/>
        </w:rPr>
      </w:pPr>
      <w:r>
        <w:rPr>
          <w:noProof/>
        </w:rPr>
        <w:t>9. Ročište vjerovnika na kojem će se ispitati prijavljene tražbine (ispitno ročište) saziva se za dan 11. srpnja 2019. godine u 10,30 sati u ovome sudu (zgrada sudskog registra).</w:t>
      </w:r>
    </w:p>
    <w:p w:rsidRDefault="008A1D08" w:rsidP="008A1D08" w:rsidR="008A1D08" w:rsidRPr="008A1D08">
      <w:pPr>
        <w:ind w:firstLine="851"/>
        <w:jc w:val="both"/>
        <w:rPr>
          <w:noProof/>
        </w:rPr>
      </w:pPr>
      <w:r>
        <w:rPr>
          <w:noProof/>
        </w:rPr>
        <w:t>10. Ročište vjerovnika na kojem će se na temelju izvješća stečajnog upravitelja odlučivati o daljnjem tijeku stečajnog postupka (izvještajno ročište) saziva se za isti dan i na istom mjestu u 10,45 sati.</w:t>
      </w:r>
    </w:p>
    <w:p w:rsidRDefault="008A1D08" w:rsidP="008A1D08" w:rsidR="008A1D08">
      <w:pPr>
        <w:jc w:val="center"/>
        <w:rPr>
          <w:noProof/>
        </w:rPr>
      </w:pPr>
      <w:r>
        <w:rPr>
          <w:noProof/>
        </w:rPr>
        <w:t>Obrazloženje</w:t>
      </w:r>
    </w:p>
    <w:p w:rsidRDefault="008A1D08" w:rsidP="008A1D08" w:rsidR="008A1D08">
      <w:pPr>
        <w:ind w:firstLine="851"/>
        <w:jc w:val="both"/>
      </w:pPr>
      <w:r>
        <w:t xml:space="preserve">Rješenjem ovog suda 3 St-41/2019-2 od 25. veljače 2019. godine pokrenut je postupak radi utvrđivanja pretpostavki za otvaranje stečajnog postupka nad PROIZVODNO-USLUŽNOM ZADRUGOM PRUDENS, </w:t>
      </w:r>
      <w:proofErr w:type="spellStart"/>
      <w:r>
        <w:t>Timarci</w:t>
      </w:r>
      <w:proofErr w:type="spellEnd"/>
      <w:r>
        <w:t xml:space="preserve">, </w:t>
      </w:r>
      <w:proofErr w:type="spellStart"/>
      <w:r>
        <w:t>Timarci</w:t>
      </w:r>
      <w:proofErr w:type="spellEnd"/>
      <w:r>
        <w:t xml:space="preserve"> 73/A 10, OIB 39281263557. Za privremenu stečajnu upraviteljicu imenovan je Ivana Brebrić iz Zagreba, </w:t>
      </w:r>
      <w:proofErr w:type="spellStart"/>
      <w:r>
        <w:t>Palinovečka</w:t>
      </w:r>
      <w:proofErr w:type="spellEnd"/>
      <w:r>
        <w:t xml:space="preserve"> 19 P te je privremena stečajna upraviteljica trebala ispitati postoji li razlog za otvaranje stečajnog postupka nad stečajnim dužnikom, kakvi su izgledi za nastavak poslovanja te mogu li se imovinom dužnika platiti troškovi stečajnog postupka. </w:t>
      </w:r>
    </w:p>
    <w:p w:rsidRDefault="008A1D08" w:rsidP="008A1D08" w:rsidR="008A1D08">
      <w:pPr>
        <w:ind w:firstLine="708"/>
        <w:jc w:val="both"/>
      </w:pPr>
      <w:r>
        <w:t xml:space="preserve">Na ročište radi izjašnjavanja o prijedlogu dana 5. travnja 2019. godine pristupila je privremena stečajna upraviteljica i punomoćnik  predlagatelja.  </w:t>
      </w:r>
    </w:p>
    <w:p w:rsidRDefault="008A1D08" w:rsidP="008A1D08" w:rsidR="008A1D08">
      <w:pPr>
        <w:ind w:firstLine="851"/>
        <w:jc w:val="both"/>
      </w:pPr>
      <w:r>
        <w:t xml:space="preserve">Privremena stečajna upraviteljica dostavila je izvješće od 20. ožujka 2019. godine u kojem navodi da je dužnikov račun u neprekidnoj blokadi, na dan 20. ožujka 2019. godine, od 2058 dana zbog nepodmirenih obveza za plaćanje evidentiranih u Očevidniku redoslijeda za plaćanje, u ukupnom iznosu 10.882,02 kn. </w:t>
      </w:r>
    </w:p>
    <w:p w:rsidRDefault="008A1D08" w:rsidP="008A1D08" w:rsidR="008A1D08">
      <w:pPr>
        <w:ind w:firstLine="851"/>
        <w:jc w:val="both"/>
      </w:pPr>
      <w:r>
        <w:t xml:space="preserve">Imovina dužnika sastoji se od nekretnine upisane u </w:t>
      </w:r>
      <w:proofErr w:type="spellStart"/>
      <w:r>
        <w:t>zk</w:t>
      </w:r>
      <w:proofErr w:type="spellEnd"/>
      <w:r>
        <w:t xml:space="preserve">. </w:t>
      </w:r>
      <w:proofErr w:type="spellStart"/>
      <w:r>
        <w:t>ul</w:t>
      </w:r>
      <w:proofErr w:type="spellEnd"/>
      <w:r>
        <w:t xml:space="preserve"> broj 1253, k. o. Jazbina-Lug, </w:t>
      </w:r>
      <w:proofErr w:type="spellStart"/>
      <w:r>
        <w:t>zk</w:t>
      </w:r>
      <w:proofErr w:type="spellEnd"/>
      <w:r>
        <w:t xml:space="preserve">. </w:t>
      </w:r>
      <w:proofErr w:type="spellStart"/>
      <w:r>
        <w:t>čk</w:t>
      </w:r>
      <w:proofErr w:type="spellEnd"/>
      <w:r>
        <w:t xml:space="preserve">. br. 1260 u naravi šuma </w:t>
      </w:r>
      <w:proofErr w:type="spellStart"/>
      <w:r>
        <w:t>Reber</w:t>
      </w:r>
      <w:proofErr w:type="spellEnd"/>
      <w:r>
        <w:t xml:space="preserve"> u </w:t>
      </w:r>
      <w:proofErr w:type="spellStart"/>
      <w:r>
        <w:t>Otruševcu</w:t>
      </w:r>
      <w:proofErr w:type="spellEnd"/>
      <w:r>
        <w:t xml:space="preserve"> površine 628 m2. Na nekretnini založno pravo ima Republika Hrvatska, Ministarstvo financija za po</w:t>
      </w:r>
      <w:r>
        <w:t>traživanje u iznosu 3.750,00 kn.</w:t>
      </w:r>
    </w:p>
    <w:p w:rsidRDefault="008A1D08" w:rsidP="008A1D08" w:rsidR="008A1D08">
      <w:pPr>
        <w:jc w:val="center"/>
        <w:rPr>
          <w:noProof/>
        </w:rPr>
      </w:pPr>
      <w:r>
        <w:rPr>
          <w:noProof/>
        </w:rPr>
        <w:lastRenderedPageBreak/>
        <w:t>-3-</w:t>
      </w:r>
    </w:p>
    <w:p w:rsidRDefault="008A1D08" w:rsidP="008A1D08" w:rsidR="008A1D08">
      <w:pPr>
        <w:jc w:val="right"/>
        <w:rPr>
          <w:noProof/>
        </w:rPr>
      </w:pPr>
      <w:r>
        <w:rPr>
          <w:noProof/>
        </w:rPr>
        <w:t>Poslovni broj: 3 St-41/2019-7</w:t>
      </w:r>
    </w:p>
    <w:p w:rsidRDefault="008A1D08" w:rsidP="008A1D08" w:rsidR="008A1D08">
      <w:pPr>
        <w:ind w:firstLine="851"/>
        <w:jc w:val="both"/>
      </w:pPr>
      <w:r>
        <w:t>Iz izvješća privremene stečajne upraviteljice proizlazi da su predvidivi troškovi stečajnog postupka 24.000,00 kn.</w:t>
      </w:r>
    </w:p>
    <w:p w:rsidRDefault="008A1D08" w:rsidP="008A1D08" w:rsidR="008A1D08">
      <w:pPr>
        <w:ind w:firstLine="851"/>
        <w:jc w:val="both"/>
      </w:pPr>
      <w:r>
        <w:t xml:space="preserve">Kako je neprekidna blokada dužnika 2058 dana, a iznos blokade na dan 20. ožujka  2019. godine iznosi 10.882,02 kn, privremena stečajna upraviteljica ističe da su ispunjeni uvjeti za otvaranje stečajnog postupka jer je dužnik nesposoban za plaćanje. </w:t>
      </w:r>
    </w:p>
    <w:p w:rsidRDefault="008A1D08" w:rsidP="008A1D08" w:rsidR="008A1D08">
      <w:pPr>
        <w:ind w:firstLine="851"/>
        <w:jc w:val="both"/>
      </w:pPr>
      <w:r>
        <w:t xml:space="preserve">Budući da postoji stečajni razlog nesposobnosti za plaćanje iz čl. 6. st. 1. i 2. SZ-a, to je temeljem čl. 129. SZ-a riješeno kao u izreci. </w:t>
      </w:r>
    </w:p>
    <w:p w:rsidRDefault="008A1D08" w:rsidP="008A1D08" w:rsidR="008A1D08">
      <w:pPr>
        <w:jc w:val="center"/>
        <w:rPr>
          <w:noProof/>
        </w:rPr>
      </w:pPr>
      <w:r>
        <w:rPr>
          <w:noProof/>
        </w:rPr>
        <w:t xml:space="preserve">Bjelovaru, 9. travnja 2019. </w:t>
      </w:r>
    </w:p>
    <w:p w:rsidRDefault="008A1D08" w:rsidP="008A1D08" w:rsidR="008A1D08">
      <w:pPr>
        <w:pStyle w:val="Bezproreda"/>
        <w:jc w:val="both"/>
        <w:rPr>
          <w:noProof/>
        </w:rPr>
      </w:pPr>
      <w:r>
        <w:rPr>
          <w:noProof/>
        </w:rPr>
        <w:t xml:space="preserve">                                                                                                         STEČAJNA SUTKINJA</w:t>
      </w:r>
    </w:p>
    <w:p w:rsidRDefault="008A1D08" w:rsidP="008A1D08" w:rsidR="008A1D08">
      <w:pPr>
        <w:pStyle w:val="Bezproreda"/>
        <w:jc w:val="both"/>
        <w:rPr>
          <w:noProof/>
        </w:rPr>
      </w:pPr>
      <w:r>
        <w:rPr>
          <w:noProof/>
        </w:rPr>
        <w:t xml:space="preserve">                                                                                                            SANJANA ZORINC</w:t>
      </w:r>
    </w:p>
    <w:p w:rsidRDefault="008A1D08" w:rsidP="008A1D08" w:rsidR="008A1D08">
      <w:pPr>
        <w:pStyle w:val="Bezproreda"/>
        <w:jc w:val="both"/>
        <w:rPr>
          <w:noProof/>
        </w:rPr>
      </w:pPr>
    </w:p>
    <w:p w:rsidRDefault="008A1D08" w:rsidP="008A1D08" w:rsidR="008A1D08">
      <w:pPr>
        <w:pStyle w:val="Bezproreda"/>
        <w:jc w:val="both"/>
        <w:rPr>
          <w:noProof/>
        </w:rPr>
      </w:pPr>
    </w:p>
    <w:p w:rsidRDefault="008A1D08" w:rsidP="008A1D08" w:rsidR="008A1D08">
      <w:pPr>
        <w:pStyle w:val="Bezproreda"/>
        <w:jc w:val="both"/>
        <w:rPr>
          <w:b/>
          <w:noProof/>
        </w:rPr>
      </w:pPr>
    </w:p>
    <w:p w:rsidRDefault="008A1D08" w:rsidP="008A1D08" w:rsidR="008A1D08">
      <w:pPr>
        <w:pStyle w:val="Bezproreda"/>
        <w:jc w:val="both"/>
      </w:pPr>
      <w:r>
        <w:t xml:space="preserve">Uputa o pravnom lijeku: Protiv ovog rješenja dopuštena je žalba u roku od 8 dana od dostave rješenja, time da protiv točke 1. izreke žalbu može podnijeti samo osoba ovlaštena za zastupanje dužnika po zakonu do dana nastupanja pravnih posljedica otvaranja stečajnog postupka (čl. 128. st. 8. SZ-a). Dostava se smatra obavljenom istekom osmog dana od dana objave ovog rješenja na e-oglasnoj ploči suda (čl. 12. st. 1. SZ-a). Žalba se podnosi u dva primjerka, Visokom trgovačkom sudu RH u Zagrebu, putem ovoga suda (čl. 19. st. 1. i 2. SZ-a). Žalba ne odgađa provedbu rješenja (čl. 19. st. 3. SZ-a). </w:t>
      </w:r>
    </w:p>
    <w:p w:rsidRDefault="008A1D08" w:rsidP="008A1D08" w:rsidR="008A1D08">
      <w:pPr>
        <w:pStyle w:val="Bezproreda"/>
        <w:jc w:val="both"/>
        <w:rPr>
          <w:noProof/>
        </w:rPr>
      </w:pPr>
    </w:p>
    <w:p w:rsidRDefault="008A1D08" w:rsidP="008A1D08" w:rsidR="008A1D08">
      <w:pPr>
        <w:pStyle w:val="Bezproreda"/>
        <w:jc w:val="both"/>
        <w:rPr>
          <w:noProof/>
        </w:rPr>
      </w:pPr>
      <w:r>
        <w:rPr>
          <w:noProof/>
        </w:rPr>
        <w:t>Rj.</w:t>
      </w:r>
    </w:p>
    <w:p w:rsidRDefault="008A1D08" w:rsidP="008A1D08" w:rsidR="008A1D08">
      <w:pPr>
        <w:pStyle w:val="Bezproreda"/>
        <w:jc w:val="both"/>
        <w:rPr>
          <w:noProof/>
        </w:rPr>
      </w:pPr>
      <w:r>
        <w:rPr>
          <w:noProof/>
        </w:rPr>
        <w:t xml:space="preserve">Dna: stečajnoj upraviteljici – putem pošte </w:t>
      </w:r>
    </w:p>
    <w:p w:rsidRDefault="008A1D08" w:rsidP="008A1D08" w:rsidR="008A1D08">
      <w:pPr>
        <w:pStyle w:val="Bezproreda"/>
        <w:jc w:val="both"/>
        <w:rPr>
          <w:noProof/>
        </w:rPr>
      </w:pPr>
      <w:r>
        <w:rPr>
          <w:noProof/>
        </w:rPr>
        <w:t xml:space="preserve">         Trgovačkom sudu u Zagrebu, sudskom registru – putem pošte</w:t>
      </w:r>
    </w:p>
    <w:p w:rsidRDefault="008A1D08" w:rsidP="008A1D08" w:rsidR="008A1D08">
      <w:pPr>
        <w:pStyle w:val="Bezproreda"/>
        <w:jc w:val="both"/>
        <w:rPr>
          <w:noProof/>
        </w:rPr>
      </w:pPr>
      <w:r>
        <w:rPr>
          <w:noProof/>
        </w:rPr>
        <w:t xml:space="preserve">         Općinskom sudu u Novom Zagrebu, Zemljišnoknjižnom odjelu Samobor – putem pošte</w:t>
      </w:r>
    </w:p>
    <w:p w:rsidRDefault="008A1D08" w:rsidP="008A1D08" w:rsidR="008A1D08">
      <w:pPr>
        <w:pStyle w:val="Bezproreda"/>
        <w:jc w:val="both"/>
        <w:rPr>
          <w:noProof/>
        </w:rPr>
      </w:pPr>
      <w:r>
        <w:rPr>
          <w:noProof/>
        </w:rPr>
        <w:t xml:space="preserve">          e-oglasna ploča </w:t>
      </w:r>
    </w:p>
    <w:p w:rsidRDefault="008A1D08" w:rsidP="008A1D08" w:rsidR="008A1D08">
      <w:pPr>
        <w:pStyle w:val="Bezproreda"/>
        <w:jc w:val="both"/>
        <w:rPr>
          <w:noProof/>
        </w:rPr>
      </w:pPr>
      <w:r>
        <w:rPr>
          <w:noProof/>
        </w:rPr>
        <w:t xml:space="preserve">Bj. 9.4.2019. </w:t>
      </w:r>
    </w:p>
    <w:p w:rsidRDefault="00AE649C" w:rsidP="008A1D08" w:rsidR="00AE649C" w:rsidRPr="00B76F3C">
      <w:pPr>
        <w:pStyle w:val="Bezproreda"/>
        <w:jc w:val="both"/>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1D08"/>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5020933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travnja 2019.</izvorni_sadrzaj>
    <derivirana_varijabla naziv="DomainObject.DatumDonosenjaOdluke_1">8.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St-41/2019-7</izvorni_sadrzaj>
    <derivirana_varijabla naziv="DomainObject.Oznaka_1">St-41/2019-7</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izvorni_sadrzaj>
    <derivirana_varijabla naziv="DomainObject.Predmet.Broj_1">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veljače 2019.</izvorni_sadrzaj>
    <derivirana_varijabla naziv="DomainObject.Predmet.DatumOsnivanja_1">18. veljače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St-41/2019</izvorni_sadrzaj>
    <derivirana_varijabla naziv="DomainObject.Predmet.OznakaBroj_1">St-41/2019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Proizvodno-uslužna zadruga PRUDENS</izvorni_sadrzaj>
    <derivirana_varijabla naziv="DomainObject.Predmet.ProtustrankaFormated_1">  Proizvodno-uslužna zadruga PRUDENS</derivirana_varijabla>
  </DomainObject.Predmet.ProtustrankaFormated>
  <DomainObject.Predmet.ProtustrankaFormatedOIB>
    <izvorni_sadrzaj>  Proizvodno-uslužna zadruga PRUDENS, OIB 39281263557</izvorni_sadrzaj>
    <derivirana_varijabla naziv="DomainObject.Predmet.ProtustrankaFormatedOIB_1">  Proizvodno-uslužna zadruga PRUDENS, OIB 39281263557</derivirana_varijabla>
  </DomainObject.Predmet.ProtustrankaFormatedOIB>
  <DomainObject.Predmet.ProtustrankaFormatedWithAdress>
    <izvorni_sadrzaj> Proizvodno-uslužna zadruga PRUDENS, Timarci 73/A, 44210 Timarci</izvorni_sadrzaj>
    <derivirana_varijabla naziv="DomainObject.Predmet.ProtustrankaFormatedWithAdress_1"> Proizvodno-uslužna zadruga PRUDENS, Timarci 73/A, 44210 Timarci</derivirana_varijabla>
  </DomainObject.Predmet.ProtustrankaFormatedWithAdress>
  <DomainObject.Predmet.ProtustrankaFormatedWithAdressOIB>
    <izvorni_sadrzaj> Proizvodno-uslužna zadruga PRUDENS, OIB 39281263557, Timarci 73/A, 44210 Timarci</izvorni_sadrzaj>
    <derivirana_varijabla naziv="DomainObject.Predmet.ProtustrankaFormatedWithAdressOIB_1"> Proizvodno-uslužna zadruga PRUDENS, OIB 39281263557, Timarci 73/A, 44210 Timarci</derivirana_varijabla>
  </DomainObject.Predmet.ProtustrankaFormatedWithAdressOIB>
  <DomainObject.Predmet.ProtustrankaWithAdress>
    <izvorni_sadrzaj>Proizvodno-uslužna zadruga PRUDENS Timarci 73/A, 44210 Timarci</izvorni_sadrzaj>
    <derivirana_varijabla naziv="DomainObject.Predmet.ProtustrankaWithAdress_1">Proizvodno-uslužna zadruga PRUDENS Timarci 73/A, 44210 Timarci</derivirana_varijabla>
  </DomainObject.Predmet.ProtustrankaWithAdress>
  <DomainObject.Predmet.ProtustrankaWithAdressOIB>
    <izvorni_sadrzaj>Proizvodno-uslužna zadruga PRUDENS, OIB 39281263557, Timarci 73/A, 44210 Timarci</izvorni_sadrzaj>
    <derivirana_varijabla naziv="DomainObject.Predmet.ProtustrankaWithAdressOIB_1">Proizvodno-uslužna zadruga PRUDENS, OIB 39281263557, Timarci 73/A, 44210 Timarci</derivirana_varijabla>
  </DomainObject.Predmet.ProtustrankaWithAdressOIB>
  <DomainObject.Predmet.ProtustrankaNazivFormated>
    <izvorni_sadrzaj>Proizvodno-uslužna zadruga PRUDENS</izvorni_sadrzaj>
    <derivirana_varijabla naziv="DomainObject.Predmet.ProtustrankaNazivFormated_1">Proizvodno-uslužna zadruga PRUDENS</derivirana_varijabla>
  </DomainObject.Predmet.ProtustrankaNazivFormated>
  <DomainObject.Predmet.ProtustrankaNazivFormatedOIB>
    <izvorni_sadrzaj>Proizvodno-uslužna zadruga PRUDENS, OIB 39281263557</izvorni_sadrzaj>
    <derivirana_varijabla naziv="DomainObject.Predmet.ProtustrankaNazivFormatedOIB_1">Proizvodno-uslužna zadruga PRUDENS, OIB 39281263557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Središnja Hrvatska</izvorni_sadrzaj>
    <derivirana_varijabla naziv="DomainObject.Predmet.StrankaFormated_1">  REPUBLIKA HRVATSKA, MINISTARSTVO FINANCIJA, Porezna uprava, Područni ured Središnja Hrvatska</derivirana_varijabla>
  </DomainObject.Predmet.StrankaFormated>
  <DomainObject.Predmet.StrankaFormatedOIB>
    <izvorni_sadrzaj>  REPUBLIKA HRVATSKA, MINISTARSTVO FINANCIJA, Porezna uprava, Područni ured Središnja Hrvatska, OIB 52634238587</izvorni_sadrzaj>
    <derivirana_varijabla naziv="DomainObject.Predmet.StrankaFormatedOIB_1">  REPUBLIKA HRVATSKA, MINISTARSTVO FINANCIJA, Porezna uprava, Područni ured Središnja Hrvatska, OIB 52634238587</derivirana_varijabla>
  </DomainObject.Predmet.StrankaFormatedOIB>
  <DomainObject.Predmet.StrankaFormatedWithAdress>
    <izvorni_sadrzaj> REPUBLIKA HRVATSKA, MINISTARSTVO FINANCIJA, Porezna uprava, Područni ured Središnja Hrvatska</izvorni_sadrzaj>
    <derivirana_varijabla naziv="DomainObject.Predmet.StrankaFormatedWithAdress_1"> REPUBLIKA HRVATSKA, MINISTARSTVO FINANCIJA, Porezna uprava, Područni ured Središnja Hrvatska</derivirana_varijabla>
  </DomainObject.Predmet.StrankaFormatedWithAdress>
  <DomainObject.Predmet.StrankaFormatedWithAdressOIB>
    <izvorni_sadrzaj> REPUBLIKA HRVATSKA, MINISTARSTVO FINANCIJA, Porezna uprava, Područni ured Središnja Hrvatska, OIB 52634238587</izvorni_sadrzaj>
    <derivirana_varijabla naziv="DomainObject.Predmet.StrankaFormatedWithAdressOIB_1"> REPUBLIKA HRVATSKA, MINISTARSTVO FINANCIJA, Porezna uprava, Područni ured Središnja Hrvatska, OIB 52634238587</derivirana_varijabla>
  </DomainObject.Predmet.StrankaFormatedWithAdressOIB>
  <DomainObject.Predmet.StrankaWithAdress>
    <izvorni_sadrzaj>REPUBLIKA HRVATSKA, MINISTARSTVO FINANCIJA, Porezna uprava, Područni ured Središnja Hrvatska </izvorni_sadrzaj>
    <derivirana_varijabla naziv="DomainObject.Predmet.StrankaWithAdress_1">REPUBLIKA HRVATSKA, MINISTARSTVO FINANCIJA, Porezna uprava, Područni ured Središnja Hrvatska </derivirana_varijabla>
  </DomainObject.Predmet.StrankaWithAdress>
  <DomainObject.Predmet.StrankaWithAdressOIB>
    <izvorni_sadrzaj>REPUBLIKA HRVATSKA, MINISTARSTVO FINANCIJA, Porezna uprava, Područni ured Središnja Hrvatska, OIB 52634238587</izvorni_sadrzaj>
    <derivirana_varijabla naziv="DomainObject.Predmet.StrankaWithAdressOIB_1">REPUBLIKA HRVATSKA, MINISTARSTVO FINANCIJA, Porezna uprava, Područni ured Središnja Hrvatska, OIB 52634238587</derivirana_varijabla>
  </DomainObject.Predmet.StrankaWithAdressOIB>
  <DomainObject.Predmet.StrankaNazivFormated>
    <izvorni_sadrzaj>REPUBLIKA HRVATSKA, MINISTARSTVO FINANCIJA, Porezna uprava, Područni ured Središnja Hrvatska</izvorni_sadrzaj>
    <derivirana_varijabla naziv="DomainObject.Predmet.StrankaNazivFormated_1">REPUBLIKA HRVATSKA, MINISTARSTVO FINANCIJA, Porezna uprava, Područni ured Središnja Hrvatska</derivirana_varijabla>
  </DomainObject.Predmet.StrankaNazivFormated>
  <DomainObject.Predmet.StrankaNazivFormatedOIB>
    <izvorni_sadrzaj>REPUBLIKA HRVATSKA, MINISTARSTVO FINANCIJA, Porezna uprava, Područni ured Središnja Hrvatska, OIB 52634238587</izvorni_sadrzaj>
    <derivirana_varijabla naziv="DomainObject.Predmet.StrankaNazivFormatedOIB_1">REPUBLIKA HRVATSKA, MINISTARSTVO FINANCIJA, Porezna uprava, Područni ured Središnja Hrvatska, OIB 52634238587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REPUBLIKA HRVATSKA, MINISTARSTVO FINANCIJA, Porezna uprava, Područni ured Središnja Hrvatska</item>
    </izvorni_sadrzaj>
    <derivirana_varijabla naziv="DomainObject.Predmet.StrankaListFormated_1">
      <item>REPUBLIKA HRVATSKA, MINISTARSTVO FINANCIJA, Porezna uprava, Područni ured Središnja Hrvatska</item>
    </derivirana_varijabla>
  </DomainObject.Predmet.StrankaListFormated>
  <DomainObject.Predmet.StrankaListFormatedOIB>
    <izvorni_sadrzaj>
      <item>REPUBLIKA HRVATSKA, MINISTARSTVO FINANCIJA, Porezna uprava, Područni ured Središnja Hrvatska, OIB 52634238587</item>
    </izvorni_sadrzaj>
    <derivirana_varijabla naziv="DomainObject.Predmet.StrankaListFormatedOIB_1">
      <item>REPUBLIKA HRVATSKA, MINISTARSTVO FINANCIJA, Porezna uprava, Područni ured Središnja Hrvatska, OIB 52634238587</item>
    </derivirana_varijabla>
  </DomainObject.Predmet.StrankaListFormatedOIB>
  <DomainObject.Predmet.StrankaListFormatedWithAdress>
    <izvorni_sadrzaj>
      <item>REPUBLIKA HRVATSKA, MINISTARSTVO FINANCIJA, Porezna uprava, Područni ured Središnja Hrvatska</item>
    </izvorni_sadrzaj>
    <derivirana_varijabla naziv="DomainObject.Predmet.StrankaListFormatedWithAdress_1">
      <item>REPUBLIKA HRVATSKA, MINISTARSTVO FINANCIJA, Porezna uprava, Područni ured Središnja Hrvatska</item>
    </derivirana_varijabla>
  </DomainObject.Predmet.StrankaListFormatedWithAdress>
  <DomainObject.Predmet.StrankaListFormatedWithAdressOIB>
    <izvorni_sadrzaj>
      <item>REPUBLIKA HRVATSKA, MINISTARSTVO FINANCIJA, Porezna uprava, Područni ured Središnja Hrvatska, OIB 52634238587</item>
    </izvorni_sadrzaj>
    <derivirana_varijabla naziv="DomainObject.Predmet.StrankaListFormatedWithAdressOIB_1">
      <item>REPUBLIKA HRVATSKA, MINISTARSTVO FINANCIJA, Porezna uprava, Područni ured Središnja Hrvatska, OIB 52634238587</item>
    </derivirana_varijabla>
  </DomainObject.Predmet.StrankaListFormatedWithAdressOIB>
  <DomainObject.Predmet.StrankaListNazivFormated>
    <izvorni_sadrzaj>
      <item>REPUBLIKA HRVATSKA, MINISTARSTVO FINANCIJA, Porezna uprava, Područni ured Središnja Hrvatska</item>
    </izvorni_sadrzaj>
    <derivirana_varijabla naziv="DomainObject.Predmet.StrankaListNazivFormated_1">
      <item>REPUBLIKA HRVATSKA, MINISTARSTVO FINANCIJA, Porezna uprava, Područni ured Središnja Hrvatska</item>
    </derivirana_varijabla>
  </DomainObject.Predmet.StrankaListNazivFormated>
  <DomainObject.Predmet.StrankaListNazivFormatedOIB>
    <izvorni_sadrzaj>
      <item>REPUBLIKA HRVATSKA, MINISTARSTVO FINANCIJA, Porezna uprava, Područni ured Središnja Hrvatska, OIB 52634238587</item>
    </izvorni_sadrzaj>
    <derivirana_varijabla naziv="DomainObject.Predmet.StrankaListNazivFormatedOIB_1">
      <item>REPUBLIKA HRVATSKA, MINISTARSTVO FINANCIJA, Porezna uprava, Područni ured Središnja Hrvatska, OIB 52634238587</item>
    </derivirana_varijabla>
  </DomainObject.Predmet.StrankaListNazivFormatedOIB>
  <DomainObject.Predmet.ProtuStrankaListFormated>
    <izvorni_sadrzaj>
      <item>Proizvodno-uslužna zadruga PRUDENS</item>
    </izvorni_sadrzaj>
    <derivirana_varijabla naziv="DomainObject.Predmet.ProtuStrankaListFormated_1">
      <item>Proizvodno-uslužna zadruga PRUDENS</item>
    </derivirana_varijabla>
  </DomainObject.Predmet.ProtuStrankaListFormated>
  <DomainObject.Predmet.ProtuStrankaListFormatedOIB>
    <izvorni_sadrzaj>
      <item>Proizvodno-uslužna zadruga PRUDENS, OIB 39281263557</item>
    </izvorni_sadrzaj>
    <derivirana_varijabla naziv="DomainObject.Predmet.ProtuStrankaListFormatedOIB_1">
      <item>Proizvodno-uslužna zadruga PRUDENS, OIB 39281263557</item>
    </derivirana_varijabla>
  </DomainObject.Predmet.ProtuStrankaListFormatedOIB>
  <DomainObject.Predmet.ProtuStrankaListFormatedWithAdress>
    <izvorni_sadrzaj>
      <item>Proizvodno-uslužna zadruga PRUDENS, Timarci 73/A, 44210 Timarci</item>
    </izvorni_sadrzaj>
    <derivirana_varijabla naziv="DomainObject.Predmet.ProtuStrankaListFormatedWithAdress_1">
      <item>Proizvodno-uslužna zadruga PRUDENS, Timarci 73/A, 44210 Timarci</item>
    </derivirana_varijabla>
  </DomainObject.Predmet.ProtuStrankaListFormatedWithAdress>
  <DomainObject.Predmet.ProtuStrankaListFormatedWithAdressOIB>
    <izvorni_sadrzaj>
      <item>Proizvodno-uslužna zadruga PRUDENS, OIB 39281263557, Timarci 73/A, 44210 Timarci</item>
    </izvorni_sadrzaj>
    <derivirana_varijabla naziv="DomainObject.Predmet.ProtuStrankaListFormatedWithAdressOIB_1">
      <item>Proizvodno-uslužna zadruga PRUDENS, OIB 39281263557, Timarci 73/A, 44210 Timarci</item>
    </derivirana_varijabla>
  </DomainObject.Predmet.ProtuStrankaListFormatedWithAdressOIB>
  <DomainObject.Predmet.ProtuStrankaListNazivFormated>
    <izvorni_sadrzaj>
      <item>Proizvodno-uslužna zadruga PRUDENS</item>
    </izvorni_sadrzaj>
    <derivirana_varijabla naziv="DomainObject.Predmet.ProtuStrankaListNazivFormated_1">
      <item>Proizvodno-uslužna zadruga PRUDENS</item>
    </derivirana_varijabla>
  </DomainObject.Predmet.ProtuStrankaListNazivFormated>
  <DomainObject.Predmet.ProtuStrankaListNazivFormatedOIB>
    <izvorni_sadrzaj>
      <item>Proizvodno-uslužna zadruga PRUDENS, OIB 39281263557</item>
    </izvorni_sadrzaj>
    <derivirana_varijabla naziv="DomainObject.Predmet.ProtuStrankaListNazivFormatedOIB_1">
      <item>Proizvodno-uslužna zadruga PRUDENS, OIB 39281263557</item>
    </derivirana_varijabla>
  </DomainObject.Predmet.ProtuStrankaListNazivFormatedOIB>
  <DomainObject.Predmet.OstaliListFormated>
    <izvorni_sadrzaj>
      <item>Županijsko državno odvjetništvo u Bjelovaru</item>
    </izvorni_sadrzaj>
    <derivirana_varijabla naziv="DomainObject.Predmet.OstaliListFormated_1">
      <item>Županijsko državno odvjetništvo u Bjelovaru</item>
    </derivirana_varijabla>
  </DomainObject.Predmet.OstaliListFormated>
  <DomainObject.Predmet.OstaliListFormatedOIB>
    <izvorni_sadrzaj>
      <item>Županijsko državno odvjetništvo u Bjelovaru, OIB 86821435474</item>
    </izvorni_sadrzaj>
    <derivirana_varijabla naziv="DomainObject.Predmet.OstaliListFormatedOIB_1">
      <item>Županijsko državno odvjetništvo u Bjelovaru, OIB 86821435474</item>
    </derivirana_varijabla>
  </DomainObject.Predmet.OstaliListFormatedOIB>
  <DomainObject.Predmet.OstaliListFormatedWithAdress>
    <izvorni_sadrzaj>
      <item>Županijsko državno odvjetništvo u Bjelovaru</item>
    </izvorni_sadrzaj>
    <derivirana_varijabla naziv="DomainObject.Predmet.OstaliListFormatedWithAdress_1">
      <item>Županijsko državno odvjetništvo u Bjelovaru</item>
    </derivirana_varijabla>
  </DomainObject.Predmet.OstaliListFormatedWithAdress>
  <DomainObject.Predmet.OstaliListFormatedWithAdressOIB>
    <izvorni_sadrzaj>
      <item>Županijsko državno odvjetništvo u Bjelovaru, OIB 86821435474</item>
    </izvorni_sadrzaj>
    <derivirana_varijabla naziv="DomainObject.Predmet.OstaliListFormatedWithAdressOIB_1">
      <item>Županijsko državno odvjetništvo u Bjelovaru, OIB 86821435474</item>
    </derivirana_varijabla>
  </DomainObject.Predmet.OstaliListFormatedWithAdressOIB>
  <DomainObject.Predmet.OstaliListNazivFormated>
    <izvorni_sadrzaj>
      <item>Županijsko državno odvjetništvo u Bjelovaru</item>
    </izvorni_sadrzaj>
    <derivirana_varijabla naziv="DomainObject.Predmet.OstaliListNazivFormated_1">
      <item>Županijsko državno odvjetništvo u Bjelovaru</item>
    </derivirana_varijabla>
  </DomainObject.Predmet.OstaliListNazivFormated>
  <DomainObject.Predmet.OstaliListNazivFormatedOIB>
    <izvorni_sadrzaj>
      <item>Županijsko državno odvjetništvo u Bjelovaru, OIB 86821435474</item>
    </izvorni_sadrzaj>
    <derivirana_varijabla naziv="DomainObject.Predmet.OstaliListNazivFormatedOIB_1">
      <item>Županijsko državno odvjetništvo u Bjelovaru, OIB 86821435474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travnja 2019.</izvorni_sadrzaj>
    <derivirana_varijabla naziv="DomainObject.Datum_1">8. travnja 2019.</derivirana_varijabla>
  </DomainObject.Datum>
  <DomainObject.PoslovniBrojDokumenta>
    <izvorni_sadrzaj>St-41/2019-7</izvorni_sadrzaj>
    <derivirana_varijabla naziv="DomainObject.PoslovniBrojDokumenta_1">St-41/2019-7</derivirana_varijabla>
  </DomainObject.PoslovniBrojDokumenta>
  <DomainObject.Predmet.StrankaIDrugi>
    <izvorni_sadrzaj>REPUBLIKA HRVATSKA, MINISTARSTVO FINANCIJA, Porezna uprava, Područni ured Središnja Hrvatska</izvorni_sadrzaj>
    <derivirana_varijabla naziv="DomainObject.Predmet.StrankaIDrugi_1">REPUBLIKA HRVATSKA, MINISTARSTVO FINANCIJA, Porezna uprava, Područni ured Središnja Hrvatska</derivirana_varijabla>
  </DomainObject.Predmet.StrankaIDrugi>
  <DomainObject.Predmet.ProtustrankaIDrugi>
    <izvorni_sadrzaj>Proizvodno-uslužna zadruga PRUDENS</izvorni_sadrzaj>
    <derivirana_varijabla naziv="DomainObject.Predmet.ProtustrankaIDrugi_1">Proizvodno-uslužna zadruga PRUDENS</derivirana_varijabla>
  </DomainObject.Predmet.ProtustrankaIDrugi>
  <DomainObject.Predmet.StrankaIDrugiAdressOIB>
    <izvorni_sadrzaj>REPUBLIKA HRVATSKA, MINISTARSTVO FINANCIJA, Porezna uprava, Područni ured Središnja Hrvatska, OIB 52634238587</izvorni_sadrzaj>
    <derivirana_varijabla naziv="DomainObject.Predmet.StrankaIDrugiAdressOIB_1">REPUBLIKA HRVATSKA, MINISTARSTVO FINANCIJA, Porezna uprava, Područni ured Središnja Hrvatska, OIB 52634238587</derivirana_varijabla>
  </DomainObject.Predmet.StrankaIDrugiAdressOIB>
  <DomainObject.Predmet.ProtustrankaIDrugiAdressOIB>
    <izvorni_sadrzaj>Proizvodno-uslužna zadruga PRUDENS, OIB 39281263557, Timarci 73/A, 44210 Timarci</izvorni_sadrzaj>
    <derivirana_varijabla naziv="DomainObject.Predmet.ProtustrankaIDrugiAdressOIB_1">Proizvodno-uslužna zadruga PRUDENS, OIB 39281263557, Timarci 73/A, 44210 Timarci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Proizvodno-uslužna zadruga PRUDENS</item>
      <item>REPUBLIKA HRVATSKA, MINISTARSTVO FINANCIJA, Porezna uprava, Područni ured Središnja Hrvatska</item>
      <item>Županijsko državno odvjetništvo u Bjelovaru</item>
    </izvorni_sadrzaj>
    <derivirana_varijabla naziv="DomainObject.Predmet.SudioniciListNaziv_1">
      <item>Proizvodno-uslužna zadruga PRUDENS</item>
      <item>REPUBLIKA HRVATSKA, MINISTARSTVO FINANCIJA, Porezna uprava, Područni ured Središnja Hrvatska</item>
      <item>Županijsko državno odvjetništvo u Bjelovaru</item>
    </derivirana_varijabla>
  </DomainObject.Predmet.SudioniciListNaziv>
  <DomainObject.Predmet.SudioniciListAdressOIB>
    <izvorni_sadrzaj>
      <item>Proizvodno-uslužna zadruga PRUDENS, OIB 39281263557, Timarci 73/A,44210 Timarci</item>
      <item>REPUBLIKA HRVATSKA, MINISTARSTVO FINANCIJA, Porezna uprava, Područni ured Središnja Hrvatska, OIB 52634238587</item>
      <item>Županijsko državno odvjetništvo u Bjelovaru, OIB 86821435474</item>
    </izvorni_sadrzaj>
    <derivirana_varijabla naziv="DomainObject.Predmet.SudioniciListAdressOIB_1">
      <item>Proizvodno-uslužna zadruga PRUDENS, OIB 39281263557, Timarci 73/A,44210 Timarci</item>
      <item>REPUBLIKA HRVATSKA, MINISTARSTVO FINANCIJA, Porezna uprava, Područni ured Središnja Hrvatska, OIB 52634238587</item>
      <item>Županijsko državno odvjetništvo u Bjelovaru, OIB 86821435474</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2D6EBDE-D97D-4E99-A7FB-F39924BA365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993</properties:Words>
  <properties:Characters>5577</properties:Characters>
  <properties:Lines>107</properties:Lines>
  <properties:Paragraphs>43</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6802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2019-04-08T06:52:00Z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St-41/2019-7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