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2420" w14:paraId="4d42420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A1EFF">
        <w:t>620</w:t>
      </w:r>
      <w:r w:rsidR="009F2DD7">
        <w:t>/1</w:t>
      </w:r>
      <w:r w:rsidR="002D3E40">
        <w:t>6</w:t>
      </w:r>
      <w:r w:rsidR="009F2DD7">
        <w:t>-</w:t>
      </w:r>
      <w:r w:rsidR="002A1EFF">
        <w:t>40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C75F4D" w:rsidR="008A24CF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2A1EFF" w:rsidRPr="002A1EFF">
        <w:rPr>
          <w:bCs/>
        </w:rPr>
        <w:t>HORTI FRUCHT društvo s ograničenom odgovornošću za trgovinu, proizvodnju i usluge</w:t>
      </w:r>
      <w:r w:rsidR="002A1EFF">
        <w:rPr>
          <w:bCs/>
        </w:rPr>
        <w:t xml:space="preserve"> u stečaju</w:t>
      </w:r>
      <w:r w:rsidR="002A1EFF" w:rsidRPr="002A1EFF">
        <w:rPr>
          <w:bCs/>
        </w:rPr>
        <w:t>, Osijek, Ukrinska Ulica 49/II, MBS 030027522, OIB 33676256018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2A1EFF">
        <w:t>27</w:t>
      </w:r>
      <w:r>
        <w:t xml:space="preserve">. </w:t>
      </w:r>
      <w:r w:rsidR="002A1EFF">
        <w:t>listopad</w:t>
      </w:r>
      <w:r w:rsidR="00901CA8">
        <w:t>a</w:t>
      </w:r>
      <w:r>
        <w:t xml:space="preserve"> 201</w:t>
      </w:r>
      <w:r w:rsidR="00AC0D5F">
        <w:t>6</w:t>
      </w:r>
      <w:r>
        <w:t xml:space="preserve">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901CA8" w:rsidP="007C5838" w:rsidR="007C5838" w:rsidRPr="007C5838">
      <w:pPr>
        <w:numPr>
          <w:ilvl w:val="0"/>
          <w:numId w:val="39"/>
        </w:numPr>
        <w:jc w:val="both"/>
        <w:rPr>
          <w:color w:val="000000"/>
        </w:rPr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</w:t>
      </w:r>
      <w:r w:rsidR="007C5838">
        <w:t>ila o ovrsi na nekretnin</w:t>
      </w:r>
      <w:r w:rsidR="009D486B">
        <w:t>ama</w:t>
      </w:r>
      <w:r w:rsidR="007C5838">
        <w:t xml:space="preserve"> </w:t>
      </w:r>
      <w:r w:rsidR="00A76CA0" w:rsidRPr="007C5838">
        <w:rPr>
          <w:color w:val="000000"/>
        </w:rPr>
        <w:t>upisan</w:t>
      </w:r>
      <w:r w:rsidR="009D486B">
        <w:rPr>
          <w:color w:val="000000"/>
        </w:rPr>
        <w:t>im</w:t>
      </w:r>
      <w:r w:rsidR="00A76CA0" w:rsidRPr="007C5838">
        <w:rPr>
          <w:color w:val="000000"/>
        </w:rPr>
        <w:t xml:space="preserve"> u zk.ul.br. </w:t>
      </w:r>
      <w:r w:rsidR="007C5838" w:rsidRPr="007C5838">
        <w:rPr>
          <w:color w:val="000000"/>
        </w:rPr>
        <w:t>1197 k.o. Potnjani označenim kao:</w:t>
      </w:r>
    </w:p>
    <w:p w:rsidRDefault="007C5838" w:rsidP="007C5838" w:rsidR="007C5838" w:rsidRPr="007C5838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 w:rsidRPr="007C5838">
        <w:rPr>
          <w:color w:val="000000"/>
        </w:rPr>
        <w:t>kč.br. 47/1 kuća i dvorište u Potnjanima, površine 210 čhv, 755 m</w:t>
      </w:r>
      <w:r w:rsidRPr="009D486B">
        <w:rPr>
          <w:color w:val="000000"/>
          <w:vertAlign w:val="superscript"/>
        </w:rPr>
        <w:t>2</w:t>
      </w:r>
      <w:r w:rsidRPr="007C5838">
        <w:rPr>
          <w:color w:val="000000"/>
        </w:rPr>
        <w:t xml:space="preserve">, </w:t>
      </w:r>
    </w:p>
    <w:p w:rsidRDefault="007C5838" w:rsidP="007C5838" w:rsidR="007C5838" w:rsidRPr="007C5838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 w:rsidRPr="007C5838">
        <w:rPr>
          <w:color w:val="000000"/>
        </w:rPr>
        <w:t>kč.br. 47/2 kuća i dvorište u Potnjanima, površine 199 čhv, 716 m</w:t>
      </w:r>
      <w:r w:rsidRPr="007C5838">
        <w:rPr>
          <w:color w:val="000000"/>
          <w:vertAlign w:val="superscript"/>
        </w:rPr>
        <w:t>2</w:t>
      </w:r>
      <w:r w:rsidRPr="007C5838">
        <w:rPr>
          <w:color w:val="000000"/>
        </w:rPr>
        <w:t>,</w:t>
      </w:r>
    </w:p>
    <w:p w:rsidRDefault="007C5838" w:rsidP="007C5838" w:rsidR="007C5838" w:rsidRPr="007C5838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 w:rsidRPr="007C5838">
        <w:rPr>
          <w:color w:val="000000"/>
        </w:rPr>
        <w:t>kč.br. 48/1, voćnjak u Potnjanima, površine 360 čhv, 1295 m</w:t>
      </w:r>
      <w:r w:rsidRPr="007C5838">
        <w:rPr>
          <w:color w:val="000000"/>
          <w:vertAlign w:val="superscript"/>
        </w:rPr>
        <w:t>2</w:t>
      </w:r>
      <w:r w:rsidRPr="007C5838">
        <w:rPr>
          <w:color w:val="000000"/>
        </w:rPr>
        <w:t xml:space="preserve">  i</w:t>
      </w:r>
    </w:p>
    <w:p w:rsidRDefault="007C5838" w:rsidP="007C5838" w:rsidR="007C5838" w:rsidRPr="007C5838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 w:rsidRPr="007C5838">
        <w:rPr>
          <w:color w:val="000000"/>
        </w:rPr>
        <w:t>kč.br. 48/2, voćnjak Potnjani, površine 278 čhv, 1000 m</w:t>
      </w:r>
      <w:r w:rsidRPr="007C5838">
        <w:rPr>
          <w:color w:val="000000"/>
          <w:vertAlign w:val="superscript"/>
        </w:rPr>
        <w:t>2</w:t>
      </w:r>
      <w:r>
        <w:rPr>
          <w:color w:val="000000"/>
        </w:rPr>
        <w:t>.</w:t>
      </w:r>
    </w:p>
    <w:p w:rsidRDefault="00901CA8" w:rsidP="00A74C8C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ED41B3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F80402">
        <w:t>a</w:t>
      </w:r>
      <w:r>
        <w:t>, način i uvjeti prodaje nekretnin</w:t>
      </w:r>
      <w:r w:rsidR="00ED3734">
        <w:t>a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613530">
        <w:t>a</w:t>
      </w:r>
      <w:r>
        <w:t xml:space="preserve"> stečajnog dužnika u zemljišnim knjigama Općinskog suda u </w:t>
      </w:r>
      <w:r w:rsidR="008F2933">
        <w:t>Osijeku z.k. odjel</w:t>
      </w:r>
      <w:r w:rsidR="00ED3734">
        <w:t xml:space="preserve"> </w:t>
      </w:r>
      <w:r w:rsidR="009D486B">
        <w:t>Đakovo</w:t>
      </w:r>
      <w:r>
        <w:t>.</w:t>
      </w:r>
    </w:p>
    <w:p w:rsidRDefault="00901CA8" w:rsidP="00553DAD" w:rsidR="00901CA8">
      <w:pPr>
        <w:pStyle w:val="Naslov2"/>
      </w:pPr>
    </w:p>
    <w:p w:rsidRDefault="009431C5" w:rsidP="009431C5" w:rsidR="009431C5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9D486B">
        <w:t>620</w:t>
      </w:r>
      <w:r w:rsidR="00901CA8">
        <w:t>/1</w:t>
      </w:r>
      <w:r w:rsidR="00B25C20">
        <w:t>6</w:t>
      </w:r>
      <w:r w:rsidR="00901CA8">
        <w:t>-</w:t>
      </w:r>
      <w:r w:rsidR="00B25C20">
        <w:t>2</w:t>
      </w:r>
      <w:r w:rsidR="009D486B">
        <w:t>0</w:t>
      </w:r>
      <w:r w:rsidR="00901CA8">
        <w:t xml:space="preserve"> od </w:t>
      </w:r>
      <w:r w:rsidR="009D486B">
        <w:t>3</w:t>
      </w:r>
      <w:r w:rsidR="00901CA8">
        <w:t>.0</w:t>
      </w:r>
      <w:r w:rsidR="009D486B">
        <w:t>6</w:t>
      </w:r>
      <w:r w:rsidR="00901CA8">
        <w:t>.201</w:t>
      </w:r>
      <w:r w:rsidR="00B25C20">
        <w:t>6</w:t>
      </w:r>
      <w:r w:rsidR="00901CA8">
        <w:t xml:space="preserve">. otvoren je stečajni postupak nad dužnikom </w:t>
      </w:r>
      <w:r w:rsidR="001F676A" w:rsidRPr="001F676A">
        <w:rPr>
          <w:bCs/>
        </w:rPr>
        <w:t>HORTI FRUCHT društvo s ograničenom odgovornošću za trgovinu, proizvodnju i usluge u stečaju, Osijek, Ukrinska Ulica 49/II</w:t>
      </w:r>
      <w:r w:rsidR="002264BB" w:rsidRPr="002D3E40">
        <w:rPr>
          <w:bCs/>
        </w:rPr>
        <w:t xml:space="preserve">, </w:t>
      </w:r>
      <w:r w:rsidR="00901CA8">
        <w:rPr>
          <w:bCs/>
        </w:rPr>
        <w:t>a stečajnu masu čin</w:t>
      </w:r>
      <w:r w:rsidR="00613530">
        <w:rPr>
          <w:bCs/>
        </w:rPr>
        <w:t>e</w:t>
      </w:r>
      <w:r w:rsidR="00901CA8">
        <w:rPr>
          <w:bCs/>
        </w:rPr>
        <w:t xml:space="preserve"> i nekretnin</w:t>
      </w:r>
      <w:r w:rsidR="00613530">
        <w:rPr>
          <w:bCs/>
        </w:rPr>
        <w:t>e</w:t>
      </w:r>
      <w:r w:rsidR="00901CA8">
        <w:rPr>
          <w:bCs/>
        </w:rPr>
        <w:t xml:space="preserve"> koj</w:t>
      </w:r>
      <w:r w:rsidR="00613530">
        <w:rPr>
          <w:bCs/>
        </w:rPr>
        <w:t>e</w:t>
      </w:r>
      <w:r w:rsidR="00901CA8">
        <w:rPr>
          <w:bCs/>
        </w:rPr>
        <w:t xml:space="preserve"> </w:t>
      </w:r>
      <w:r w:rsidR="00613530">
        <w:rPr>
          <w:bCs/>
        </w:rPr>
        <w:t>su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lastRenderedPageBreak/>
        <w:tab/>
        <w:t>Stečajn</w:t>
      </w:r>
      <w:r w:rsidR="001F676A">
        <w:rPr>
          <w:bCs/>
        </w:rPr>
        <w:t>i</w:t>
      </w:r>
      <w:r>
        <w:rPr>
          <w:bCs/>
        </w:rPr>
        <w:t xml:space="preserve"> upravitelj </w:t>
      </w:r>
      <w:r w:rsidR="001A7B85">
        <w:rPr>
          <w:bCs/>
        </w:rPr>
        <w:t>na ročištu održanom</w:t>
      </w:r>
      <w:r>
        <w:rPr>
          <w:bCs/>
        </w:rPr>
        <w:t xml:space="preserve"> dana </w:t>
      </w:r>
      <w:r w:rsidR="00D313B3">
        <w:rPr>
          <w:bCs/>
        </w:rPr>
        <w:t>6</w:t>
      </w:r>
      <w:r w:rsidR="00C43509">
        <w:rPr>
          <w:bCs/>
        </w:rPr>
        <w:t>.0</w:t>
      </w:r>
      <w:r w:rsidR="00D313B3">
        <w:rPr>
          <w:bCs/>
        </w:rPr>
        <w:t>9</w:t>
      </w:r>
      <w:r w:rsidR="00C43509">
        <w:rPr>
          <w:bCs/>
        </w:rPr>
        <w:t>.2016.</w:t>
      </w:r>
      <w:r>
        <w:rPr>
          <w:bCs/>
        </w:rPr>
        <w:t xml:space="preserve"> godine </w:t>
      </w:r>
      <w:r w:rsidR="001A7B85">
        <w:rPr>
          <w:bCs/>
        </w:rPr>
        <w:t>predloži</w:t>
      </w:r>
      <w:r w:rsidR="00D313B3">
        <w:rPr>
          <w:bCs/>
        </w:rPr>
        <w:t>o</w:t>
      </w:r>
      <w:r w:rsidR="001A7B85">
        <w:rPr>
          <w:bCs/>
        </w:rPr>
        <w:t xml:space="preserve"> je</w:t>
      </w:r>
      <w:r>
        <w:rPr>
          <w:bCs/>
        </w:rPr>
        <w:t xml:space="preserve"> da se nekretnin</w:t>
      </w:r>
      <w:r w:rsidR="00C43509">
        <w:rPr>
          <w:bCs/>
        </w:rPr>
        <w:t>e</w:t>
      </w:r>
      <w:r>
        <w:rPr>
          <w:bCs/>
        </w:rPr>
        <w:t xml:space="preserve"> opisan</w:t>
      </w:r>
      <w:r w:rsidR="00C43509">
        <w:rPr>
          <w:bCs/>
        </w:rPr>
        <w:t>e</w:t>
      </w:r>
      <w:r>
        <w:rPr>
          <w:bCs/>
        </w:rPr>
        <w:t xml:space="preserve"> u t. 1. izreke ovoga rješenja, a na koj</w:t>
      </w:r>
      <w:r w:rsidR="00C43509">
        <w:rPr>
          <w:bCs/>
        </w:rPr>
        <w:t>ima</w:t>
      </w:r>
      <w:r>
        <w:rPr>
          <w:bCs/>
        </w:rPr>
        <w:t xml:space="preserve"> postoji razlučno pravo, </w:t>
      </w:r>
      <w:r>
        <w:t xml:space="preserve">sukladno odluci skupštine vjerovnika od </w:t>
      </w:r>
      <w:r w:rsidR="002264BB">
        <w:t>6</w:t>
      </w:r>
      <w:r>
        <w:t>.</w:t>
      </w:r>
      <w:r w:rsidR="002264BB">
        <w:t>0</w:t>
      </w:r>
      <w:r w:rsidR="00450926">
        <w:t>9</w:t>
      </w:r>
      <w:r w:rsidR="009431C5">
        <w:t>.201</w:t>
      </w:r>
      <w:r w:rsidR="002264BB">
        <w:t>6</w:t>
      </w:r>
      <w:r w:rsidR="009431C5">
        <w:t>. godine</w:t>
      </w:r>
      <w:r w:rsidR="00C43509">
        <w:t xml:space="preserve"> </w:t>
      </w:r>
      <w:r>
        <w:rPr>
          <w:bCs/>
        </w:rPr>
        <w:t>prodaj</w:t>
      </w:r>
      <w:r w:rsidR="00F80402">
        <w:rPr>
          <w:bCs/>
        </w:rPr>
        <w:t>u</w:t>
      </w:r>
      <w:r>
        <w:rPr>
          <w:bCs/>
        </w:rPr>
        <w:t xml:space="preserve"> u stečajnom postupku uz odgovarajuću primjenu pravila o ovrsi na nekretnini, sukladno čl. </w:t>
      </w:r>
      <w:r w:rsidR="00340F9E">
        <w:rPr>
          <w:bCs/>
        </w:rPr>
        <w:t>2</w:t>
      </w:r>
      <w:r w:rsidR="00521E64">
        <w:rPr>
          <w:bCs/>
        </w:rPr>
        <w:t>47</w:t>
      </w:r>
      <w:r>
        <w:rPr>
          <w:bCs/>
        </w:rPr>
        <w:t xml:space="preserve">. st. </w:t>
      </w:r>
      <w:r w:rsidR="00521E64">
        <w:rPr>
          <w:bCs/>
        </w:rPr>
        <w:t>1. i 2</w:t>
      </w:r>
      <w:r>
        <w:rPr>
          <w:bCs/>
        </w:rPr>
        <w:t xml:space="preserve">. </w:t>
      </w:r>
      <w:r w:rsidR="00AF699C" w:rsidRPr="00AF699C">
        <w:t>Stečajnog zakona (NN 71/15</w:t>
      </w:r>
      <w:r w:rsidR="00F80402">
        <w:t>, dalje: SZ</w:t>
      </w:r>
      <w:r w:rsidR="00C617F1">
        <w:t>),</w:t>
      </w:r>
      <w:r w:rsidR="006254AE">
        <w:t xml:space="preserve"> te je sli</w:t>
      </w:r>
      <w:r w:rsidR="00CE1768">
        <w:t>jedom toga odlučeno kao u izreci ovoga rješenja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rješenja,</w:t>
      </w:r>
      <w:r>
        <w:rPr>
          <w:bCs/>
        </w:rPr>
        <w:t xml:space="preserve"> odrediti će se vrijednost nekretnin</w:t>
      </w:r>
      <w:r w:rsidR="00FC383F">
        <w:rPr>
          <w:bCs/>
        </w:rPr>
        <w:t>e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C750BD" w:rsidP="00901CA8" w:rsidR="00C750BD" w:rsidRPr="00955826">
      <w:pPr>
        <w:jc w:val="both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450926">
        <w:rPr>
          <w:b w:val="false"/>
          <w:bCs w:val="false"/>
        </w:rPr>
        <w:t>27</w:t>
      </w:r>
      <w:r w:rsidR="00B03516" w:rsidRPr="009431C5">
        <w:rPr>
          <w:b w:val="false"/>
          <w:bCs w:val="false"/>
        </w:rPr>
        <w:t xml:space="preserve">. </w:t>
      </w:r>
      <w:r w:rsidR="00450926">
        <w:rPr>
          <w:b w:val="false"/>
          <w:bCs w:val="false"/>
        </w:rPr>
        <w:t>listopad</w:t>
      </w:r>
      <w:r w:rsidR="00767023" w:rsidRPr="009431C5">
        <w:rPr>
          <w:b w:val="false"/>
          <w:bCs w:val="false"/>
        </w:rPr>
        <w:t>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340F9E">
        <w:rPr>
          <w:b w:val="false"/>
          <w:bCs w:val="false"/>
        </w:rPr>
        <w:t>6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Zlatko Markasović</w:t>
      </w:r>
    </w:p>
    <w:p w:rsidRDefault="00546B64" w:rsidP="00E95631" w:rsidR="00C0299C">
      <w:pPr>
        <w:numPr>
          <w:ilvl w:val="0"/>
          <w:numId w:val="38"/>
        </w:numPr>
      </w:pPr>
      <w:r>
        <w:t>ADDIKO BANK d.d.</w:t>
      </w:r>
      <w:r w:rsidR="00C0299C" w:rsidRPr="00645E3B">
        <w:t xml:space="preserve"> Zagreb</w:t>
      </w:r>
      <w:r w:rsidR="00C0299C">
        <w:t xml:space="preserve"> </w:t>
      </w:r>
    </w:p>
    <w:p w:rsidRDefault="009431C5" w:rsidP="00E95631" w:rsidR="009431C5">
      <w:pPr>
        <w:numPr>
          <w:ilvl w:val="0"/>
          <w:numId w:val="38"/>
        </w:numPr>
      </w:pPr>
      <w:r>
        <w:t xml:space="preserve">Općinski sud </w:t>
      </w:r>
      <w:r w:rsidR="00024794">
        <w:t>Osijek</w:t>
      </w:r>
      <w:r w:rsidR="00546B64">
        <w:t xml:space="preserve"> zk odjel Đakovo</w:t>
      </w:r>
      <w:r w:rsidR="00E95631">
        <w:t xml:space="preserve"> </w:t>
      </w:r>
    </w:p>
    <w:p w:rsidRDefault="009431C5" w:rsidP="00E95631" w:rsidR="00CD434A">
      <w:pPr>
        <w:numPr>
          <w:ilvl w:val="0"/>
          <w:numId w:val="38"/>
        </w:numPr>
      </w:pPr>
      <w:r>
        <w:t xml:space="preserve">Porezna uprava </w:t>
      </w:r>
      <w:r w:rsidR="00C75F4D">
        <w:t>Osijek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68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A1EFF" w:rsidRPr="002A1EFF">
      <w:t>14 St-620/16-40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3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1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5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9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2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3"/>
  </w:num>
  <w:num w:numId="5">
    <w:abstractNumId w:val="34"/>
  </w:num>
  <w:num w:numId="6">
    <w:abstractNumId w:val="39"/>
  </w:num>
  <w:num w:numId="7">
    <w:abstractNumId w:val="42"/>
  </w:num>
  <w:num w:numId="8">
    <w:abstractNumId w:val="15"/>
  </w:num>
  <w:num w:numId="9">
    <w:abstractNumId w:val="26"/>
  </w:num>
  <w:num w:numId="10">
    <w:abstractNumId w:val="28"/>
  </w:num>
  <w:num w:numId="11">
    <w:abstractNumId w:val="14"/>
  </w:num>
  <w:num w:numId="12">
    <w:abstractNumId w:val="18"/>
  </w:num>
  <w:num w:numId="13">
    <w:abstractNumId w:val="13"/>
  </w:num>
  <w:num w:numId="14">
    <w:abstractNumId w:val="30"/>
  </w:num>
  <w:num w:numId="15">
    <w:abstractNumId w:val="36"/>
  </w:num>
  <w:num w:numId="16">
    <w:abstractNumId w:val="43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0"/>
  </w:num>
  <w:num w:numId="22">
    <w:abstractNumId w:val="35"/>
  </w:num>
  <w:num w:numId="23">
    <w:abstractNumId w:val="24"/>
  </w:num>
  <w:num w:numId="24">
    <w:abstractNumId w:val="2"/>
  </w:num>
  <w:num w:numId="25">
    <w:abstractNumId w:val="5"/>
  </w:num>
  <w:num w:numId="26">
    <w:abstractNumId w:val="0"/>
  </w:num>
  <w:num w:numId="27">
    <w:abstractNumId w:val="23"/>
  </w:num>
  <w:num w:numId="28">
    <w:abstractNumId w:val="27"/>
  </w:num>
  <w:num w:numId="29">
    <w:abstractNumId w:val="31"/>
  </w:num>
  <w:num w:numId="30">
    <w:abstractNumId w:val="1"/>
  </w:num>
  <w:num w:numId="31">
    <w:abstractNumId w:val="38"/>
  </w:num>
  <w:num w:numId="32">
    <w:abstractNumId w:val="41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5"/>
  </w:num>
  <w:num w:numId="38">
    <w:abstractNumId w:val="8"/>
  </w:num>
  <w:num w:numId="39">
    <w:abstractNumId w:val="32"/>
  </w:num>
  <w:num w:numId="40">
    <w:abstractNumId w:val="37"/>
  </w:num>
  <w:num w:numId="41">
    <w:abstractNumId w:val="21"/>
  </w:num>
  <w:num w:numId="42">
    <w:abstractNumId w:val="40"/>
  </w:num>
  <w:num w:numId="43">
    <w:abstractNumId w:val="29"/>
  </w:num>
  <w:num w:numId="4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5CE"/>
    <w:rsid w:val="001C6813"/>
    <w:rsid w:val="001D1463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7692"/>
    <w:rsid w:val="00613530"/>
    <w:rsid w:val="00616849"/>
    <w:rsid w:val="00623CB2"/>
    <w:rsid w:val="006251F6"/>
    <w:rsid w:val="006254AE"/>
    <w:rsid w:val="00626C4B"/>
    <w:rsid w:val="00627D89"/>
    <w:rsid w:val="00653134"/>
    <w:rsid w:val="0066347B"/>
    <w:rsid w:val="00667D42"/>
    <w:rsid w:val="00674E01"/>
    <w:rsid w:val="0068340F"/>
    <w:rsid w:val="006B38B3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368F0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D486B"/>
    <w:rsid w:val="009E4191"/>
    <w:rsid w:val="009E4BDA"/>
    <w:rsid w:val="009F2DD7"/>
    <w:rsid w:val="00A050DF"/>
    <w:rsid w:val="00A05188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8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8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8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8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8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8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8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8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HORTI FRUCHT društvo s ograničenom odgovornošću za trgovinu, proizvodnju i usluge, Osijek</izvorni_sadrzaj>
    <derivirana_varijabla naziv="DomainObject.Predmet.ProtustrankaFormated_1">  HORTI FRUCHT društvo s ograničenom odgovornošću za trgovinu, proizvodnju i usluge, Osijek</derivirana_varijabla>
  </DomainObject.Predmet.ProtustrankaFormated>
  <DomainObject.Predmet.ProtustrankaFormatedOIB>
    <izvorni_sadrzaj>  HORTI FRUCHT društvo s ograničenom odgovornošću za trgovinu, proizvodnju i usluge, Osijek, OIB 33676256018</izvorni_sadrzaj>
    <derivirana_varijabla naziv="DomainObject.Predmet.ProtustrankaFormatedOIB_1">  HORTI FRUCHT društvo s ograničenom odgovornošću za trgovinu, proizvodnju i usluge, Osijek, OIB 33676256018</derivirana_varijabla>
  </DomainObject.Predmet.ProtustrankaFormatedOIB>
  <DomainObject.Predmet.ProtustrankaFormatedWithAdress>
    <izvorni_sadrzaj> HORTI FRUCHT društvo s ograničenom odgovornošću za trgovinu, proizvodnju i usluge, Osijek, Ukrinska Ulica 49/II, 31000 Osijek</izvorni_sadrzaj>
    <derivirana_varijabla naziv="DomainObject.Predmet.ProtustrankaFormatedWithAdress_1"> HORTI FRUCHT društvo s ograničenom odgovornošću za trgovinu, proizvodnju i usluge, Osijek, Ukrinska Ulica 49/II, 31000 Osijek</derivirana_varijabla>
  </DomainObject.Predmet.ProtustrankaFormatedWithAdress>
  <DomainObject.Predmet.ProtustrankaFormatedWithAdressOIB>
    <izvorni_sadrzaj> HORTI FRUCHT društvo s ograničenom odgovornošću za trgovinu, proizvodnju i usluge, Osijek, OIB 33676256018, Ukrinska Ulica 49/II, 31000 Osijek</izvorni_sadrzaj>
    <derivirana_varijabla naziv="DomainObject.Predmet.ProtustrankaFormatedWithAdressOIB_1"> HORTI FRUCHT društvo s ograničenom odgovornošću za trgovinu, proizvodnju i usluge, Osijek, OIB 33676256018, Ukrinska Ulica 49/II, 31000 Osijek</derivirana_varijabla>
  </DomainObject.Predmet.ProtustrankaFormatedWithAdressOIB>
  <DomainObject.Predmet.ProtustrankaWithAdress>
    <izvorni_sadrzaj>HORTI FRUCHT društvo s ograničenom odgovornošću za trgovinu, proizvodnju i usluge, Osijek Ukrinska Ulica 49/II, 31000 Osijek</izvorni_sadrzaj>
    <derivirana_varijabla naziv="DomainObject.Predmet.ProtustrankaWithAdress_1">HORTI FRUCHT društvo s ograničenom odgovornošću za trgovinu, proizvodnju i usluge, Osijek Ukrinska Ulica 49/II, 31000 Osijek</derivirana_varijabla>
  </DomainObject.Predmet.ProtustrankaWithAdress>
  <DomainObject.Predmet.ProtustrankaWithAdressOIB>
    <izvorni_sadrzaj>HORTI FRUCHT društvo s ograničenom odgovornošću za trgovinu, proizvodnju i usluge, Osijek, OIB 33676256018, Ukrinska Ulica 49/II, 31000 Osijek</izvorni_sadrzaj>
    <derivirana_varijabla naziv="DomainObject.Predmet.ProtustrankaWithAdressOIB_1">HORTI FRUCHT društvo s ograničenom odgovornošću za trgovinu, proizvodnju i usluge, Osijek, OIB 33676256018, Ukrinska Ulica 49/II, 31000 Osijek</derivirana_varijabla>
  </DomainObject.Predmet.ProtustrankaWithAdressOIB>
  <DomainObject.Predmet.ProtustrankaNazivFormated>
    <izvorni_sadrzaj>HORTI FRUCHT društvo s ograničenom odgovornošću za trgovinu, proizvodnju i usluge, Osijek</izvorni_sadrzaj>
    <derivirana_varijabla naziv="DomainObject.Predmet.ProtustrankaNazivFormated_1">HORTI FRUCHT društvo s ograničenom odgovornošću za trgovinu, proizvodnju i usluge, Osijek</derivirana_varijabla>
  </DomainObject.Predmet.ProtustrankaNazivFormated>
  <DomainObject.Predmet.ProtustrankaNazivFormatedOIB>
    <izvorni_sadrzaj>HORTI FRUCHT društvo s ograničenom odgovornošću za trgovinu, proizvodnju i usluge, Osijek, OIB 33676256018</izvorni_sadrzaj>
    <derivirana_varijabla naziv="DomainObject.Predmet.ProtustrankaNazivFormatedOIB_1">HORTI FRUCHT društvo s ograničenom odgovornošću za trgovinu, proizvodnju i usluge, Osijek, OIB 33676256018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HORTI FRUCHT društvo s ograničenom odgovornošću za trgovinu, proizvodnju i usluge, Osijek</item>
    </izvorni_sadrzaj>
    <derivirana_varijabla naziv="DomainObject.Predmet.ProtuStrankaListFormated_1">
      <item>HORTI FRUCHT društvo s ograničenom odgovornošću za trgovinu, proizvodnju i usluge, Osijek</item>
    </derivirana_varijabla>
  </DomainObject.Predmet.ProtuStrankaListFormated>
  <DomainObject.Predmet.ProtuStrankaListFormatedOIB>
    <izvorni_sadrzaj>
      <item>HORTI FRUCHT društvo s ograničenom odgovornošću za trgovinu, proizvodnju i usluge, Osijek, OIB 33676256018</item>
    </izvorni_sadrzaj>
    <derivirana_varijabla naziv="DomainObject.Predmet.ProtuStrankaListFormatedOIB_1">
      <item>HORTI FRUCHT društvo s ograničenom odgovornošću za trgovinu, proizvodnju i usluge, Osijek, OIB 33676256018</item>
    </derivirana_varijabla>
  </DomainObject.Predmet.ProtuStrankaListFormatedOIB>
  <DomainObject.Predmet.ProtuStrankaListFormatedWithAdress>
    <izvorni_sadrzaj>
      <item>HORTI FRUCHT društvo s ograničenom odgovornošću za trgovinu, proizvodnju i usluge, Osijek, Ukrinska Ulica 49/II, 31000 Osijek</item>
    </izvorni_sadrzaj>
    <derivirana_varijabla naziv="DomainObject.Predmet.ProtuStrankaListFormatedWithAdress_1">
      <item>HORTI FRUCHT društvo s ograničenom odgovornošću za trgovinu, proizvodnju i usluge, Osijek, Ukrinska Ulica 49/II, 31000 Osijek</item>
    </derivirana_varijabla>
  </DomainObject.Predmet.ProtuStrankaListFormatedWithAdress>
  <DomainObject.Predmet.ProtuStrankaListFormatedWithAdressOIB>
    <izvorni_sadrzaj>
      <item>HORTI FRUCHT društvo s ograničenom odgovornošću za trgovinu, proizvodnju i usluge, Osijek, OIB 33676256018, Ukrinska Ulica 49/II, 31000 Osijek</item>
    </izvorni_sadrzaj>
    <derivirana_varijabla naziv="DomainObject.Predmet.ProtuStrankaListFormatedWithAdressOIB_1">
      <item>HORTI FRUCHT društvo s ograničenom odgovornošću za trgovinu, proizvodnju i usluge, Osijek, OIB 33676256018, Ukrinska Ulica 49/II, 31000 Osijek</item>
    </derivirana_varijabla>
  </DomainObject.Predmet.ProtuStrankaListFormatedWithAdressOIB>
  <DomainObject.Predmet.ProtuStrankaListNazivFormated>
    <izvorni_sadrzaj>
      <item>HORTI FRUCHT društvo s ograničenom odgovornošću za trgovinu, proizvodnju i usluge, Osijek</item>
    </izvorni_sadrzaj>
    <derivirana_varijabla naziv="DomainObject.Predmet.ProtuStrankaListNazivFormated_1">
      <item>HORTI FRUCHT društvo s ograničenom odgovornošću za trgovinu, proizvodnju i usluge, Osijek</item>
    </derivirana_varijabla>
  </DomainObject.Predmet.ProtuStrankaListNazivFormated>
  <DomainObject.Predmet.ProtuStrankaListNazivFormatedOIB>
    <izvorni_sadrzaj>
      <item>HORTI FRUCHT društvo s ograničenom odgovornošću za trgovinu, proizvodnju i usluge, Osijek, OIB 33676256018</item>
    </izvorni_sadrzaj>
    <derivirana_varijabla naziv="DomainObject.Predmet.ProtuStrankaListNazivFormatedOIB_1">
      <item>HORTI FRUCHT društvo s ograničenom odgovornošću za trgovinu, proizvodnju i usluge, Osijek, OIB 33676256018</item>
    </derivirana_varijabla>
  </DomainObject.Predmet.ProtuStrankaListNazivFormatedOIB>
  <DomainObject.Predmet.OstaliListFormated>
    <izvorni_sadrzaj>
      <item>Zlatko Markasović</item>
      <item>ŽDO GUO OSIJEK</item>
      <item>Katica Grgić</item>
    </izvorni_sadrzaj>
    <derivirana_varijabla naziv="DomainObject.Predmet.OstaliListFormated_1">
      <item>Zlatko Markasović</item>
      <item>ŽDO GUO OSIJEK</item>
      <item>Katica Grgić</item>
    </derivirana_varijabla>
  </DomainObject.Predmet.OstaliListFormated>
  <DomainObject.Predmet.OstaliListFormatedOIB>
    <izvorni_sadrzaj>
      <item>Zlatko Markasović, OIB 82230536462</item>
      <item>ŽDO GUO OSIJEK</item>
      <item>Katica Grgić, OIB 04966059433</item>
    </izvorni_sadrzaj>
    <derivirana_varijabla naziv="DomainObject.Predmet.OstaliListFormatedOIB_1">
      <item>Zlatko Markasović, OIB 82230536462</item>
      <item>ŽDO GUO OSIJEK</item>
      <item>Katica Grgić, OIB 04966059433</item>
    </derivirana_varijabla>
  </DomainObject.Predmet.OstaliListFormatedOIB>
  <DomainObject.Predmet.OstaliListFormatedWithAdress>
    <izvorni_sadrzaj>
      <item>Zlatko Markasović, Vijenac I. Meštrovića 50, 31000 Osijek</item>
      <item>ŽDO GUO OSIJEK</item>
      <item>Katica Grgić, Ukrinska ulica 49, 31000 Osijek</item>
    </izvorni_sadrzaj>
    <derivirana_varijabla naziv="DomainObject.Predmet.OstaliListFormatedWithAdress_1">
      <item>Zlatko Markasović, Vijenac I. Meštrovića 50, 31000 Osijek</item>
      <item>ŽDO GUO OSIJEK</item>
      <item>Katica Grgić, Ukrinska ulica 49, 31000 Osijek</item>
    </derivirana_varijabla>
  </DomainObject.Predmet.OstaliListFormatedWithAdress>
  <DomainObject.Predmet.OstaliListFormatedWithAdressOIB>
    <izvorni_sadrzaj>
      <item>Zlatko Markasović, OIB 82230536462, Vijenac I. Meštrovića 50, 31000 Osijek</item>
      <item>ŽDO GUO OSIJEK</item>
      <item>Katica Grgić, OIB 04966059433, Ukrinska ulica 49, 31000 Osijek</item>
    </izvorni_sadrzaj>
    <derivirana_varijabla naziv="DomainObject.Predmet.OstaliListFormatedWithAdressOIB_1">
      <item>Zlatko Markasović, OIB 82230536462, Vijenac I. Meštrovića 50, 31000 Osijek</item>
      <item>ŽDO GUO OSIJEK</item>
      <item>Katica Grgić, OIB 04966059433, Ukrinska ulica 49, 31000 Osijek</item>
    </derivirana_varijabla>
  </DomainObject.Predmet.OstaliListFormatedWithAdressOIB>
  <DomainObject.Predmet.OstaliListNazivFormated>
    <izvorni_sadrzaj>
      <item>Zlatko Markasović</item>
      <item>ŽDO GUO OSIJEK</item>
      <item>Katica Grgić</item>
    </izvorni_sadrzaj>
    <derivirana_varijabla naziv="DomainObject.Predmet.OstaliListNazivFormated_1">
      <item>Zlatko Markasović</item>
      <item>ŽDO GUO OSIJEK</item>
      <item>Katica Grgić</item>
    </derivirana_varijabla>
  </DomainObject.Predmet.OstaliListNazivFormated>
  <DomainObject.Predmet.OstaliListNazivFormatedOIB>
    <izvorni_sadrzaj>
      <item>Zlatko Markasović, OIB 82230536462</item>
      <item>ŽDO GUO OSIJEK</item>
      <item>Katica Grgić, OIB 04966059433</item>
    </izvorni_sadrzaj>
    <derivirana_varijabla naziv="DomainObject.Predmet.OstaliListNazivFormatedOIB_1">
      <item>Zlatko Markasović, OIB 82230536462</item>
      <item>ŽDO GUO OSIJEK</item>
      <item>Katica Grgić, OIB 04966059433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HORTI FRUCHT društvo s ograničenom odgovornošću za trgovinu, proizvodnju i usluge, Osijek</izvorni_sadrzaj>
    <derivirana_varijabla naziv="DomainObject.Predmet.ProtustrankaIDrugi_1">HORTI FRUCHT društvo s ograničenom odgovornošću za trgovinu, proizvodnju i usluge,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HORTI FRUCHT društvo s ograničenom odgovornošću za trgovinu, proizvodnju i usluge, Osijek, OIB 33676256018, Ukrinska Ulica 49/II, 31000 Osijek</izvorni_sadrzaj>
    <derivirana_varijabla naziv="DomainObject.Predmet.ProtustrankaIDrugiAdressOIB_1">HORTI FRUCHT društvo s ograničenom odgovornošću za trgovinu, proizvodnju i usluge, Osijek, OIB 33676256018, Ukrinska Ulica 49/II,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HORTI FRUCHT društvo s ograničenom odgovornošću za trgovinu, proizvodnju i usluge, Osijek</item>
      <item>Zlatko Markasović</item>
      <item>ŽDO GUO OSIJEK</item>
      <item>Katica Grgić</item>
    </izvorni_sadrzaj>
    <derivirana_varijabla naziv="DomainObject.Predmet.SudioniciListNaziv_1">
      <item>FINA RC OSIJEK</item>
      <item>HORTI FRUCHT društvo s ograničenom odgovornošću za trgovinu, proizvodnju i usluge, Osijek</item>
      <item>Zlatko Markasović</item>
      <item>ŽDO GUO OSIJEK</item>
      <item>Katica Grgić</item>
    </derivirana_varijabla>
  </DomainObject.Predmet.SudioniciListNaziv>
  <DomainObject.Predmet.SudioniciListAdressOIB>
    <izvorni_sadrzaj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izvorni_sadrzaj>
    <derivirana_varijabla naziv="DomainObject.Predmet.SudioniciListAdressOIB_1"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33676256018</item>
      <item>, OIB 82230536462</item>
      <item>, OIB null</item>
      <item>, OIB 04966059433</item>
    </izvorni_sadrzaj>
    <derivirana_varijabla naziv="DomainObject.Predmet.SudioniciListNazivOIB_1">
      <item>, OIB 85821130368</item>
      <item>, OIB 33676256018</item>
      <item>, OIB 82230536462</item>
      <item>, OIB null</item>
      <item>, OIB 04966059433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A7645-AA0F-4F68-8A01-CC3AB777A5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433</properties:Words>
  <properties:Characters>2290</properties:Characters>
  <properties:Lines>69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2016-07-15T06:34:00Z</dcterms:created>
  <dc:creator>banka</dc:creator>
  <cp:lastModifiedBy>Elizabeta Đeke</cp:lastModifiedBy>
  <cp:lastPrinted>2016-10-27T08:50:00Z</cp:lastPrinted>
  <dcterms:modified xmlns:xsi="http://www.w3.org/2001/XMLSchema-instance" xsi:type="dcterms:W3CDTF">2016-10-27T09:52:00Z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