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79084" w14:paraId="6779084" w:rsidRDefault="00C6408B" w:rsidP="00C6408B" w:rsidR="00C6408B">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C6408B" w:rsidP="00C6408B" w:rsidR="00C6408B">
      <w:pPr>
        <w:spacing w:after="0"/>
        <w:jc w:val="both"/>
      </w:pPr>
      <w:r>
        <w:t xml:space="preserve">       REPUBLIKA HRVATSKA</w:t>
      </w:r>
    </w:p>
    <w:p w:rsidRDefault="00C6408B" w:rsidP="00C6408B" w:rsidR="00C6408B">
      <w:pPr>
        <w:spacing w:after="0"/>
        <w:jc w:val="both"/>
      </w:pPr>
      <w:r>
        <w:rPr>
          <w:lang w:val="pt-BR"/>
        </w:rPr>
        <w:t>TRGOVA</w:t>
      </w:r>
      <w:r>
        <w:t>Č</w:t>
      </w:r>
      <w:r>
        <w:rPr>
          <w:lang w:val="pt-BR"/>
        </w:rPr>
        <w:t>KI SUD U VARA</w:t>
      </w:r>
      <w:r>
        <w:t>Ž</w:t>
      </w:r>
      <w:r>
        <w:rPr>
          <w:lang w:val="pt-BR"/>
        </w:rPr>
        <w:t>DINU</w:t>
      </w:r>
    </w:p>
    <w:p w:rsidRDefault="00C6408B" w:rsidP="00C6408B" w:rsidR="00C6408B">
      <w:pPr>
        <w:spacing w:after="0"/>
        <w:rPr>
          <w:bCs/>
        </w:rPr>
      </w:pPr>
      <w:r>
        <w:t xml:space="preserve">                      </w:t>
      </w:r>
      <w:r>
        <w:rPr>
          <w:lang w:val="pt-BR"/>
        </w:rPr>
        <w:t>B. Radić 2</w:t>
      </w:r>
      <w:r>
        <w:rPr>
          <w:bCs/>
        </w:rPr>
        <w:t xml:space="preserve">   </w:t>
      </w:r>
    </w:p>
    <w:p w:rsidRDefault="00C6408B" w:rsidP="00C6408B" w:rsidR="00C6408B">
      <w:pPr>
        <w:spacing w:after="0"/>
        <w:ind w:left="5664"/>
      </w:pPr>
      <w:r>
        <w:t>Poslovni broj: 3 St-613/16-7</w:t>
      </w:r>
    </w:p>
    <w:p w:rsidRDefault="00C6408B" w:rsidP="00C6408B" w:rsidR="00C6408B">
      <w:pPr>
        <w:spacing w:after="0"/>
        <w:rPr>
          <w:b/>
        </w:rPr>
      </w:pPr>
    </w:p>
    <w:p w:rsidRDefault="00C6408B" w:rsidP="00C6408B" w:rsidR="00C6408B">
      <w:pPr>
        <w:spacing w:after="0"/>
        <w:rPr>
          <w:b/>
        </w:rPr>
      </w:pPr>
    </w:p>
    <w:p w:rsidRDefault="00C6408B" w:rsidP="00C6408B" w:rsidR="00C6408B">
      <w:pPr>
        <w:spacing w:after="0"/>
        <w:jc w:val="center"/>
      </w:pPr>
      <w:r>
        <w:t>R E P U B L I K A   H R V A T S K A</w:t>
      </w:r>
    </w:p>
    <w:p w:rsidRDefault="00C6408B" w:rsidP="00C6408B" w:rsidR="00C6408B">
      <w:pPr>
        <w:spacing w:after="0"/>
        <w:rPr>
          <w:b/>
        </w:rPr>
      </w:pPr>
    </w:p>
    <w:p w:rsidRDefault="00C6408B" w:rsidP="00C6408B" w:rsidR="00C6408B">
      <w:pPr>
        <w:spacing w:after="0"/>
        <w:jc w:val="center"/>
      </w:pPr>
      <w:r>
        <w:t>R J E Š E N J E</w:t>
      </w:r>
    </w:p>
    <w:p w:rsidRDefault="00C6408B" w:rsidP="00C6408B" w:rsidR="00C6408B">
      <w:pPr>
        <w:spacing w:after="0"/>
        <w:jc w:val="both"/>
        <w:rPr>
          <w:b/>
        </w:rPr>
      </w:pPr>
    </w:p>
    <w:p w:rsidRDefault="00C6408B" w:rsidP="00C6408B" w:rsidR="00C6408B">
      <w:pPr>
        <w:spacing w:after="0"/>
        <w:jc w:val="both"/>
        <w:rPr>
          <w:b/>
        </w:rPr>
      </w:pPr>
    </w:p>
    <w:p w:rsidRDefault="00C6408B" w:rsidP="00C6408B" w:rsidR="00C6408B">
      <w:pPr>
        <w:spacing w:after="0"/>
        <w:jc w:val="both"/>
      </w:pPr>
      <w:r>
        <w:rPr>
          <w:b/>
        </w:rPr>
        <w:tab/>
      </w:r>
      <w:r>
        <w:t xml:space="preserve">TRGOVAČKI SUD U VARAŽDINU u ime Republike Hrvatske, po sucu toga suda Jasni Lekić, kao stečajnom sucu, u stečajnom predmetu u povodu prijedloga predlagatelja FINANCIJSKA AGENCIJA Regionalni centar Zagreb, Podružnica Varaždin, A. Cesarca 2, protiv dužnika KONGORA-KOPRIVNICA društvo s ograničenom odgovornošću za trgovinu, skraćena tvrtka KONGORA-KOPRIVNICA d.o.o. Koprivnica, Trg Kralja Krešimira 8/A, MBS: 010030521, OIB: 68235136721, nakon zaključenog prethodnog postupka radi utvrđivanja uvjeta za otvaranje stečajnog postupka nad stečajnim dužnikom, dana 05. rujna 2016. godine,      </w:t>
      </w:r>
    </w:p>
    <w:p w:rsidRDefault="00C6408B" w:rsidP="00C6408B" w:rsidR="00C6408B">
      <w:pPr>
        <w:spacing w:after="0"/>
        <w:jc w:val="both"/>
        <w:rPr>
          <w:b/>
        </w:rPr>
      </w:pPr>
    </w:p>
    <w:p w:rsidRDefault="00C6408B" w:rsidP="00C6408B" w:rsidR="00C6408B">
      <w:pPr>
        <w:spacing w:after="0"/>
        <w:jc w:val="center"/>
      </w:pPr>
      <w:r>
        <w:t>r i j e š i o     j e</w:t>
      </w:r>
    </w:p>
    <w:p w:rsidRDefault="00C6408B" w:rsidP="00C6408B" w:rsidR="00C6408B">
      <w:pPr>
        <w:spacing w:after="0"/>
        <w:jc w:val="center"/>
      </w:pPr>
    </w:p>
    <w:p w:rsidRDefault="00C6408B" w:rsidP="00C6408B" w:rsidR="00C6408B">
      <w:pPr>
        <w:spacing w:after="0"/>
        <w:rPr>
          <w:b/>
        </w:rPr>
      </w:pPr>
    </w:p>
    <w:p w:rsidRDefault="00C6408B" w:rsidP="00C6408B" w:rsidR="00C6408B">
      <w:pPr>
        <w:spacing w:after="0"/>
        <w:ind w:firstLine="708"/>
        <w:jc w:val="both"/>
      </w:pPr>
      <w:r>
        <w:t>I/ Otvara se stečajni postupak nad stečajnim dužnikom KONGORA-KOPRIVNICA društvo s ograničenom odgovornošću za trgovinu, skraćena tvrtka KONGORA-KOPRIVNICA d.o.o. Koprivnica, Trg Kralja Krešimira 8/A, MBS: 010030521, OIB: 68235136721, sa danom 05. rujna 2016. godine u 14,00 sati.</w:t>
      </w:r>
    </w:p>
    <w:p w:rsidRDefault="00C6408B" w:rsidP="00C6408B" w:rsidR="00C6408B">
      <w:pPr>
        <w:spacing w:after="0"/>
        <w:ind w:firstLine="708"/>
        <w:jc w:val="both"/>
      </w:pPr>
    </w:p>
    <w:p w:rsidRDefault="00C6408B" w:rsidP="00C6408B" w:rsidR="00C6408B">
      <w:pPr>
        <w:spacing w:after="0"/>
        <w:ind w:firstLine="708"/>
        <w:jc w:val="both"/>
      </w:pPr>
      <w:r>
        <w:t xml:space="preserve">II/ Za stečajnog upravitelja imenuje se Iva Petanjek iz Zagreba, Trg Ivana Kukuljevića 9, OIB: 70764524701. </w:t>
      </w:r>
    </w:p>
    <w:p w:rsidRDefault="00C6408B" w:rsidP="00C6408B" w:rsidR="00C6408B">
      <w:pPr>
        <w:spacing w:after="0"/>
        <w:jc w:val="both"/>
      </w:pPr>
    </w:p>
    <w:p w:rsidRDefault="00C6408B" w:rsidP="00C6408B" w:rsidR="00C6408B">
      <w:pPr>
        <w:widowControl w:val="false"/>
        <w:suppressAutoHyphens/>
        <w:spacing w:after="0"/>
        <w:ind w:firstLine="708"/>
        <w:jc w:val="both"/>
      </w:pPr>
      <w:r>
        <w:t xml:space="preserve">III/ Pozivaju se vjerovnici stečajnog dužnika da u roku od 60 dana od dana objave rješenja o otvaranju stečajnog postupka na e-Oglasnoj ploči suda prijave svoje tražbine stečajnom upravitelju i to u dva primjerka s ispravama na kojima se tražbine temelje, uz potvrdu o plaćenoj pristojbi u iznosu od 2% vrijednosti tražbine, ali najviše 500,00 kn na žiro-račun državnog proračuna br. HR12 1001 0051 8630 0016 0, model HR00, poziv na broj odobrenja 5045-3574-22061316 s naznakom OIB-a uplatitelja. </w:t>
      </w:r>
    </w:p>
    <w:p w:rsidRDefault="00C6408B" w:rsidP="00C6408B" w:rsidR="00C6408B">
      <w:pPr>
        <w:spacing w:after="0"/>
        <w:jc w:val="both"/>
      </w:pPr>
    </w:p>
    <w:p w:rsidRDefault="00C6408B" w:rsidP="00C6408B" w:rsidR="00C6408B">
      <w:pPr>
        <w:widowControl w:val="false"/>
        <w:suppressAutoHyphens/>
        <w:spacing w:after="0"/>
        <w:ind w:firstLine="708"/>
        <w:jc w:val="both"/>
      </w:pPr>
      <w:r>
        <w:t xml:space="preserve">IV/ Pozivaju se dužnikovi dužnici da svoje obveze prema stečajnom dužniku ispune bez odlaganja  stečajnom upravitelju za stečajnog dužnika. </w:t>
      </w:r>
    </w:p>
    <w:p w:rsidRDefault="00C6408B" w:rsidP="00C6408B" w:rsidR="00C6408B">
      <w:pPr>
        <w:spacing w:after="0"/>
        <w:jc w:val="both"/>
      </w:pPr>
    </w:p>
    <w:p w:rsidRDefault="00C6408B" w:rsidP="00C6408B" w:rsidR="00C6408B">
      <w:pPr>
        <w:widowControl w:val="false"/>
        <w:suppressAutoHyphens/>
        <w:spacing w:after="0"/>
        <w:ind w:firstLine="708"/>
        <w:jc w:val="both"/>
      </w:pPr>
      <w:r>
        <w:t xml:space="preserve">V/ Razlučni i izlučni vjerovnici pozivaju se da u roku od 60 dana od dana objave rješenja o otvaranju stečajnog postupka na e-Oglasnoj ploči suda obavijeste stečajnog upravitelja o svojim pravima. </w:t>
      </w:r>
    </w:p>
    <w:p w:rsidRDefault="00C6408B" w:rsidP="00C6408B" w:rsidR="00C6408B">
      <w:pPr>
        <w:spacing w:after="0"/>
        <w:ind w:firstLine="708"/>
        <w:jc w:val="both"/>
      </w:pPr>
      <w:r>
        <w:lastRenderedPageBreak/>
        <w:t>VI/ Ročište vjerovnika na kojem će se ispitati prijavljene tražbine vjerovnika (ispitno ročište), određuje se za dan</w:t>
      </w:r>
    </w:p>
    <w:p w:rsidRDefault="00C6408B" w:rsidP="00C6408B" w:rsidR="00C6408B">
      <w:pPr>
        <w:spacing w:after="0"/>
        <w:jc w:val="center"/>
        <w:rPr>
          <w:b/>
        </w:rPr>
      </w:pPr>
      <w:r>
        <w:rPr>
          <w:b/>
        </w:rPr>
        <w:t xml:space="preserve">      06. prosinca 2016. godine u 9,30 sati</w:t>
      </w:r>
    </w:p>
    <w:p w:rsidRDefault="00C6408B" w:rsidP="00C6408B" w:rsidR="00C6408B">
      <w:pPr>
        <w:spacing w:after="0"/>
        <w:jc w:val="center"/>
        <w:rPr>
          <w:b/>
        </w:rPr>
      </w:pPr>
      <w:r>
        <w:rPr>
          <w:b/>
        </w:rPr>
        <w:t>kod ovog suda Braće Radića 2, soba 226/II kat, Varaždin</w:t>
      </w:r>
    </w:p>
    <w:p w:rsidRDefault="00C6408B" w:rsidP="00C6408B" w:rsidR="00C6408B">
      <w:pPr>
        <w:spacing w:after="0"/>
        <w:jc w:val="both"/>
      </w:pPr>
      <w:r>
        <w:t xml:space="preserve">  </w:t>
      </w:r>
    </w:p>
    <w:p w:rsidRDefault="00C6408B" w:rsidP="00C6408B" w:rsidR="00C6408B">
      <w:pPr>
        <w:spacing w:after="0"/>
        <w:jc w:val="both"/>
      </w:pPr>
      <w:r>
        <w:tab/>
        <w:t xml:space="preserve">VII/ Ročište vjerovnika (izvještajno ročište) na kojem će se na temelju izvješća stečajnog upravitelja odlučivati o daljnjem tijeku ovog postupka održati će se odmah na istom mjestu nakon ispitnog ročišta određenog pod točkom VI ovog rješenja. </w:t>
      </w:r>
    </w:p>
    <w:p w:rsidRDefault="00C6408B" w:rsidP="00C6408B" w:rsidR="00C6408B">
      <w:pPr>
        <w:spacing w:after="0"/>
        <w:jc w:val="both"/>
      </w:pPr>
    </w:p>
    <w:p w:rsidRDefault="00C6408B" w:rsidP="00C6408B" w:rsidR="00C6408B">
      <w:pPr>
        <w:spacing w:after="0"/>
        <w:jc w:val="both"/>
      </w:pPr>
      <w:r>
        <w:tab/>
        <w:t>VIII/ Rješenje o otvaranju stečajnog postupka upisat će se u sudski registar i objaviti će se na e-Oglasnoj ploči ovoga suda sa danom 05. rujna 2016. godine u 14,00 sati.</w:t>
      </w:r>
    </w:p>
    <w:p w:rsidRDefault="00C6408B" w:rsidP="00C6408B" w:rsidR="00C6408B">
      <w:pPr>
        <w:spacing w:after="0"/>
        <w:jc w:val="both"/>
      </w:pPr>
    </w:p>
    <w:p w:rsidRDefault="00C6408B" w:rsidP="00C6408B" w:rsidR="00C6408B">
      <w:pPr>
        <w:spacing w:after="0"/>
        <w:ind w:firstLine="705"/>
        <w:jc w:val="both"/>
      </w:pPr>
      <w:r>
        <w:t>IX/ Nalaže se zemljišnoknjižnom odjelu Općinskog suda u Koprivnici, da izvrši zabilježbu otvaranja stečajnog postupka u zemljišnim knjigama na nekretninama stečajnog dužnika upisanim u zk.ul. 2572 k.o. Drnje, zk.ul. 1895 k.o. Drnje, te svim eventualnim ostalim nekretninama stečajnog dužnika.</w:t>
      </w:r>
    </w:p>
    <w:p w:rsidRDefault="00C6408B" w:rsidP="00C6408B" w:rsidR="00C6408B">
      <w:pPr>
        <w:spacing w:after="0"/>
        <w:ind w:firstLine="705"/>
        <w:jc w:val="both"/>
      </w:pPr>
    </w:p>
    <w:p w:rsidRDefault="00C6408B" w:rsidP="00C6408B" w:rsidR="00C6408B">
      <w:pPr>
        <w:spacing w:after="0"/>
        <w:jc w:val="both"/>
      </w:pPr>
    </w:p>
    <w:p w:rsidRDefault="00C6408B" w:rsidP="00C6408B" w:rsidR="00C6408B">
      <w:pPr>
        <w:spacing w:after="0"/>
        <w:jc w:val="center"/>
      </w:pPr>
      <w:r>
        <w:t>Obrazloženje</w:t>
      </w:r>
    </w:p>
    <w:p w:rsidRDefault="00C6408B" w:rsidP="00C6408B" w:rsidR="00C6408B">
      <w:pPr>
        <w:spacing w:after="0"/>
        <w:rPr>
          <w:b/>
        </w:rPr>
      </w:pPr>
    </w:p>
    <w:p w:rsidRDefault="00C6408B" w:rsidP="00C6408B" w:rsidR="00C6408B">
      <w:pPr>
        <w:spacing w:after="0"/>
        <w:ind w:firstLine="708"/>
        <w:jc w:val="both"/>
      </w:pPr>
      <w:r>
        <w:t xml:space="preserve">Predlagatelj Fina Regionalni centar Zagreb, Podružnica Varaždin, podnio je prijedlog za otvaranje stečajnog postupka nad društvom dužnika, navodeći da dužnik na dan 1.9.2015. u Očevidniku redoslijeda osnova za plaćanje ima evidentirane neizvršene osnove za plaćanje u neprekinutom razdoblju od 1139 dana u ukupnom iznosu od 12.333.846,41 kn u koji iznos je uračunata kamata i naknada Financijske agencije za provedbu ovrhe na novčanim sredstvima. Nadalje navodi da prema podacima o broju zaposlenih dostavljenim od Hrvatskog zavoda za mirovinsko osiguranje dužnik ima jednog zaposlenika, te da dužnik na dan 8.4.2016. u Jedinstvenom registru računa ima otvorene račune i oročena novčana sredstva kod Hypo Alpe-Adria-Bank d.d., Raiffeisenbank Austria d.d., Erste &amp; Steiermärkische bank d.d., Zagrebačke banke d.d. i Podravske banke d.d. </w:t>
      </w:r>
    </w:p>
    <w:p w:rsidRDefault="00C6408B" w:rsidP="00C6408B" w:rsidR="00C6408B">
      <w:pPr>
        <w:spacing w:after="0"/>
        <w:ind w:firstLine="708"/>
        <w:jc w:val="both"/>
      </w:pPr>
      <w:r>
        <w:t xml:space="preserve">Predlagatelj je učinio vjerojatnim postojanje svoje tražbine te postojanje stečajnog razloga nesposobnosti za plaćanje odnosno nelikvidnosti, obzirom je račun dužnika u blokadi duže od 1139 dana, a blokada iznosi 12.333.846,41 kn, čime je dokazao da su ispunjene pretpostavke iz čl. 109. Stečajnog zakona (N.N. 71/15, dalje skraćeno: SZ-a), pa je sud rješenjem broj St-613/16-4 od 12.5.2016 pokrenuo prethodni postupak radi utvrđivanja uvjeta za otvaranje stečajnog postupka, te je ujedno zaključkom broj St-613/16-5 od 12.5.2016. naložio odgovornoj osobi dužnika da u roku od 15 dana dostavi popis imovine i obveza dužnika. </w:t>
      </w:r>
    </w:p>
    <w:p w:rsidRDefault="00C6408B" w:rsidP="00C6408B" w:rsidR="00C6408B">
      <w:pPr>
        <w:spacing w:after="0"/>
        <w:ind w:firstLine="705"/>
        <w:jc w:val="both"/>
      </w:pPr>
      <w:r>
        <w:t xml:space="preserve">Na ročištu u prethodnom postupku direktor dužnika Miroslav Mikulić predao je sudu prokazni popis imovine, te je pod kaznenom i materijalnom odgovornošću potvrdio istinitost prokaznog popisa imovine. Iskazao je da se ne protivi otvaranju stečajnog postupka, da je dužnik vlasnik nekretnina, da dužnikovi dužnici duguju iznos od 2.364.744,57 kn, te da su pokrenuti ovršni postupci. Društvo se bavilo trgovinom i proizvodnjom, imalo je oko pedesetak zaposlenika, ali sada ima samo jednog zaposlenika i to direktora društva. Poslovanje je prestalo 2012. godine, a poslovnih ugovora više nema. Knjigovodstvo vodi knjigovodstveni servis MD iz Koprivnice. Poslovna dokumentacija društva nalazi se kod direktora. </w:t>
      </w:r>
    </w:p>
    <w:p w:rsidRDefault="00C6408B" w:rsidP="00C6408B" w:rsidR="00C6408B">
      <w:pPr>
        <w:spacing w:after="0"/>
        <w:ind w:firstLine="705"/>
        <w:jc w:val="both"/>
      </w:pPr>
      <w:r>
        <w:t xml:space="preserve">Zastupnica ŽDO iskazala je da dug društva prema RH Ministarstvu financija sa danom 20.6.2016. iznosi 3.798.663,08 kn. </w:t>
      </w:r>
    </w:p>
    <w:p w:rsidRDefault="00C6408B" w:rsidP="00C6408B" w:rsidR="00C6408B">
      <w:pPr>
        <w:spacing w:after="0"/>
        <w:jc w:val="both"/>
      </w:pPr>
      <w:r>
        <w:lastRenderedPageBreak/>
        <w:tab/>
        <w:t>Uvidom u prokazni popis imovine sud je utvrdio da je direktor dužnika naveo da društvo ima nekretnine čkbr. 932/12 upisana u zk.ul. 2572 k.o. Drnje u ¼ dijela i čkbr. 1404/2 upisana u zk.ul. 1895 k.o. Drnje u ¼ dijela, od pokretnina posjeduje pokretnine u vrijednosti od 21.084,66 kn za koje se vodi spor na Trgovačkom sudu u Bjelovaru pod brojem P-100/14. Uvidom u otvorene stavke – dobavljači, proizlazi dug od 5.936.726,27 kn na dan 11.7.2016., a uvidom u otvorene stavke – kupci, proizlazi dug od 2.143.511,09 kn na dan 11.7.2016., za koje tražbine su pokrenute ovrhe, te otvorene stavke – kupci, proizlazi dug od 2.364.744,77 kn na dan 11.7.2016.</w:t>
      </w:r>
    </w:p>
    <w:p w:rsidRDefault="00C6408B" w:rsidP="00C6408B" w:rsidR="00C6408B">
      <w:pPr>
        <w:spacing w:after="0"/>
        <w:ind w:firstLine="709"/>
        <w:jc w:val="both"/>
      </w:pPr>
      <w:r>
        <w:t xml:space="preserve">Prema odredbi članka 5. SZ-a stečaj se može otvoriti ako sud utvrdi postojanje stečajnog razloga, odnosno ako se utvrdi da je stečajni dužnik nesposoban za plaćanje ili je prezadužen. </w:t>
      </w:r>
    </w:p>
    <w:p w:rsidRDefault="00C6408B" w:rsidP="00C6408B" w:rsidR="00C6408B">
      <w:pPr>
        <w:spacing w:after="0"/>
        <w:jc w:val="both"/>
      </w:pPr>
      <w:r>
        <w:tab/>
        <w:t>U smislu članka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 te ako nije isplatio tri uzastopne plaće koje radniku pripadaju prema ugovoru o radu, pravilniku o radu, kolektivnom ugovoru ili posebnom propisu odnosno prema drugom aktu kojim se uređuju obveze poslodavca prema radniku.</w:t>
      </w:r>
    </w:p>
    <w:p w:rsidRDefault="00C6408B" w:rsidP="00C6408B" w:rsidR="00C6408B">
      <w:pPr>
        <w:spacing w:after="0"/>
        <w:ind w:firstLine="708"/>
        <w:jc w:val="both"/>
      </w:pPr>
      <w:r>
        <w:t xml:space="preserve">Kako je u tijeku prethodnog postupka sud utvrdio da kod dužnika postoji stečajni razlog nesposobnost za plaćanje te kako je utvrđeno da dužnik ima imovinu koju treba unovčiti tijekom stečajnog postupka, to je temeljem odredbe članka 128., 129. i 130. SZ-a odlučeno kao u izreci ovog rješenja.  </w:t>
      </w:r>
    </w:p>
    <w:p w:rsidRDefault="00C6408B" w:rsidP="00C6408B" w:rsidR="00C6408B">
      <w:pPr>
        <w:spacing w:after="0"/>
        <w:ind w:firstLine="709"/>
        <w:jc w:val="both"/>
      </w:pPr>
      <w:r>
        <w:t>Stečajni upravitelj imenovan je u skladu s čl. 84. st. 1. SZ-a metodom slučajnog odabira s liste A stečajnih upravitelja za područje ovog suda.</w:t>
      </w:r>
    </w:p>
    <w:p w:rsidRDefault="00C6408B" w:rsidP="00C6408B" w:rsidR="00C6408B">
      <w:pPr>
        <w:spacing w:after="0"/>
        <w:jc w:val="both"/>
      </w:pPr>
    </w:p>
    <w:p w:rsidRDefault="00C6408B" w:rsidP="00C6408B" w:rsidR="00C6408B">
      <w:pPr>
        <w:spacing w:after="0"/>
        <w:jc w:val="both"/>
      </w:pPr>
    </w:p>
    <w:p w:rsidRDefault="00C6408B" w:rsidP="00C6408B" w:rsidR="00C6408B">
      <w:pPr>
        <w:spacing w:after="0"/>
        <w:jc w:val="both"/>
      </w:pPr>
    </w:p>
    <w:p w:rsidRDefault="00C6408B" w:rsidP="00C6408B" w:rsidR="00C6408B">
      <w:pPr>
        <w:spacing w:after="0"/>
      </w:pPr>
    </w:p>
    <w:p w:rsidRDefault="00C6408B" w:rsidP="00C6408B" w:rsidR="00C6408B">
      <w:pPr>
        <w:spacing w:after="0"/>
        <w:ind w:left="2832"/>
      </w:pPr>
      <w:r>
        <w:t>U  Varaždinu, 05. rujna 2016. godine</w:t>
      </w:r>
    </w:p>
    <w:p w:rsidRDefault="00C6408B" w:rsidP="00C6408B" w:rsidR="00C6408B">
      <w:pPr>
        <w:spacing w:after="0"/>
        <w:ind w:left="2832"/>
      </w:pPr>
    </w:p>
    <w:p w:rsidRDefault="00C6408B" w:rsidP="00C6408B" w:rsidR="00C6408B">
      <w:pPr>
        <w:spacing w:after="0"/>
        <w:ind w:left="2832"/>
      </w:pPr>
    </w:p>
    <w:p w:rsidRDefault="00C6408B" w:rsidP="00C6408B" w:rsidR="00C6408B">
      <w:pPr>
        <w:spacing w:after="0"/>
      </w:pPr>
    </w:p>
    <w:p w:rsidRDefault="00C6408B" w:rsidP="00C6408B" w:rsidR="00C6408B">
      <w:pPr>
        <w:spacing w:after="0"/>
        <w:ind w:left="2832"/>
      </w:pPr>
      <w:r>
        <w:tab/>
      </w:r>
      <w:r>
        <w:tab/>
      </w:r>
      <w:r>
        <w:tab/>
        <w:t xml:space="preserve">                      Stečajni sudac:</w:t>
      </w:r>
    </w:p>
    <w:p w:rsidRDefault="00C6408B" w:rsidP="00C6408B" w:rsidR="00C6408B">
      <w:pPr>
        <w:spacing w:after="0"/>
        <w:ind w:left="2832"/>
      </w:pPr>
    </w:p>
    <w:p w:rsidRDefault="00C6408B" w:rsidP="00C6408B" w:rsidR="00C6408B">
      <w:pPr>
        <w:spacing w:after="0"/>
        <w:ind w:left="2832"/>
      </w:pPr>
      <w:r>
        <w:tab/>
      </w:r>
      <w:r>
        <w:tab/>
      </w:r>
      <w:r>
        <w:tab/>
        <w:t xml:space="preserve">                        Jasna Lekić</w:t>
      </w:r>
    </w:p>
    <w:p w:rsidRDefault="00C6408B" w:rsidP="00C6408B" w:rsidR="00C6408B">
      <w:pPr>
        <w:spacing w:after="0"/>
        <w:ind w:left="2832"/>
      </w:pPr>
    </w:p>
    <w:p w:rsidRDefault="00C6408B" w:rsidP="00C6408B" w:rsidR="00C6408B">
      <w:pPr>
        <w:spacing w:after="0"/>
        <w:ind w:left="2832"/>
      </w:pPr>
    </w:p>
    <w:p w:rsidRDefault="00C6408B" w:rsidP="00C6408B" w:rsidR="00C6408B">
      <w:pPr>
        <w:spacing w:after="0"/>
        <w:ind w:left="2832"/>
      </w:pPr>
      <w:r>
        <w:t xml:space="preserve">                                     </w:t>
      </w:r>
    </w:p>
    <w:p w:rsidRDefault="00C6408B" w:rsidP="00C6408B" w:rsidR="00C6408B">
      <w:pPr>
        <w:spacing w:after="0"/>
        <w:ind w:left="2832"/>
      </w:pPr>
    </w:p>
    <w:p w:rsidRDefault="00C6408B" w:rsidP="00C6408B" w:rsidR="00C6408B">
      <w:pPr>
        <w:spacing w:after="0"/>
        <w:ind w:left="2832"/>
      </w:pPr>
    </w:p>
    <w:p w:rsidRDefault="00C6408B" w:rsidP="00C6408B" w:rsidR="00C6408B">
      <w:pPr>
        <w:spacing w:after="0"/>
        <w:ind w:left="2832"/>
        <w:jc w:val="both"/>
      </w:pPr>
      <w:r>
        <w:t xml:space="preserve">        </w:t>
      </w:r>
    </w:p>
    <w:p w:rsidRDefault="00C6408B" w:rsidP="00C6408B" w:rsidR="00C6408B">
      <w:pPr>
        <w:spacing w:after="0"/>
      </w:pPr>
      <w:r>
        <w:tab/>
        <w:t>POUKA O PRAVNOM LIJEKU:</w:t>
      </w:r>
    </w:p>
    <w:p w:rsidRDefault="00C6408B" w:rsidP="00C6408B" w:rsidR="00C6408B">
      <w:pPr>
        <w:spacing w:after="0"/>
        <w:rPr>
          <w:b/>
        </w:rPr>
      </w:pPr>
    </w:p>
    <w:p w:rsidRDefault="00C6408B" w:rsidP="00C6408B" w:rsidR="00C6408B">
      <w:pPr>
        <w:spacing w:after="0"/>
        <w:ind w:firstLine="708"/>
        <w:jc w:val="both"/>
      </w:pPr>
      <w:r>
        <w:t>Protiv ovog rješenja može se izjaviti žalba u roku od 8 dana od dana dostave ovog rješenja. Protiv rješenja o otvaranju stečajnog postupka pravo na žalbu ima osoba ovlaštena za zastupanje dužnika po zakonu do dana nastupanja pravnih posljedica otvaranja stečajnog postupka. Žalba se podnosi ovome sudu u tri primjerka, a o istoj odlučuje Visoki trgovački sud RH u Zagrebu.</w:t>
      </w:r>
    </w:p>
    <w:p w:rsidRDefault="00C6408B" w:rsidP="00C6408B" w:rsidR="00C6408B">
      <w:pPr>
        <w:spacing w:after="0"/>
        <w:jc w:val="both"/>
      </w:pPr>
    </w:p>
    <w:p w:rsidRDefault="00C6408B" w:rsidP="00C6408B" w:rsidR="00C6408B">
      <w:pPr>
        <w:spacing w:after="0"/>
        <w:jc w:val="both"/>
      </w:pPr>
      <w:r>
        <w:lastRenderedPageBreak/>
        <w:t xml:space="preserve">  </w:t>
      </w:r>
    </w:p>
    <w:p w:rsidRDefault="00C6408B" w:rsidP="00C6408B" w:rsidR="00C6408B">
      <w:pPr>
        <w:spacing w:after="0"/>
        <w:jc w:val="both"/>
      </w:pPr>
      <w:r>
        <w:t xml:space="preserve">DNA: 1. Predlagatelj Fina Regionalni centar Zagreb, Podružnica Varaždin, A. Cesarca 2 </w:t>
      </w:r>
    </w:p>
    <w:p w:rsidRDefault="00C6408B" w:rsidP="00C6408B" w:rsidR="00C6408B">
      <w:pPr>
        <w:spacing w:after="0"/>
        <w:jc w:val="both"/>
      </w:pPr>
      <w:r>
        <w:t xml:space="preserve">           2. ŽDO Varaždin, građansko-upravni odjel</w:t>
      </w:r>
    </w:p>
    <w:p w:rsidRDefault="00C6408B" w:rsidP="00C6408B" w:rsidR="00C6408B">
      <w:pPr>
        <w:spacing w:after="0"/>
        <w:jc w:val="both"/>
      </w:pPr>
      <w:r>
        <w:t xml:space="preserve">           3. Dužnik KONGORA-KOPRIVNICA d.o.o. Koprivnica, Trg Kralja Krešimira 8/A</w:t>
      </w:r>
    </w:p>
    <w:p w:rsidRDefault="00C6408B" w:rsidP="00C6408B" w:rsidR="00C6408B">
      <w:pPr>
        <w:spacing w:after="0"/>
        <w:jc w:val="both"/>
      </w:pPr>
      <w:r>
        <w:t xml:space="preserve">           4. Stečajni upravitelj Iva Petanjek iz Zagreba, Trg Ivana Kukuljevića 9</w:t>
      </w:r>
    </w:p>
    <w:p w:rsidRDefault="00C6408B" w:rsidP="00C6408B" w:rsidR="00C6408B">
      <w:pPr>
        <w:spacing w:after="0"/>
        <w:jc w:val="both"/>
      </w:pPr>
      <w:r>
        <w:t xml:space="preserve">           5. FINA Zagreb, Vrtni put 3</w:t>
      </w:r>
    </w:p>
    <w:p w:rsidRDefault="00C6408B" w:rsidP="00C6408B" w:rsidR="00C6408B">
      <w:pPr>
        <w:spacing w:after="0"/>
        <w:jc w:val="both"/>
      </w:pPr>
      <w:r>
        <w:t xml:space="preserve">           6. Porezna uprava, Područni ured Sjeverna Hrvatska, Ispostava Koprivnica, </w:t>
      </w:r>
    </w:p>
    <w:p w:rsidRDefault="00C6408B" w:rsidP="00C6408B" w:rsidR="00C6408B">
      <w:pPr>
        <w:spacing w:after="0"/>
        <w:jc w:val="both"/>
        <w:rPr>
          <w:b/>
        </w:rPr>
      </w:pPr>
      <w:r>
        <w:t xml:space="preserve">               Hrvatske državnosti 7</w:t>
      </w:r>
    </w:p>
    <w:p w:rsidRDefault="00C6408B" w:rsidP="00C6408B" w:rsidR="00C6408B">
      <w:pPr>
        <w:spacing w:after="0"/>
        <w:jc w:val="both"/>
      </w:pPr>
      <w:r>
        <w:t xml:space="preserve">           7. Sudski registar, radi zabilježbe</w:t>
      </w:r>
    </w:p>
    <w:p w:rsidRDefault="00C6408B" w:rsidP="00C6408B" w:rsidR="00C6408B">
      <w:pPr>
        <w:spacing w:after="0"/>
        <w:jc w:val="both"/>
      </w:pPr>
      <w:r>
        <w:t xml:space="preserve">           8. Općinski sud u Koprivnici, zemljišnoknjižni odjel, Hrvatske državnosti 5,</w:t>
      </w:r>
    </w:p>
    <w:p w:rsidRDefault="00C6408B" w:rsidP="00C6408B" w:rsidR="00C6408B">
      <w:pPr>
        <w:spacing w:after="0"/>
        <w:jc w:val="both"/>
      </w:pPr>
      <w:r>
        <w:t xml:space="preserve">               radi zabilježbe rješenja o otvaranju stečajnog postupka </w:t>
      </w:r>
    </w:p>
    <w:p w:rsidRDefault="00C6408B" w:rsidP="00C6408B" w:rsidR="00C6408B">
      <w:pPr>
        <w:spacing w:after="0"/>
        <w:jc w:val="both"/>
      </w:pPr>
      <w:r>
        <w:t xml:space="preserve">           9. e-Oglasna ploča suda </w:t>
      </w:r>
    </w:p>
    <w:p w:rsidRDefault="00AE649C" w:rsidP="00C6408B" w:rsidR="00AE649C" w:rsidRPr="00B76F3C">
      <w:pPr>
        <w:pStyle w:val="Naslov3"/>
        <w:spacing w:after="0"/>
      </w:pPr>
    </w:p>
    <w:p w:rsidRDefault="005F66E0" w:rsidP="00C6408B"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C6408B" w:rsidR="00AE649C" w:rsidRPr="00B76F3C">
      <w:pPr>
        <w:pStyle w:val="SudSjedite"/>
      </w:pPr>
      <w:r>
        <w:tab/>
      </w:r>
    </w:p>
    <w:p w:rsidRDefault="00CB0EA4" w:rsidP="00C6408B" w:rsidR="00CB0EA4">
      <w:pPr>
        <w:pStyle w:val="Naslovdokumenta"/>
        <w:spacing w:after="0"/>
      </w:pPr>
    </w:p>
    <w:p w:rsidRDefault="0071688E" w:rsidP="00C6408B" w:rsidR="0071688E">
      <w:pPr>
        <w:pStyle w:val="Poetniodjeljak"/>
        <w:spacing w:after="0"/>
      </w:pPr>
    </w:p>
    <w:p w:rsidRDefault="00A21F0D" w:rsidP="00C6408B" w:rsidR="00A21F0D">
      <w:pPr>
        <w:pStyle w:val="NormaleSPIS"/>
        <w:spacing w:after="0"/>
        <w:rPr>
          <w:noProof/>
        </w:rPr>
      </w:pPr>
    </w:p>
    <w:p w:rsidRDefault="00DA0242" w:rsidP="00C6408B" w:rsidR="00DA0242">
      <w:pPr>
        <w:pStyle w:val="ZapisniarPotpis"/>
        <w:spacing w:after="0"/>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66E0" w:rsidP="00537B78" w:rsidR="005F66E0">
      <w:r>
        <w:separator/>
      </w:r>
    </w:p>
  </w:endnote>
  <w:endnote w:id="0" w:type="continuationSeparator">
    <w:p w:rsidRDefault="005F66E0" w:rsidP="00537B78" w:rsidR="005F66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66E0" w:rsidP="00537B78" w:rsidR="005F66E0">
      <w:r>
        <w:separator/>
      </w:r>
    </w:p>
  </w:footnote>
  <w:footnote w:id="0" w:type="continuationSeparator">
    <w:p w:rsidRDefault="005F66E0" w:rsidP="00537B78" w:rsidR="005F66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66E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1A1"/>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408B"/>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0900003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2016.</izvorni_sadrzaj>
    <derivirana_varijabla naziv="DomainObject.DatumDonosenjaOdluke_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St-613/2016-7</izvorni_sadrzaj>
    <derivirana_varijabla naziv="DomainObject.Oznaka_1">St-613/2016-7</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613</izvorni_sadrzaj>
    <derivirana_varijabla naziv="DomainObject.Predmet.Broj_1">613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St-613/2016</izvorni_sadrzaj>
    <derivirana_varijabla naziv="DomainObject.Predmet.OznakaBroj_1">St-613/2016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KONGORA-KOPRIVNICA društvo s ograničenom odgovornošću za trgovinu</izvorni_sadrzaj>
    <derivirana_varijabla naziv="DomainObject.Predmet.ProtustrankaFormated_1">  KONGORA-KOPRIVNICA društvo s ograničenom odgovornošću za trgovinu</derivirana_varijabla>
  </DomainObject.Predmet.ProtustrankaFormated>
  <DomainObject.Predmet.ProtustrankaFormatedOIB>
    <izvorni_sadrzaj>  KONGORA-KOPRIVNICA društvo s ograničenom odgovornošću za trgovinu, OIB 68235136721</izvorni_sadrzaj>
    <derivirana_varijabla naziv="DomainObject.Predmet.ProtustrankaFormatedOIB_1">  KONGORA-KOPRIVNICA društvo s ograničenom odgovornošću za trgovinu, OIB 68235136721</derivirana_varijabla>
  </DomainObject.Predmet.ProtustrankaFormatedOIB>
  <DomainObject.Predmet.ProtustrankaFormatedWithAdress>
    <izvorni_sadrzaj> KONGORA-KOPRIVNICA društvo s ograničenom odgovornošću za trgovinu, Trg Kralja Krešimira 8/A, 48000 Koprivnica</izvorni_sadrzaj>
    <derivirana_varijabla naziv="DomainObject.Predmet.ProtustrankaFormatedWithAdress_1"> KONGORA-KOPRIVNICA društvo s ograničenom odgovornošću za trgovinu, Trg Kralja Krešimira 8/A, 48000 Koprivnica</derivirana_varijabla>
  </DomainObject.Predmet.ProtustrankaFormatedWithAdress>
  <DomainObject.Predmet.ProtustrankaFormatedWithAdressOIB>
    <izvorni_sadrzaj> KONGORA-KOPRIVNICA društvo s ograničenom odgovornošću za trgovinu, OIB 68235136721, Trg Kralja Krešimira 8/A, 48000 Koprivnica</izvorni_sadrzaj>
    <derivirana_varijabla naziv="DomainObject.Predmet.ProtustrankaFormatedWithAdressOIB_1"> KONGORA-KOPRIVNICA društvo s ograničenom odgovornošću za trgovinu, OIB 68235136721, Trg Kralja Krešimira 8/A, 48000 Koprivnica</derivirana_varijabla>
  </DomainObject.Predmet.ProtustrankaFormatedWithAdressOIB>
  <DomainObject.Predmet.ProtustrankaWithAdress>
    <izvorni_sadrzaj>KONGORA-KOPRIVNICA društvo s ograničenom odgovornošću za trgovinu Trg Kralja Krešimira 8/A, 48000 Koprivnica</izvorni_sadrzaj>
    <derivirana_varijabla naziv="DomainObject.Predmet.ProtustrankaWithAdress_1">KONGORA-KOPRIVNICA društvo s ograničenom odgovornošću za trgovinu Trg Kralja Krešimira 8/A, 48000 Koprivnica</derivirana_varijabla>
  </DomainObject.Predmet.ProtustrankaWithAdress>
  <DomainObject.Predmet.ProtustrankaWithAdressOIB>
    <izvorni_sadrzaj>KONGORA-KOPRIVNICA društvo s ograničenom odgovornošću za trgovinu, OIB 68235136721, Trg Kralja Krešimira 8/A, 48000 Koprivnica</izvorni_sadrzaj>
    <derivirana_varijabla naziv="DomainObject.Predmet.ProtustrankaWithAdressOIB_1">KONGORA-KOPRIVNICA društvo s ograničenom odgovornošću za trgovinu, OIB 68235136721, Trg Kralja Krešimira 8/A, 48000 Koprivnica</derivirana_varijabla>
  </DomainObject.Predmet.ProtustrankaWithAdressOIB>
  <DomainObject.Predmet.ProtustrankaNazivFormated>
    <izvorni_sadrzaj>KONGORA-KOPRIVNICA društvo s ograničenom odgovornošću za trgovinu</izvorni_sadrzaj>
    <derivirana_varijabla naziv="DomainObject.Predmet.ProtustrankaNazivFormated_1">KONGORA-KOPRIVNICA društvo s ograničenom odgovornošću za trgovinu</derivirana_varijabla>
  </DomainObject.Predmet.ProtustrankaNazivFormated>
  <DomainObject.Predmet.ProtustrankaNazivFormatedOIB>
    <izvorni_sadrzaj>KONGORA-KOPRIVNICA društvo s ograničenom odgovornošću za trgovinu, OIB 68235136721</izvorni_sadrzaj>
    <derivirana_varijabla naziv="DomainObject.Predmet.ProtustrankaNazivFormatedOIB_1">KONGORA-KOPRIVNICA društvo s ograničenom odgovornošću za trgovinu, OIB 68235136721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12333846.41</izvorni_sadrzaj>
    <derivirana_varijabla naziv="DomainObject.Predmet.TrenutnaVrijednost_1">12333846.41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KONGORA-KOPRIVNICA društvo s ograničenom odgovornošću za trgovinu</item>
    </izvorni_sadrzaj>
    <derivirana_varijabla naziv="DomainObject.Predmet.ProtuStrankaListFormated_1">
      <item>KONGORA-KOPRIVNICA društvo s ograničenom odgovornošću za trgovinu</item>
    </derivirana_varijabla>
  </DomainObject.Predmet.ProtuStrankaListFormated>
  <DomainObject.Predmet.ProtuStrankaListFormatedOIB>
    <izvorni_sadrzaj>
      <item>KONGORA-KOPRIVNICA društvo s ograničenom odgovornošću za trgovinu, OIB 68235136721</item>
    </izvorni_sadrzaj>
    <derivirana_varijabla naziv="DomainObject.Predmet.ProtuStrankaListFormatedOIB_1">
      <item>KONGORA-KOPRIVNICA društvo s ograničenom odgovornošću za trgovinu, OIB 68235136721</item>
    </derivirana_varijabla>
  </DomainObject.Predmet.ProtuStrankaListFormatedOIB>
  <DomainObject.Predmet.ProtuStrankaListFormatedWithAdress>
    <izvorni_sadrzaj>
      <item>KONGORA-KOPRIVNICA društvo s ograničenom odgovornošću za trgovinu, Trg Kralja Krešimira 8/A, 48000 Koprivnica</item>
    </izvorni_sadrzaj>
    <derivirana_varijabla naziv="DomainObject.Predmet.ProtuStrankaListFormatedWithAdress_1">
      <item>KONGORA-KOPRIVNICA društvo s ograničenom odgovornošću za trgovinu, Trg Kralja Krešimira 8/A, 48000 Koprivnica</item>
    </derivirana_varijabla>
  </DomainObject.Predmet.ProtuStrankaListFormatedWithAdress>
  <DomainObject.Predmet.ProtuStrankaListFormatedWithAdressOIB>
    <izvorni_sadrzaj>
      <item>KONGORA-KOPRIVNICA društvo s ograničenom odgovornošću za trgovinu, OIB 68235136721, Trg Kralja Krešimira 8/A, 48000 Koprivnica</item>
    </izvorni_sadrzaj>
    <derivirana_varijabla naziv="DomainObject.Predmet.ProtuStrankaListFormatedWithAdressOIB_1">
      <item>KONGORA-KOPRIVNICA društvo s ograničenom odgovornošću za trgovinu, OIB 68235136721, Trg Kralja Krešimira 8/A, 48000 Koprivnica</item>
    </derivirana_varijabla>
  </DomainObject.Predmet.ProtuStrankaListFormatedWithAdressOIB>
  <DomainObject.Predmet.ProtuStrankaListNazivFormated>
    <izvorni_sadrzaj>
      <item>KONGORA-KOPRIVNICA društvo s ograničenom odgovornošću za trgovinu</item>
    </izvorni_sadrzaj>
    <derivirana_varijabla naziv="DomainObject.Predmet.ProtuStrankaListNazivFormated_1">
      <item>KONGORA-KOPRIVNICA društvo s ograničenom odgovornošću za trgovinu</item>
    </derivirana_varijabla>
  </DomainObject.Predmet.ProtuStrankaListNazivFormated>
  <DomainObject.Predmet.ProtuStrankaListNazivFormatedOIB>
    <izvorni_sadrzaj>
      <item>KONGORA-KOPRIVNICA društvo s ograničenom odgovornošću za trgovinu, OIB 68235136721</item>
    </izvorni_sadrzaj>
    <derivirana_varijabla naziv="DomainObject.Predmet.ProtuStrankaListNazivFormatedOIB_1">
      <item>KONGORA-KOPRIVNICA društvo s ograničenom odgovornošću za trgovinu, OIB 68235136721</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2016.</izvorni_sadrzaj>
    <derivirana_varijabla naziv="DomainObject.Datum_1">5. rujna 2016.</derivirana_varijabla>
  </DomainObject.Datum>
  <DomainObject.PoslovniBrojDokumenta>
    <izvorni_sadrzaj>St-613/2016-7</izvorni_sadrzaj>
    <derivirana_varijabla naziv="DomainObject.PoslovniBrojDokumenta_1">St-613/2016-7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KONGORA-KOPRIVNICA društvo s ograničenom odgovornošću za trgovinu</izvorni_sadrzaj>
    <derivirana_varijabla naziv="DomainObject.Predmet.ProtustrankaIDrugi_1">KONGORA-KOPRIVNICA društvo s ograničenom odgovornošću za trgovinu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KONGORA-KOPRIVNICA društvo s ograničenom odgovornošću za trgovinu, OIB 68235136721, Trg Kralja Krešimira 8/A, 48000 Koprivnica</izvorni_sadrzaj>
    <derivirana_varijabla naziv="DomainObject.Predmet.ProtustrankaIDrugiAdressOIB_1">KONGORA-KOPRIVNICA društvo s ograničenom odgovornošću za trgovinu, OIB 68235136721, Trg Kralja Krešimira 8/A,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KONGORA-KOPRIVNICA društvo s ograničenom odgovornošću za trgovinu</item>
      <item>Sudski registar</item>
    </izvorni_sadrzaj>
    <derivirana_varijabla naziv="DomainObject.Predmet.SudioniciListNaziv_1">
      <item>Financijska agencija</item>
      <item>KONGORA-KOPRIVNICA društvo s ograničenom odgovornošću za trgovinu</item>
      <item>Sudski registar</item>
    </derivirana_varijabla>
  </DomainObject.Predmet.SudioniciListNaziv>
  <DomainObject.Predmet.SudioniciListAdressOIB>
    <izvorni_sadrzaj>
      <item>Financijska agencija, OIB 85821130368</item>
      <item>KONGORA-KOPRIVNICA društvo s ograničenom odgovornošću za trgovinu, OIB 68235136721, Trg Kralja Krešimira 8/A,48000 Koprivnica</item>
      <item>Sudski registar</item>
    </izvorni_sadrzaj>
    <derivirana_varijabla naziv="DomainObject.Predmet.SudioniciListAdressOIB_1">
      <item>Financijska agencija, OIB 85821130368</item>
      <item>KONGORA-KOPRIVNICA društvo s ograničenom odgovornošću za trgovinu, OIB 68235136721, Trg Kralja Krešimira 8/A,48000 Koprivnica</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930CF4-381F-410E-A386-B91EEA08BA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1226</properties:Words>
  <properties:Characters>6877</properties:Characters>
  <properties:Lines>161</properties:Lines>
  <properties:Paragraphs>45</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8411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2016-09-05T10:51:00Z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St-613/2016-7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