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58ee" w14:paraId="cdf58e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9620B">
        <w:t>497</w:t>
      </w:r>
      <w:r w:rsidR="00A446AE">
        <w:t>/1</w:t>
      </w:r>
      <w:r w:rsidR="0009620B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95C32">
        <w:rPr>
          <w:lang w:val="pt-BR"/>
        </w:rPr>
        <w:t xml:space="preserve">SANIDENT d.o.o., Buzin, Cebini 28, OIB: </w:t>
      </w:r>
      <w:r w:rsidR="00E95C32" w:rsidRPr="002055C4">
        <w:t>21597749034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D3712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BD4404" w:rsidP="00D677F7" w:rsidR="00BD440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36C1C">
        <w:rPr>
          <w:lang w:val="pt-BR"/>
        </w:rPr>
        <w:t xml:space="preserve">SANIDENT d.o.o., Buzin, Cebini 28, OIB: </w:t>
      </w:r>
      <w:r w:rsidR="00336C1C" w:rsidRPr="002055C4">
        <w:t>21597749034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877B09">
        <w:t>20.000,00</w:t>
      </w:r>
      <w:r w:rsidR="001D4CC5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9620B">
        <w:t>497</w:t>
      </w:r>
      <w:r w:rsidR="00535D8E" w:rsidRPr="00B9015B">
        <w:t>-</w:t>
      </w:r>
      <w:r w:rsidR="00A446AE">
        <w:t>1</w:t>
      </w:r>
      <w:r w:rsidR="0009620B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B2948">
        <w:rPr>
          <w:lang w:val="pt-BR"/>
        </w:rPr>
        <w:t xml:space="preserve">SANIDENT d.o.o., Buzin, Cebini 28, OIB: </w:t>
      </w:r>
      <w:r w:rsidR="001B2948" w:rsidRPr="002055C4">
        <w:t>21597749034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1D57BB" w:rsidR="001D57BB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B2948">
        <w:rPr>
          <w:lang w:val="pt-BR"/>
        </w:rPr>
        <w:t xml:space="preserve">SANIDENT d.o.o., Buzin, Cebini 28, OIB: </w:t>
      </w:r>
      <w:r w:rsidR="001B2948" w:rsidRPr="002055C4">
        <w:t>21597749034</w:t>
      </w:r>
      <w:r w:rsidR="001B294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E74D8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1D57BB">
        <w:t>U</w:t>
      </w:r>
      <w:r w:rsidR="001D57BB" w:rsidRPr="00E974B3">
        <w:t xml:space="preserve"> prijedlogu za otvaranje stečajnog postupka </w:t>
      </w:r>
      <w:r w:rsidR="001D57BB">
        <w:t xml:space="preserve">se u bitnome navodi </w:t>
      </w:r>
      <w:r w:rsidR="001D57BB" w:rsidRPr="00E974B3">
        <w:t xml:space="preserve">kako </w:t>
      </w:r>
      <w:r w:rsidR="001D57BB">
        <w:t xml:space="preserve">je na dan 14. siječnja 2016. </w:t>
      </w:r>
      <w:r w:rsidR="001D57BB" w:rsidRPr="00E974B3">
        <w:t>dužnik u Očevidniku redoslijeda osnova za plaćanje ima</w:t>
      </w:r>
      <w:r w:rsidR="001D57BB">
        <w:t>o</w:t>
      </w:r>
      <w:r w:rsidR="001D57BB" w:rsidRPr="00E974B3">
        <w:t xml:space="preserve"> evidentirane neizvršene osnove za plaćanje</w:t>
      </w:r>
      <w:r w:rsidR="001D57BB">
        <w:t xml:space="preserve"> u neprekinutom razdoblju od 120 </w:t>
      </w:r>
      <w:r w:rsidR="001D57BB" w:rsidRPr="00E974B3">
        <w:t xml:space="preserve">dana, u ukupnom iznosu od </w:t>
      </w:r>
      <w:r w:rsidR="001D57BB">
        <w:t xml:space="preserve">22.177,40 </w:t>
      </w:r>
      <w:r w:rsidR="001D57BB" w:rsidRPr="00E974B3">
        <w:t xml:space="preserve">kn, </w:t>
      </w:r>
      <w:r w:rsidR="001D57BB">
        <w:t>te je imao 1</w:t>
      </w:r>
      <w:r w:rsidR="001D57BB" w:rsidRPr="00E974B3">
        <w:t xml:space="preserve"> zaposlen</w:t>
      </w:r>
      <w:r w:rsidR="001D57BB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155C52">
        <w:t>3</w:t>
      </w:r>
      <w:r w:rsidR="00250A6E">
        <w:t xml:space="preserve">. </w:t>
      </w:r>
      <w:r w:rsidR="00155C52">
        <w:t>veljače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155C52">
        <w:t>1. 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14</w:t>
      </w:r>
      <w:r w:rsidR="00AC6741">
        <w:t xml:space="preserve">. </w:t>
      </w:r>
      <w:r w:rsidR="005718D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090E97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173F63">
        <w:t xml:space="preserve">neizvršenim osnovama za plaćanje </w:t>
      </w:r>
      <w:r w:rsidR="00D41D2D">
        <w:t xml:space="preserve">(list </w:t>
      </w:r>
      <w:r w:rsidR="00173F63">
        <w:t>16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173F63">
        <w:t>7. 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173F63">
        <w:t>509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</w:t>
      </w:r>
      <w:r w:rsidR="008019C2" w:rsidRPr="00090E97">
        <w:t>-a.</w:t>
      </w:r>
    </w:p>
    <w:p w:rsidRDefault="00090E97" w:rsidP="00090E97" w:rsidR="00090E97" w:rsidRPr="00090E97">
      <w:pPr>
        <w:pStyle w:val="Tijeloteksta"/>
        <w:ind w:firstLine="708"/>
      </w:pPr>
      <w:r>
        <w:t xml:space="preserve">Na ročištu održanom 14. rujna 2017., zastupnik po zakonu dužnika Tomislav Volarić je naveo kao dužnik nema nikakve imovine. </w:t>
      </w:r>
      <w:r w:rsidRPr="00090E97">
        <w:t>Zbog toga su, u skladu s odredbom čl. 132. st. 1.  SZ-a, pozvane osobe koje imaju pravni interes za provedbom stečajnoga postupka nad dužnikom predujmiti troškove prethodnoga i otvorenoga stečajnog postupka u ukupnom iznosu  20.000,00 kn.</w:t>
      </w:r>
    </w:p>
    <w:p w:rsidRDefault="00090E97" w:rsidP="00090E97" w:rsidR="00090E97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</w:t>
      </w:r>
    </w:p>
    <w:p w:rsidRDefault="00090E97" w:rsidP="00090E97" w:rsidR="00090E97">
      <w:pPr>
        <w:pStyle w:val="Tijeloteksta"/>
        <w:ind w:firstLine="708"/>
      </w:pPr>
      <w:r>
        <w:t>U konkretnom slučaju t</w:t>
      </w:r>
      <w:r w:rsidRPr="000D4154">
        <w:t xml:space="preserve">roškovi prethodnoga i otvorenoga stečajnog postupka u </w:t>
      </w:r>
      <w:r>
        <w:t>ukupnom</w:t>
      </w:r>
      <w:r w:rsidRPr="000D4154">
        <w:t xml:space="preserve"> iznosu </w:t>
      </w:r>
      <w:r>
        <w:t xml:space="preserve">od </w:t>
      </w:r>
      <w:r w:rsidRPr="000D4154">
        <w:t>20.000,00 kn</w:t>
      </w:r>
      <w:r>
        <w:t xml:space="preserve"> bazirani su na trajanju postupka u vremenu od 6 mjeseci, a sastoje se od: </w:t>
      </w:r>
      <w:r w:rsidRPr="000D4154">
        <w:t>nagrad</w:t>
      </w:r>
      <w:r>
        <w:t>e</w:t>
      </w:r>
      <w:r w:rsidRPr="000D4154">
        <w:t xml:space="preserve"> stečajnom upravitelju </w:t>
      </w:r>
      <w:r>
        <w:t xml:space="preserve">u ukupnom iznosu od </w:t>
      </w:r>
      <w:r w:rsidRPr="000D4154">
        <w:t>5.000</w:t>
      </w:r>
      <w:r w:rsidRPr="00134F3A">
        <w:t>,00 kn</w:t>
      </w:r>
      <w:r>
        <w:t xml:space="preserve"> bruto</w:t>
      </w:r>
      <w:r w:rsidRPr="00134F3A">
        <w:t>, troško</w:t>
      </w:r>
      <w:r>
        <w:t>va knjigovodstva 1</w:t>
      </w:r>
      <w:r w:rsidRPr="00134F3A">
        <w:t>.500,00 kn</w:t>
      </w:r>
      <w:r>
        <w:t xml:space="preserve"> mjesečno (1.500,00 kn x 6 mjeseci = 9.000,00 kn)</w:t>
      </w:r>
      <w:r w:rsidRPr="00134F3A">
        <w:t xml:space="preserve">, </w:t>
      </w:r>
      <w:r>
        <w:t>troškova platnog prometa, blagajne, telefona, uredskih troškova i troškova ostalih administrativnih poslova 1.000,00 kn mjesečno (1.000</w:t>
      </w:r>
      <w:r w:rsidRPr="00134F3A">
        <w:t>,</w:t>
      </w:r>
      <w:r>
        <w:t>00 kn x 6 mjeseci = 6.000,00 kn).</w:t>
      </w:r>
    </w:p>
    <w:p w:rsidRDefault="00090E97" w:rsidP="00090E97" w:rsidR="00090E97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Pr="00134F3A">
        <w:t xml:space="preserve"> 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6A1D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AA2492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A67AF" w:rsidP="00065B42" w:rsidR="006A67AF"/>
    <w:p w:rsidRDefault="00AA2492" w:rsidP="00AA2492" w:rsidR="00AA249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A2492" w:rsidP="00AA2492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2492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09620B">
      <w:rPr>
        <w:sz w:val="24"/>
        <w:szCs w:val="24"/>
      </w:rPr>
      <w:t>497</w:t>
    </w:r>
    <w:r w:rsidR="008E1461">
      <w:rPr>
        <w:sz w:val="24"/>
        <w:szCs w:val="24"/>
      </w:rPr>
      <w:t>/1</w:t>
    </w:r>
    <w:r w:rsidR="0009620B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90E97"/>
    <w:rsid w:val="0009620B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44F90"/>
    <w:rsid w:val="00155C52"/>
    <w:rsid w:val="00160B46"/>
    <w:rsid w:val="00163363"/>
    <w:rsid w:val="00167196"/>
    <w:rsid w:val="00173F63"/>
    <w:rsid w:val="001861A1"/>
    <w:rsid w:val="0019220D"/>
    <w:rsid w:val="001A762F"/>
    <w:rsid w:val="001B2948"/>
    <w:rsid w:val="001D4CC5"/>
    <w:rsid w:val="001D57BB"/>
    <w:rsid w:val="001E2FD2"/>
    <w:rsid w:val="001E4214"/>
    <w:rsid w:val="001E62E3"/>
    <w:rsid w:val="001E74D8"/>
    <w:rsid w:val="00200BDC"/>
    <w:rsid w:val="0021298E"/>
    <w:rsid w:val="00215A48"/>
    <w:rsid w:val="00225613"/>
    <w:rsid w:val="00230E44"/>
    <w:rsid w:val="00232B3A"/>
    <w:rsid w:val="00233208"/>
    <w:rsid w:val="00250A6E"/>
    <w:rsid w:val="00257AAA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60CE"/>
    <w:rsid w:val="002E4F88"/>
    <w:rsid w:val="00302673"/>
    <w:rsid w:val="0031025F"/>
    <w:rsid w:val="003177BE"/>
    <w:rsid w:val="00320FFD"/>
    <w:rsid w:val="00323110"/>
    <w:rsid w:val="00332DD0"/>
    <w:rsid w:val="003334DE"/>
    <w:rsid w:val="00336C1C"/>
    <w:rsid w:val="00361BA2"/>
    <w:rsid w:val="00366A1D"/>
    <w:rsid w:val="00383AE4"/>
    <w:rsid w:val="003874DC"/>
    <w:rsid w:val="00396DA2"/>
    <w:rsid w:val="003A330B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84854"/>
    <w:rsid w:val="00496278"/>
    <w:rsid w:val="004B1299"/>
    <w:rsid w:val="004B7428"/>
    <w:rsid w:val="004B7F49"/>
    <w:rsid w:val="004C428C"/>
    <w:rsid w:val="004D37CA"/>
    <w:rsid w:val="004D5659"/>
    <w:rsid w:val="004F5647"/>
    <w:rsid w:val="00501EBB"/>
    <w:rsid w:val="00507FB0"/>
    <w:rsid w:val="00510C83"/>
    <w:rsid w:val="005315A7"/>
    <w:rsid w:val="005316AC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64CF6"/>
    <w:rsid w:val="005718D9"/>
    <w:rsid w:val="0057450E"/>
    <w:rsid w:val="0059075B"/>
    <w:rsid w:val="00591F57"/>
    <w:rsid w:val="005A5508"/>
    <w:rsid w:val="005B004F"/>
    <w:rsid w:val="005B2079"/>
    <w:rsid w:val="005B344F"/>
    <w:rsid w:val="005C7064"/>
    <w:rsid w:val="005D35F6"/>
    <w:rsid w:val="005F0127"/>
    <w:rsid w:val="005F03BD"/>
    <w:rsid w:val="00606CC8"/>
    <w:rsid w:val="006130C9"/>
    <w:rsid w:val="006248A9"/>
    <w:rsid w:val="00627416"/>
    <w:rsid w:val="00651873"/>
    <w:rsid w:val="00662650"/>
    <w:rsid w:val="00662884"/>
    <w:rsid w:val="00681B1A"/>
    <w:rsid w:val="006A1774"/>
    <w:rsid w:val="006A67AF"/>
    <w:rsid w:val="006B7DAF"/>
    <w:rsid w:val="006C587D"/>
    <w:rsid w:val="006D72C2"/>
    <w:rsid w:val="006E6E92"/>
    <w:rsid w:val="006F07C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7071B"/>
    <w:rsid w:val="00772DAE"/>
    <w:rsid w:val="00793B01"/>
    <w:rsid w:val="00794D34"/>
    <w:rsid w:val="007A3899"/>
    <w:rsid w:val="007B068E"/>
    <w:rsid w:val="007B4627"/>
    <w:rsid w:val="007D02E9"/>
    <w:rsid w:val="007D3DAC"/>
    <w:rsid w:val="007D5510"/>
    <w:rsid w:val="007E6A6F"/>
    <w:rsid w:val="008019C2"/>
    <w:rsid w:val="00813103"/>
    <w:rsid w:val="00816073"/>
    <w:rsid w:val="008204DE"/>
    <w:rsid w:val="0083257E"/>
    <w:rsid w:val="008341D0"/>
    <w:rsid w:val="00854AD7"/>
    <w:rsid w:val="008567A8"/>
    <w:rsid w:val="00856D79"/>
    <w:rsid w:val="00857AD7"/>
    <w:rsid w:val="0087245C"/>
    <w:rsid w:val="00877B09"/>
    <w:rsid w:val="008825BC"/>
    <w:rsid w:val="0089151C"/>
    <w:rsid w:val="008A27DD"/>
    <w:rsid w:val="008B669A"/>
    <w:rsid w:val="008C27CD"/>
    <w:rsid w:val="008C2A21"/>
    <w:rsid w:val="008D5709"/>
    <w:rsid w:val="008E1461"/>
    <w:rsid w:val="008E4855"/>
    <w:rsid w:val="008E6380"/>
    <w:rsid w:val="008F656F"/>
    <w:rsid w:val="00900D6A"/>
    <w:rsid w:val="00901CFD"/>
    <w:rsid w:val="00910F3E"/>
    <w:rsid w:val="00923F98"/>
    <w:rsid w:val="00933809"/>
    <w:rsid w:val="00937068"/>
    <w:rsid w:val="009426EB"/>
    <w:rsid w:val="009468E4"/>
    <w:rsid w:val="009474DA"/>
    <w:rsid w:val="00947BCF"/>
    <w:rsid w:val="0095451B"/>
    <w:rsid w:val="00956027"/>
    <w:rsid w:val="0097002B"/>
    <w:rsid w:val="00971ACD"/>
    <w:rsid w:val="00973C2C"/>
    <w:rsid w:val="00990413"/>
    <w:rsid w:val="009B1748"/>
    <w:rsid w:val="009B3D51"/>
    <w:rsid w:val="009C4523"/>
    <w:rsid w:val="009D3F11"/>
    <w:rsid w:val="009F3C98"/>
    <w:rsid w:val="00A030F8"/>
    <w:rsid w:val="00A06A4E"/>
    <w:rsid w:val="00A0793E"/>
    <w:rsid w:val="00A2366F"/>
    <w:rsid w:val="00A33682"/>
    <w:rsid w:val="00A43DDC"/>
    <w:rsid w:val="00A446AE"/>
    <w:rsid w:val="00A473F8"/>
    <w:rsid w:val="00A6064D"/>
    <w:rsid w:val="00A75EA1"/>
    <w:rsid w:val="00A75F17"/>
    <w:rsid w:val="00A825BC"/>
    <w:rsid w:val="00A851A3"/>
    <w:rsid w:val="00AA116B"/>
    <w:rsid w:val="00AA2492"/>
    <w:rsid w:val="00AA4086"/>
    <w:rsid w:val="00AC0FE4"/>
    <w:rsid w:val="00AC6741"/>
    <w:rsid w:val="00AE5B43"/>
    <w:rsid w:val="00AE6C78"/>
    <w:rsid w:val="00AF2856"/>
    <w:rsid w:val="00AF39A7"/>
    <w:rsid w:val="00B07EF1"/>
    <w:rsid w:val="00B12B7E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A715B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A6EF1"/>
    <w:rsid w:val="00DB7A55"/>
    <w:rsid w:val="00DC609C"/>
    <w:rsid w:val="00DD1535"/>
    <w:rsid w:val="00DD5222"/>
    <w:rsid w:val="00DD77FB"/>
    <w:rsid w:val="00DE0F86"/>
    <w:rsid w:val="00DE26A4"/>
    <w:rsid w:val="00DF3D6B"/>
    <w:rsid w:val="00DF6BA9"/>
    <w:rsid w:val="00DF712B"/>
    <w:rsid w:val="00E01280"/>
    <w:rsid w:val="00E02130"/>
    <w:rsid w:val="00E0682D"/>
    <w:rsid w:val="00E17119"/>
    <w:rsid w:val="00E24B5E"/>
    <w:rsid w:val="00E375B5"/>
    <w:rsid w:val="00E444EA"/>
    <w:rsid w:val="00E44B26"/>
    <w:rsid w:val="00E50411"/>
    <w:rsid w:val="00E50DB1"/>
    <w:rsid w:val="00E51905"/>
    <w:rsid w:val="00E757C5"/>
    <w:rsid w:val="00E847F6"/>
    <w:rsid w:val="00E95C32"/>
    <w:rsid w:val="00EA619E"/>
    <w:rsid w:val="00EB279D"/>
    <w:rsid w:val="00EC2267"/>
    <w:rsid w:val="00EC248C"/>
    <w:rsid w:val="00ED3712"/>
    <w:rsid w:val="00EF12CC"/>
    <w:rsid w:val="00EF3D26"/>
    <w:rsid w:val="00EF3FE8"/>
    <w:rsid w:val="00F0151A"/>
    <w:rsid w:val="00F02806"/>
    <w:rsid w:val="00F110C5"/>
    <w:rsid w:val="00F25A48"/>
    <w:rsid w:val="00F271FA"/>
    <w:rsid w:val="00F324F6"/>
    <w:rsid w:val="00F46EE9"/>
    <w:rsid w:val="00F51240"/>
    <w:rsid w:val="00F526C2"/>
    <w:rsid w:val="00F60A6C"/>
    <w:rsid w:val="00F617D8"/>
    <w:rsid w:val="00F61D4B"/>
    <w:rsid w:val="00F6321E"/>
    <w:rsid w:val="00F77C6F"/>
    <w:rsid w:val="00F87221"/>
    <w:rsid w:val="00F87AD2"/>
    <w:rsid w:val="00F91218"/>
    <w:rsid w:val="00F93C85"/>
    <w:rsid w:val="00FA08F1"/>
    <w:rsid w:val="00FC7A95"/>
    <w:rsid w:val="00FD2149"/>
    <w:rsid w:val="00FE00F9"/>
    <w:rsid w:val="00FE7E5D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St-497/2016-20</izvorni_sadrzaj>
    <derivirana_varijabla naziv="DomainObject.Oznaka_1">St-497/2016-20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SANIDENT d.o.o.</izvorni_sadrzaj>
    <derivirana_varijabla naziv="DomainObject.Predmet.ProtustrankaFormated_1">  SANIDENT d.o.o.</derivirana_varijabla>
  </DomainObject.Predmet.ProtustrankaFormated>
  <DomainObject.Predmet.ProtustrankaFormatedOIB>
    <izvorni_sadrzaj>  SANIDENT d.o.o., OIB 21597749034</izvorni_sadrzaj>
    <derivirana_varijabla naziv="DomainObject.Predmet.ProtustrankaFormatedOIB_1">  SANIDENT d.o.o., OIB 21597749034</derivirana_varijabla>
  </DomainObject.Predmet.ProtustrankaFormatedOIB>
  <DomainObject.Predmet.ProtustrankaFormatedWithAdress>
    <izvorni_sadrzaj> SANIDENT d.o.o., Cebini 28, 10010 Buzin</izvorni_sadrzaj>
    <derivirana_varijabla naziv="DomainObject.Predmet.ProtustrankaFormatedWithAdress_1"> SANIDENT d.o.o., Cebini 28, 10010 Buzin</derivirana_varijabla>
  </DomainObject.Predmet.ProtustrankaFormatedWithAdress>
  <DomainObject.Predmet.ProtustrankaFormatedWithAdressOIB>
    <izvorni_sadrzaj> SANIDENT d.o.o., OIB 21597749034, Cebini 28, 10010 Buzin</izvorni_sadrzaj>
    <derivirana_varijabla naziv="DomainObject.Predmet.ProtustrankaFormatedWithAdressOIB_1"> SANIDENT d.o.o., OIB 21597749034, Cebini 28, 10010 Buzin</derivirana_varijabla>
  </DomainObject.Predmet.ProtustrankaFormatedWithAdressOIB>
  <DomainObject.Predmet.ProtustrankaWithAdress>
    <izvorni_sadrzaj>SANIDENT d.o.o. Cebini 28, 10010 Buzin</izvorni_sadrzaj>
    <derivirana_varijabla naziv="DomainObject.Predmet.ProtustrankaWithAdress_1">SANIDENT d.o.o. Cebini 28, 10010 Buzin</derivirana_varijabla>
  </DomainObject.Predmet.ProtustrankaWithAdress>
  <DomainObject.Predmet.ProtustrankaWithAdressOIB>
    <izvorni_sadrzaj>SANIDENT d.o.o., OIB 21597749034, Cebini 28, 10010 Buzin</izvorni_sadrzaj>
    <derivirana_varijabla naziv="DomainObject.Predmet.ProtustrankaWithAdressOIB_1">SANIDENT d.o.o., OIB 21597749034, Cebini 28, 10010 Buzin</derivirana_varijabla>
  </DomainObject.Predmet.ProtustrankaWithAdressOIB>
  <DomainObject.Predmet.ProtustrankaNazivFormated>
    <izvorni_sadrzaj>SANIDENT d.o.o.</izvorni_sadrzaj>
    <derivirana_varijabla naziv="DomainObject.Predmet.ProtustrankaNazivFormated_1">SANIDENT d.o.o.</derivirana_varijabla>
  </DomainObject.Predmet.ProtustrankaNazivFormated>
  <DomainObject.Predmet.ProtustrankaNazivFormatedOIB>
    <izvorni_sadrzaj>SANIDENT d.o.o., OIB 21597749034</izvorni_sadrzaj>
    <derivirana_varijabla naziv="DomainObject.Predmet.ProtustrankaNazivFormatedOIB_1">SANIDENT d.o.o., OIB 21597749034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SANIDENT d.o.o.</item>
    </izvorni_sadrzaj>
    <derivirana_varijabla naziv="DomainObject.Predmet.ProtuStrankaListFormated_1">
      <item>SANIDENT d.o.o.</item>
    </derivirana_varijabla>
  </DomainObject.Predmet.ProtuStrankaListFormated>
  <DomainObject.Predmet.ProtuStrankaListFormatedOIB>
    <izvorni_sadrzaj>
      <item>SANIDENT d.o.o., OIB 21597749034</item>
    </izvorni_sadrzaj>
    <derivirana_varijabla naziv="DomainObject.Predmet.ProtuStrankaListFormatedOIB_1">
      <item>SANIDENT d.o.o., OIB 21597749034</item>
    </derivirana_varijabla>
  </DomainObject.Predmet.ProtuStrankaListFormatedOIB>
  <DomainObject.Predmet.ProtuStrankaListFormatedWithAdress>
    <izvorni_sadrzaj>
      <item>SANIDENT d.o.o., Cebini 28, 10010 Buzin</item>
    </izvorni_sadrzaj>
    <derivirana_varijabla naziv="DomainObject.Predmet.ProtuStrankaListFormatedWithAdress_1">
      <item>SANIDENT d.o.o., Cebini 28, 10010 Buzin</item>
    </derivirana_varijabla>
  </DomainObject.Predmet.ProtuStrankaListFormatedWithAdress>
  <DomainObject.Predmet.ProtuStrankaListFormatedWithAdressOIB>
    <izvorni_sadrzaj>
      <item>SANIDENT d.o.o., OIB 21597749034, Cebini 28, 10010 Buzin</item>
    </izvorni_sadrzaj>
    <derivirana_varijabla naziv="DomainObject.Predmet.ProtuStrankaListFormatedWithAdressOIB_1">
      <item>SANIDENT d.o.o., OIB 21597749034, Cebini 28, 10010 Buzin</item>
    </derivirana_varijabla>
  </DomainObject.Predmet.ProtuStrankaListFormatedWithAdressOIB>
  <DomainObject.Predmet.ProtuStrankaListNazivFormated>
    <izvorni_sadrzaj>
      <item>SANIDENT d.o.o.</item>
    </izvorni_sadrzaj>
    <derivirana_varijabla naziv="DomainObject.Predmet.ProtuStrankaListNazivFormated_1">
      <item>SANIDENT d.o.o.</item>
    </derivirana_varijabla>
  </DomainObject.Predmet.ProtuStrankaListNazivFormated>
  <DomainObject.Predmet.ProtuStrankaListNazivFormatedOIB>
    <izvorni_sadrzaj>
      <item>SANIDENT d.o.o., OIB 21597749034</item>
    </izvorni_sadrzaj>
    <derivirana_varijabla naziv="DomainObject.Predmet.ProtuStrankaListNazivFormatedOIB_1">
      <item>SANIDENT d.o.o., OIB 21597749034</item>
    </derivirana_varijabla>
  </DomainObject.Predmet.ProtuStrankaListNazivFormatedOIB>
  <DomainObject.Predmet.OstaliList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Formated_1">
      <item>Tomislav Volarić</item>
      <item>SOCIETE GENERALE-SPLITSKA BANKA dioničko društvo</item>
      <item>PRIVREDNA BANKA ZAGREB - DIONIČKO DRUŠTVO</item>
    </derivirana_varijabla>
  </DomainObject.Predmet.OstaliListFormated>
  <DomainObject.Predmet.OstaliList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FormatedOIB>
  <DomainObject.Predmet.OstaliListFormatedWithAdress>
    <izvorni_sadrzaj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izvorni_sadrzaj>
    <derivirana_varijabla naziv="DomainObject.Predmet.OstaliListFormatedWithAdress_1"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izvorni_sadrzaj>
    <derivirana_varijabla naziv="DomainObject.Predmet.OstaliListFormatedWithAdressOIB_1"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NazivFormated_1">
      <item>Tomislav Volarić</item>
      <item>SOCIETE GENERALE-SPLITSKA BANKA dioničko društvo</item>
      <item>PRIVREDNA BANKA ZAGREB - DIONIČKO DRUŠTVO</item>
    </derivirana_varijabla>
  </DomainObject.Predmet.OstaliListNazivFormated>
  <DomainObject.Predmet.OstaliListNaziv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Naziv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St-497/2016-20</izvorni_sadrzaj>
    <derivirana_varijabla naziv="DomainObject.PoslovniBrojDokumenta_1">St-497/2016-20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SANIDENT d.o.o.</izvorni_sadrzaj>
    <derivirana_varijabla naziv="DomainObject.Predmet.ProtustrankaIDrugi_1">SANIDENT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SANIDENT d.o.o., OIB 21597749034, Cebini 28, 10010 Buzin</izvorni_sadrzaj>
    <derivirana_varijabla naziv="DomainObject.Predmet.ProtustrankaIDrugiAdressOIB_1">SANIDENT d.o.o., OIB 21597749034, Cebini 28,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SANIDENT d.o.o.</item>
      <item>Tomislav Volarić</item>
      <item>SOCIETE GENERALE-SPLITSKA BANKA dioničko društvo</item>
      <item>PRIVREDNA BANKA ZAGREB - DIONIČKO DRUŠTVO</item>
    </izvorni_sadrzaj>
    <derivirana_varijabla naziv="DomainObject.Predmet.SudioniciListNaziv_1">
      <item>FINA Regionalni centar Zagreb</item>
      <item>SANIDENT d.o.o.</item>
      <item>Tomislav Volarić</item>
      <item>SOCIETE GENERALE-SPLITSKA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21597749034</item>
      <item>, OIB 57503924867</item>
      <item>, OIB 69326397242</item>
      <item>, OIB 02535697732</item>
    </izvorni_sadrzaj>
    <derivirana_varijabla naziv="DomainObject.Predmet.SudioniciListNazivOIB_1">
      <item>, OIB 85821130368</item>
      <item>, OIB 21597749034</item>
      <item>, OIB 57503924867</item>
      <item>, OIB 69326397242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B331F-26AD-4790-957F-CA8E6B449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868</properties:Words>
  <properties:Characters>4668</properties:Characters>
  <properties:Lines>90</properties:Lines>
  <properties:Paragraphs>26</properties:Paragraphs>
  <properties:TotalTime>366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2017-09-15T12:50:00Z</cp:lastPrinted>
  <dcterms:modified xmlns:xsi="http://www.w3.org/2001/XMLSchema-instance" xsi:type="dcterms:W3CDTF">2017-09-15T12:50:00Z</dcterms:modified>
  <cp:revision>302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