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f7dc100" w14:paraId="f7dc100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3710E9" w:rsidP="003710E9" w:rsidR="003710E9">
      <w:pPr>
        <w:ind w:firstLine="708"/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>
        <w:t>MERKUR-HRVATSKA d.o.o. – u stečaju,</w:t>
      </w:r>
      <w:r w:rsidRPr="00355EA3">
        <w:t xml:space="preserve"> Sesvete (Grad Zagreb), Ivana Keleka 18/A, OIB: 22660999705, MBS: 080111925</w:t>
      </w:r>
      <w:r w:rsidRPr="000D7E78">
        <w:t>,</w:t>
      </w:r>
      <w:r w:rsidRPr="000D7E78">
        <w:rPr>
          <w:lang w:val="pt-BR"/>
        </w:rPr>
        <w:t xml:space="preserve"> dana </w:t>
      </w:r>
      <w:r>
        <w:rPr>
          <w:lang w:val="pt-BR"/>
        </w:rPr>
        <w:t>13</w:t>
      </w:r>
      <w:r w:rsidRPr="000D7E78">
        <w:rPr>
          <w:lang w:val="pt-BR"/>
        </w:rPr>
        <w:t>.</w:t>
      </w:r>
      <w:r>
        <w:rPr>
          <w:lang w:val="pt-BR"/>
        </w:rPr>
        <w:t xml:space="preserve"> srpnja</w:t>
      </w:r>
      <w:r w:rsidRPr="000D7E78">
        <w:rPr>
          <w:lang w:val="pt-BR"/>
        </w:rPr>
        <w:t xml:space="preserve"> 201</w:t>
      </w:r>
      <w:r>
        <w:rPr>
          <w:lang w:val="pt-BR"/>
        </w:rPr>
        <w:t>8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7C16C6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3710E9">
        <w:t>MERKUR-HRVATSKA d.o.o. – u stečaju,</w:t>
      </w:r>
      <w:r w:rsidR="003710E9" w:rsidRPr="00355EA3">
        <w:t xml:space="preserve"> Sesvete (Grad Zagreb), Ivana Keleka 18/A, OIB: 22660999705, MBS: 080111925</w:t>
      </w:r>
      <w:r w:rsidR="005E00A3">
        <w:t xml:space="preserve">, </w:t>
      </w:r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 xml:space="preserve">vo rješenje </w:t>
      </w:r>
      <w:r w:rsidR="00964DD9">
        <w:t xml:space="preserve">s </w:t>
      </w:r>
      <w:r w:rsidR="00521AFF">
        <w:t xml:space="preserve">uvodno naznačenom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 w:rsidRPr="00174214">
      <w:pPr>
        <w:numPr>
          <w:ilvl w:val="0"/>
          <w:numId w:val="8"/>
        </w:numPr>
        <w:jc w:val="both"/>
      </w:pPr>
      <w:r>
        <w:t>Nakon pravomoćnosti rješenj</w:t>
      </w:r>
      <w:r w:rsidR="00964DD9">
        <w:t>e</w:t>
      </w:r>
      <w:r>
        <w:t xml:space="preserve"> će se dostaviti sudskom registru ovog suda radi </w:t>
      </w:r>
      <w:r w:rsidRPr="00174214">
        <w:t xml:space="preserve">brisanja dužnika iz registra. </w:t>
      </w:r>
    </w:p>
    <w:p w:rsidRDefault="00185749" w:rsidP="00185749" w:rsidR="00185749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FB2DA8" w:rsidR="00FB2DA8" w:rsidRPr="00FB2DA8">
      <w:pPr>
        <w:jc w:val="both"/>
      </w:pPr>
      <w:r w:rsidRPr="00174214">
        <w:tab/>
      </w:r>
      <w:r w:rsidRPr="00FB2DA8">
        <w:t>Uvidom u spis utvrđeno je: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podneskom od </w:t>
      </w:r>
      <w:r w:rsidR="00A960C4">
        <w:t>26</w:t>
      </w:r>
      <w:r w:rsidR="00521AFF">
        <w:t>.</w:t>
      </w:r>
      <w:r w:rsidR="00A960C4">
        <w:t xml:space="preserve"> </w:t>
      </w:r>
      <w:r w:rsidR="00521AFF">
        <w:t>siječnja</w:t>
      </w:r>
      <w:r w:rsidRPr="00FB2DA8">
        <w:t xml:space="preserve"> 201</w:t>
      </w:r>
      <w:r w:rsidR="00A960C4">
        <w:t>8</w:t>
      </w:r>
      <w:r w:rsidRPr="00FB2DA8">
        <w:t>. stečajni upravitelj  je obavijestio stečajnog suca kako je unovčio imovinu dužnika, te dostavio završni račun i završni diobni popis,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i zaključkom </w:t>
      </w:r>
      <w:r w:rsidR="00A960C4">
        <w:t>o</w:t>
      </w:r>
      <w:r w:rsidRPr="00FB2DA8">
        <w:t xml:space="preserve">d </w:t>
      </w:r>
      <w:r w:rsidR="00A960C4">
        <w:t>16</w:t>
      </w:r>
      <w:r w:rsidR="000524DB">
        <w:t>.</w:t>
      </w:r>
      <w:r w:rsidR="00A960C4">
        <w:t xml:space="preserve"> </w:t>
      </w:r>
      <w:r w:rsidR="000524DB">
        <w:t>veljače</w:t>
      </w:r>
      <w:r w:rsidRPr="00FB2DA8">
        <w:t xml:space="preserve"> 201</w:t>
      </w:r>
      <w:r w:rsidR="00A960C4">
        <w:t>8</w:t>
      </w:r>
      <w:r w:rsidRPr="00FB2DA8">
        <w:t xml:space="preserve">. stečajni je sudac dao suglasnost stečajnom upravitelju na završnu diobu (čl. </w:t>
      </w:r>
      <w:smartTag w:element="metricconverter" w:uri="urn:schemas-microsoft-com:office:smarttags">
        <w:smartTagPr>
          <w:attr w:val="192. st" w:name="ProductID"/>
        </w:smartTagPr>
        <w:r w:rsidRPr="00FB2DA8">
          <w:t>192. st</w:t>
        </w:r>
      </w:smartTag>
      <w:r w:rsidRPr="00FB2DA8">
        <w:t xml:space="preserve">. 2. Stečajnog zakona-NN br 44/96, do 133/12 koji se u ovom postupku primjenjuje temeljem odredbe čl. 441. st.1. Stečajnog zakona NN br. 71/15), te odredio da se završni diobni popis izloži na uvid sudionicima u sobi stečajnog  suca u Zagrebu, Petrinjska 8 (čl. </w:t>
      </w:r>
      <w:smartTag w:element="metricconverter" w:uri="urn:schemas-microsoft-com:office:smarttags">
        <w:smartTagPr>
          <w:attr w:val="184. st" w:name="ProductID"/>
        </w:smartTagPr>
        <w:r w:rsidRPr="00FB2DA8">
          <w:t>184. st</w:t>
        </w:r>
      </w:smartTag>
      <w:r w:rsidRPr="00FB2DA8">
        <w:t>. 1. SZ-a),</w:t>
      </w:r>
    </w:p>
    <w:p w:rsidRDefault="000524DB" w:rsidP="00FB2DA8" w:rsidR="000524DB" w:rsidRPr="00A97034">
      <w:pPr>
        <w:numPr>
          <w:ilvl w:val="0"/>
          <w:numId w:val="10"/>
        </w:numPr>
        <w:jc w:val="both"/>
        <w:rPr>
          <w:color w:val="FF0000"/>
        </w:rPr>
      </w:pPr>
      <w:r w:rsidRPr="00A97034">
        <w:rPr>
          <w:color w:val="FF0000"/>
        </w:rPr>
        <w:t xml:space="preserve">naznakom </w:t>
      </w:r>
      <w:r w:rsidR="00FB2DA8" w:rsidRPr="00A97034">
        <w:rPr>
          <w:color w:val="FF0000"/>
        </w:rPr>
        <w:t xml:space="preserve">od </w:t>
      </w:r>
      <w:r w:rsidR="00A960C4" w:rsidRPr="00A97034">
        <w:rPr>
          <w:color w:val="FF0000"/>
        </w:rPr>
        <w:t>16</w:t>
      </w:r>
      <w:r w:rsidRPr="00A97034">
        <w:rPr>
          <w:color w:val="FF0000"/>
        </w:rPr>
        <w:t>.</w:t>
      </w:r>
      <w:r w:rsidR="00A960C4" w:rsidRPr="00A97034">
        <w:rPr>
          <w:color w:val="FF0000"/>
        </w:rPr>
        <w:t xml:space="preserve"> </w:t>
      </w:r>
      <w:r w:rsidRPr="00A97034">
        <w:rPr>
          <w:color w:val="FF0000"/>
        </w:rPr>
        <w:t>veljače</w:t>
      </w:r>
      <w:r w:rsidR="00FB2DA8" w:rsidRPr="00A97034">
        <w:rPr>
          <w:color w:val="FF0000"/>
        </w:rPr>
        <w:t xml:space="preserve"> 201</w:t>
      </w:r>
      <w:r w:rsidR="00A960C4" w:rsidRPr="00A97034">
        <w:rPr>
          <w:color w:val="FF0000"/>
        </w:rPr>
        <w:t>8</w:t>
      </w:r>
      <w:r w:rsidR="00FB2DA8" w:rsidRPr="00A97034">
        <w:rPr>
          <w:color w:val="FF0000"/>
        </w:rPr>
        <w:t xml:space="preserve">. stečajni je sudac potvrdio da je ispitao završni račun stečajnog dužnika dostavljen od strane stečajnog upravitelja (članak 31. stavak 2. SZ-a), a u skladu sa zaključkom stečajnog suca od </w:t>
      </w:r>
      <w:r w:rsidR="00597268">
        <w:rPr>
          <w:color w:val="FF0000"/>
        </w:rPr>
        <w:t>16</w:t>
      </w:r>
      <w:r w:rsidRPr="00A97034">
        <w:rPr>
          <w:color w:val="FF0000"/>
        </w:rPr>
        <w:t>.</w:t>
      </w:r>
      <w:r w:rsidR="00597268">
        <w:rPr>
          <w:color w:val="FF0000"/>
        </w:rPr>
        <w:t xml:space="preserve"> </w:t>
      </w:r>
      <w:r w:rsidRPr="00A97034">
        <w:rPr>
          <w:color w:val="FF0000"/>
        </w:rPr>
        <w:t xml:space="preserve">veljače </w:t>
      </w:r>
      <w:r w:rsidR="00FB2DA8" w:rsidRPr="00A97034">
        <w:rPr>
          <w:color w:val="FF0000"/>
        </w:rPr>
        <w:t>201</w:t>
      </w:r>
      <w:r w:rsidR="00597268">
        <w:rPr>
          <w:color w:val="FF0000"/>
        </w:rPr>
        <w:t>8</w:t>
      </w:r>
      <w:r w:rsidR="00FB2DA8" w:rsidRPr="00A97034">
        <w:rPr>
          <w:color w:val="FF0000"/>
        </w:rPr>
        <w:t xml:space="preserve">. završni račun stečajnog upravitelja bio </w:t>
      </w:r>
      <w:r w:rsidRPr="00A97034">
        <w:rPr>
          <w:color w:val="FF0000"/>
        </w:rPr>
        <w:t>objavljen na e-Oglasna ploča suda dana 2.</w:t>
      </w:r>
      <w:r w:rsidR="00597268">
        <w:rPr>
          <w:color w:val="FF0000"/>
        </w:rPr>
        <w:t xml:space="preserve"> </w:t>
      </w:r>
      <w:r w:rsidRPr="00A97034">
        <w:rPr>
          <w:color w:val="FF0000"/>
        </w:rPr>
        <w:t>veljače</w:t>
      </w:r>
      <w:r w:rsidR="00D8200D">
        <w:rPr>
          <w:color w:val="FF0000"/>
        </w:rPr>
        <w:t xml:space="preserve"> 2018.</w:t>
      </w:r>
    </w:p>
    <w:p w:rsidRDefault="00D8200D" w:rsidP="00FB2DA8" w:rsidR="00FB2DA8" w:rsidRPr="00A97034">
      <w:pPr>
        <w:numPr>
          <w:ilvl w:val="0"/>
          <w:numId w:val="10"/>
        </w:numPr>
        <w:jc w:val="both"/>
        <w:rPr>
          <w:color w:val="FF0000"/>
        </w:rPr>
      </w:pPr>
      <w:r>
        <w:rPr>
          <w:color w:val="FF0000"/>
        </w:rPr>
        <w:t>16. veljače</w:t>
      </w:r>
      <w:r w:rsidR="00FB2DA8" w:rsidRPr="00A97034">
        <w:rPr>
          <w:color w:val="FF0000"/>
        </w:rPr>
        <w:t xml:space="preserve"> 201</w:t>
      </w:r>
      <w:r>
        <w:rPr>
          <w:color w:val="FF0000"/>
        </w:rPr>
        <w:t>8.</w:t>
      </w:r>
      <w:r w:rsidR="00FB2DA8" w:rsidRPr="00A97034">
        <w:rPr>
          <w:color w:val="FF0000"/>
        </w:rPr>
        <w:t xml:space="preserve"> stečajni je sudac odredio završno ročište za dan </w:t>
      </w:r>
      <w:r>
        <w:rPr>
          <w:color w:val="FF0000"/>
        </w:rPr>
        <w:t>18. travnja</w:t>
      </w:r>
      <w:r w:rsidR="00FB2DA8" w:rsidRPr="00A97034">
        <w:rPr>
          <w:color w:val="FF0000"/>
        </w:rPr>
        <w:t xml:space="preserve"> 201</w:t>
      </w:r>
      <w:r>
        <w:rPr>
          <w:color w:val="FF0000"/>
        </w:rPr>
        <w:t>8</w:t>
      </w:r>
      <w:r w:rsidR="00FB2DA8" w:rsidRPr="00A97034">
        <w:rPr>
          <w:color w:val="FF0000"/>
        </w:rPr>
        <w:t xml:space="preserve">. (članak </w:t>
      </w:r>
      <w:smartTag w:element="metricconverter" w:uri="urn:schemas-microsoft-com:office:smarttags">
        <w:smartTagPr>
          <w:attr w:val="193. st" w:name="ProductID"/>
        </w:smartTagPr>
        <w:r w:rsidR="00FB2DA8" w:rsidRPr="00A97034">
          <w:rPr>
            <w:color w:val="FF0000"/>
          </w:rPr>
          <w:t>193. st</w:t>
        </w:r>
      </w:smartTag>
      <w:r w:rsidR="00FB2DA8" w:rsidRPr="00A97034">
        <w:rPr>
          <w:color w:val="FF0000"/>
        </w:rPr>
        <w:t xml:space="preserve">. 2. SZ-a). </w:t>
      </w:r>
    </w:p>
    <w:p w:rsidRDefault="00FB2DA8" w:rsidP="00FB2DA8" w:rsidR="00FB2DA8" w:rsidRPr="00A97034">
      <w:pPr>
        <w:numPr>
          <w:ilvl w:val="0"/>
          <w:numId w:val="10"/>
        </w:numPr>
        <w:jc w:val="both"/>
        <w:rPr>
          <w:color w:val="FF0000"/>
        </w:rPr>
      </w:pPr>
      <w:r w:rsidRPr="00A97034">
        <w:rPr>
          <w:color w:val="FF0000"/>
        </w:rPr>
        <w:t xml:space="preserve">na završnom ročištu održanom dana </w:t>
      </w:r>
      <w:r w:rsidR="00D8200D">
        <w:rPr>
          <w:color w:val="FF0000"/>
        </w:rPr>
        <w:t>18</w:t>
      </w:r>
      <w:r w:rsidR="00BE6BE8" w:rsidRPr="00A97034">
        <w:rPr>
          <w:color w:val="FF0000"/>
        </w:rPr>
        <w:t>.</w:t>
      </w:r>
      <w:r w:rsidR="00D8200D">
        <w:rPr>
          <w:color w:val="FF0000"/>
        </w:rPr>
        <w:t xml:space="preserve"> travnja</w:t>
      </w:r>
      <w:r w:rsidR="007C0BC8" w:rsidRPr="00A97034">
        <w:rPr>
          <w:color w:val="FF0000"/>
        </w:rPr>
        <w:t xml:space="preserve"> </w:t>
      </w:r>
      <w:r w:rsidRPr="00A97034">
        <w:rPr>
          <w:color w:val="FF0000"/>
        </w:rPr>
        <w:t>201</w:t>
      </w:r>
      <w:r w:rsidR="00D8200D">
        <w:rPr>
          <w:color w:val="FF0000"/>
        </w:rPr>
        <w:t>8</w:t>
      </w:r>
      <w:r w:rsidRPr="00A97034">
        <w:rPr>
          <w:color w:val="FF0000"/>
        </w:rPr>
        <w:t>., stečajni upravitelj je izložio završni račun stečajnog dužnika,</w:t>
      </w:r>
    </w:p>
    <w:p w:rsidRDefault="00FB2DA8" w:rsidP="00FB2DA8" w:rsidR="00BE6BE8">
      <w:pPr>
        <w:numPr>
          <w:ilvl w:val="0"/>
          <w:numId w:val="10"/>
        </w:numPr>
        <w:jc w:val="both"/>
      </w:pPr>
      <w:r w:rsidRPr="00FB2DA8">
        <w:lastRenderedPageBreak/>
        <w:t xml:space="preserve">završni diobni popis stečajni je upravitelj izložio na uvid sudionicima </w:t>
      </w:r>
      <w:r w:rsidR="00BE6BE8">
        <w:t>na e-Oglasna ploča suda (članak 12. SZ 15)</w:t>
      </w:r>
    </w:p>
    <w:p w:rsidRDefault="00BE6BE8" w:rsidP="00FB2DA8" w:rsidR="00FB2DA8">
      <w:pPr>
        <w:numPr>
          <w:ilvl w:val="0"/>
          <w:numId w:val="10"/>
        </w:numPr>
        <w:jc w:val="both"/>
      </w:pPr>
      <w:r w:rsidRPr="00FB2DA8">
        <w:t xml:space="preserve"> </w:t>
      </w:r>
      <w:r w:rsidR="00FB2DA8" w:rsidRPr="00FB2DA8">
        <w:t xml:space="preserve">na završnom ročištu od </w:t>
      </w:r>
      <w:r w:rsidR="00A0327F">
        <w:t>18. travnja 2018.</w:t>
      </w:r>
      <w:r w:rsidR="00FB2DA8" w:rsidRPr="00FB2DA8">
        <w:t xml:space="preserve">, vjerovnici nisu podnijeli prigovore na završni diobni popis. </w:t>
      </w:r>
    </w:p>
    <w:p w:rsidRDefault="007C0BC8" w:rsidP="00FB2DA8" w:rsidR="007C0BC8" w:rsidRPr="00FB2DA8">
      <w:pPr>
        <w:numPr>
          <w:ilvl w:val="0"/>
          <w:numId w:val="10"/>
        </w:numPr>
        <w:jc w:val="both"/>
      </w:pPr>
      <w:r>
        <w:t xml:space="preserve">podneskom od </w:t>
      </w:r>
      <w:r w:rsidR="00A0327F">
        <w:t>12</w:t>
      </w:r>
      <w:r w:rsidR="00BE6BE8">
        <w:t>.</w:t>
      </w:r>
      <w:r w:rsidR="00A0327F">
        <w:t xml:space="preserve"> lipnja</w:t>
      </w:r>
      <w:r w:rsidR="00636D11">
        <w:t xml:space="preserve"> 201</w:t>
      </w:r>
      <w:r w:rsidR="00A0327F">
        <w:t>8</w:t>
      </w:r>
      <w:r w:rsidR="00636D11">
        <w:t>. stečajni je upravitelj obavij</w:t>
      </w:r>
      <w:r w:rsidR="00964DD9">
        <w:t>e</w:t>
      </w:r>
      <w:r w:rsidR="00636D11">
        <w:t>stio stečajnog suca da je okončao završnu diobu.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t xml:space="preserve">Prema članku 196. stavak 1. SZ-a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>Slijedom svega naprijed navedenog a temeljem članka 196. stavak 1. SZ-a riješeno je kao pod toč.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t>Odluka o objavi rješenja  na e-oglasnoj ploči suda (točka II) utemeljena je na odredbi članka 196. stavak 2. SZ-a, u vezi odredbe čl.12. SZ 15. a odluka o dostavi rješenja sudskom registru (točka III) utemeljena je na odredbi stavka 3. članka 196. SZ-a.</w:t>
      </w:r>
    </w:p>
    <w:p w:rsidRDefault="00FB2DA8" w:rsidP="00FB2DA8" w:rsidR="00FB2DA8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>Zagreb,</w:t>
      </w:r>
      <w:r w:rsidR="00A0327F">
        <w:t xml:space="preserve"> 13</w:t>
      </w:r>
      <w:r w:rsidR="00BE6BE8">
        <w:t>.</w:t>
      </w:r>
      <w:r w:rsidR="00A0327F">
        <w:t xml:space="preserve"> srpnja</w:t>
      </w:r>
      <w:r w:rsidRPr="00FB2DA8">
        <w:t xml:space="preserve"> 201</w:t>
      </w:r>
      <w:r w:rsidR="00A0327F">
        <w:t>8</w:t>
      </w:r>
      <w:r w:rsidR="00636D11">
        <w:t>.</w:t>
      </w:r>
    </w:p>
    <w:p w:rsidRDefault="00174214" w:rsidP="00174214" w:rsidR="00174214"/>
    <w:p w:rsidRDefault="00174214" w:rsidP="00C24C76" w:rsidR="00C24C7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                        </w:t>
      </w:r>
      <w:r w:rsidR="00C24C7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24C76" w:rsidP="00E91121" w:rsidR="00C24C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24C76" w:rsidP="00E91121" w:rsidR="00C24C7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24C76" w:rsidP="00E91121" w:rsidR="00C24C7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24C76" w:rsidP="00E91121" w:rsidR="00C24C7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24C76" w:rsidP="00C24C76" w:rsidR="00C24C76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174214" w:rsidP="00C24C76" w:rsidR="00174214">
      <w:pPr>
        <w:jc w:val="center"/>
      </w:pPr>
    </w:p>
    <w:p w:rsidRDefault="00C24C76" w:rsidP="00174214" w:rsidR="00C24C76">
      <w:pPr>
        <w:ind w:firstLine="705"/>
      </w:pPr>
    </w:p>
    <w:p w:rsidRDefault="00C24C76" w:rsidP="00174214" w:rsidR="00C24C76">
      <w:pPr>
        <w:ind w:firstLine="705"/>
      </w:pP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A0327F" w:rsidR="00174214">
      <w:pPr>
        <w:ind w:firstLine="705"/>
        <w:jc w:val="both"/>
      </w:pPr>
      <w:r w:rsidRPr="00174214">
        <w:t>Protiv ovog rješenja, nezadovoljna stranka može uložiti žalbu Visokom trgovačkom sudu Republike Hrvatske u roku od 8 dana</w:t>
      </w:r>
      <w:r w:rsidR="00A0327F">
        <w:t xml:space="preserve"> od dostave</w:t>
      </w:r>
      <w:r w:rsidRPr="00174214">
        <w:t>, a ulaže se putem ovog suda u 2 primjerka.</w:t>
      </w:r>
      <w:r w:rsidR="00A0327F" w:rsidRPr="00A0327F">
        <w:t xml:space="preserve"> </w:t>
      </w:r>
      <w:r w:rsidR="00A0327F">
        <w:t>Dostava se smatra obavljenom istekom osmoga dana od dana objave pismena na mrežnoj stranici e-Oglasna ploča sudova (čl. 12 SZ-a).</w:t>
      </w:r>
    </w:p>
    <w:p w:rsidRDefault="00A0327F" w:rsidP="00A0327F" w:rsidR="00A0327F">
      <w:pPr>
        <w:ind w:firstLine="705"/>
        <w:jc w:val="both"/>
      </w:pPr>
    </w:p>
    <w:p w:rsidRDefault="00A0327F" w:rsidP="00A0327F" w:rsidR="00A0327F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EE568A" w:rsidP="00A0327F" w:rsidR="00EE568A" w:rsidRPr="00174214">
      <w:pPr>
        <w:ind w:firstLine="705"/>
        <w:jc w:val="both"/>
      </w:pPr>
    </w:p>
    <w:sectPr w:rsidSect="00164CAA" w:rsidR="00EE568A" w:rsidRPr="00174214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7721315"/>
      <w:docPartObj>
        <w:docPartGallery w:val="Page Numbers (Bottom of Page)"/>
        <w:docPartUnique/>
      </w:docPartObj>
    </w:sdtPr>
    <w:sdtEndPr/>
    <w:sdtContent>
      <w:p w:rsidRDefault="003710E9" w:rsidR="003710E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9FB">
          <w:rPr>
            <w:noProof/>
          </w:rPr>
          <w:t>1</w:t>
        </w:r>
        <w:r>
          <w:fldChar w:fldCharType="end"/>
        </w:r>
      </w:p>
    </w:sdtContent>
  </w:sdt>
  <w:p w:rsidRDefault="003710E9" w:rsidR="003710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9178632"/>
      <w:docPartObj>
        <w:docPartGallery w:val="Page Numbers (Top of Page)"/>
        <w:docPartUnique/>
      </w:docPartObj>
    </w:sdtPr>
    <w:sdtEndPr/>
    <w:sdtContent>
      <w:p w:rsidRDefault="003710E9" w:rsidR="003710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9FB">
          <w:rPr>
            <w:noProof/>
          </w:rPr>
          <w:t>1</w:t>
        </w:r>
        <w:r>
          <w:fldChar w:fldCharType="end"/>
        </w:r>
      </w:p>
    </w:sdtContent>
  </w:sdt>
  <w:p w:rsidRDefault="003710E9" w:rsidP="003710E9" w:rsidR="003710E9">
    <w:pPr>
      <w:pStyle w:val="Zaglavlje"/>
      <w:jc w:val="right"/>
    </w:pP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Pr="002F67E5">
        <w:t>72 St</w:t>
      </w:r>
    </w:smartTag>
    <w:r w:rsidRPr="002F67E5">
      <w:t xml:space="preserve"> -</w:t>
    </w:r>
    <w:r w:rsidR="00C24C76">
      <w:t>246/2015-128</w:t>
    </w:r>
  </w:p>
  <w:p w:rsidRDefault="003710E9" w:rsidP="003710E9" w:rsidR="00A450DB">
    <w:pPr>
      <w:pStyle w:val="Zaglavlje"/>
      <w:tabs>
        <w:tab w:pos="7179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1636C"/>
    <w:rsid w:val="00025918"/>
    <w:rsid w:val="00036517"/>
    <w:rsid w:val="000524DB"/>
    <w:rsid w:val="0006503E"/>
    <w:rsid w:val="00071C93"/>
    <w:rsid w:val="000731CB"/>
    <w:rsid w:val="00083849"/>
    <w:rsid w:val="00090A16"/>
    <w:rsid w:val="000B66CF"/>
    <w:rsid w:val="000D40FA"/>
    <w:rsid w:val="000F4619"/>
    <w:rsid w:val="00114430"/>
    <w:rsid w:val="00114CAE"/>
    <w:rsid w:val="00117797"/>
    <w:rsid w:val="001328DA"/>
    <w:rsid w:val="00140DB3"/>
    <w:rsid w:val="001519FB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5204F"/>
    <w:rsid w:val="00256C13"/>
    <w:rsid w:val="002640F2"/>
    <w:rsid w:val="00275029"/>
    <w:rsid w:val="00282DAC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710E9"/>
    <w:rsid w:val="003B21F7"/>
    <w:rsid w:val="003E0158"/>
    <w:rsid w:val="003F1D9C"/>
    <w:rsid w:val="00400F7B"/>
    <w:rsid w:val="004020FE"/>
    <w:rsid w:val="0040344D"/>
    <w:rsid w:val="00413795"/>
    <w:rsid w:val="00442966"/>
    <w:rsid w:val="00477C85"/>
    <w:rsid w:val="00485CAB"/>
    <w:rsid w:val="004E1F27"/>
    <w:rsid w:val="00520904"/>
    <w:rsid w:val="00521AFF"/>
    <w:rsid w:val="005264EB"/>
    <w:rsid w:val="005270F2"/>
    <w:rsid w:val="00545191"/>
    <w:rsid w:val="00552E7D"/>
    <w:rsid w:val="00582E36"/>
    <w:rsid w:val="00596418"/>
    <w:rsid w:val="00597268"/>
    <w:rsid w:val="005A395A"/>
    <w:rsid w:val="005A74AB"/>
    <w:rsid w:val="005C1436"/>
    <w:rsid w:val="005E00A3"/>
    <w:rsid w:val="00606B1D"/>
    <w:rsid w:val="00606FCE"/>
    <w:rsid w:val="00617D48"/>
    <w:rsid w:val="00636780"/>
    <w:rsid w:val="00636D11"/>
    <w:rsid w:val="006443D4"/>
    <w:rsid w:val="006473ED"/>
    <w:rsid w:val="006604A3"/>
    <w:rsid w:val="0066416B"/>
    <w:rsid w:val="006767F9"/>
    <w:rsid w:val="006B14CA"/>
    <w:rsid w:val="006C1019"/>
    <w:rsid w:val="006D1D22"/>
    <w:rsid w:val="006D4DB2"/>
    <w:rsid w:val="00700C8E"/>
    <w:rsid w:val="007018FB"/>
    <w:rsid w:val="00702897"/>
    <w:rsid w:val="00741A50"/>
    <w:rsid w:val="00775184"/>
    <w:rsid w:val="00776D0B"/>
    <w:rsid w:val="00780D63"/>
    <w:rsid w:val="00785671"/>
    <w:rsid w:val="007C0BC8"/>
    <w:rsid w:val="007C16C6"/>
    <w:rsid w:val="007D0288"/>
    <w:rsid w:val="0082460D"/>
    <w:rsid w:val="008251BA"/>
    <w:rsid w:val="008558F8"/>
    <w:rsid w:val="00863AA6"/>
    <w:rsid w:val="00892F3F"/>
    <w:rsid w:val="00894BD3"/>
    <w:rsid w:val="008B4A13"/>
    <w:rsid w:val="008B5188"/>
    <w:rsid w:val="008C2399"/>
    <w:rsid w:val="008D0F0D"/>
    <w:rsid w:val="008D1DD1"/>
    <w:rsid w:val="008D467B"/>
    <w:rsid w:val="008E0716"/>
    <w:rsid w:val="008F4675"/>
    <w:rsid w:val="00904D28"/>
    <w:rsid w:val="00907659"/>
    <w:rsid w:val="00916ECE"/>
    <w:rsid w:val="00931B22"/>
    <w:rsid w:val="00944B69"/>
    <w:rsid w:val="00964DD9"/>
    <w:rsid w:val="00972005"/>
    <w:rsid w:val="009745DC"/>
    <w:rsid w:val="00980670"/>
    <w:rsid w:val="009E1F70"/>
    <w:rsid w:val="009E3F66"/>
    <w:rsid w:val="009E43EB"/>
    <w:rsid w:val="00A0327F"/>
    <w:rsid w:val="00A04249"/>
    <w:rsid w:val="00A0549B"/>
    <w:rsid w:val="00A20F60"/>
    <w:rsid w:val="00A450DB"/>
    <w:rsid w:val="00A576F4"/>
    <w:rsid w:val="00A74593"/>
    <w:rsid w:val="00A80F98"/>
    <w:rsid w:val="00A83CDA"/>
    <w:rsid w:val="00A960C4"/>
    <w:rsid w:val="00A97034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D7B72"/>
    <w:rsid w:val="00BE6BE8"/>
    <w:rsid w:val="00BF6449"/>
    <w:rsid w:val="00BF7E77"/>
    <w:rsid w:val="00C0114F"/>
    <w:rsid w:val="00C06A54"/>
    <w:rsid w:val="00C17BD8"/>
    <w:rsid w:val="00C22F3B"/>
    <w:rsid w:val="00C24C76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8200D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74BD6"/>
    <w:rsid w:val="00E92ED0"/>
    <w:rsid w:val="00E9378A"/>
    <w:rsid w:val="00EA1F43"/>
    <w:rsid w:val="00EC0464"/>
    <w:rsid w:val="00EC29FF"/>
    <w:rsid w:val="00EE568A"/>
    <w:rsid w:val="00EE7A06"/>
    <w:rsid w:val="00F03F21"/>
    <w:rsid w:val="00F11A12"/>
    <w:rsid w:val="00F16487"/>
    <w:rsid w:val="00F22439"/>
    <w:rsid w:val="00F226C4"/>
    <w:rsid w:val="00F379D2"/>
    <w:rsid w:val="00F47DDB"/>
    <w:rsid w:val="00F5096F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link w:val="PodnojeChar"/>
    <w:uiPriority w:val="99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3710E9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710E9"/>
    <w:rPr>
      <w:sz w:val="24"/>
      <w:szCs w:val="24"/>
    </w:rPr>
  </w:style>
  <w:style w:customStyle="true" w:styleId="PodnaslovChar" w:type="character">
    <w:name w:val="Podnaslov Char"/>
    <w:basedOn w:val="Zadanifontodlomka"/>
    <w:link w:val="Podnaslov"/>
    <w:rsid w:val="00C24C76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link w:val="PodnojeChar"/>
    <w:uiPriority w:val="99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3710E9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710E9"/>
    <w:rPr>
      <w:sz w:val="24"/>
      <w:szCs w:val="24"/>
    </w:rPr>
  </w:style>
  <w:style w:customStyle="1" w:styleId="PodnaslovChar" w:type="character">
    <w:name w:val="Podnaslov Char"/>
    <w:basedOn w:val="Zadanifontodlomka"/>
    <w:link w:val="Podnaslov"/>
    <w:rsid w:val="00C24C76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526</properties:Words>
  <properties:Characters>2721</properties:Characters>
  <properties:Lines>94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2018-07-13T09:15:00Z</dcterms:created>
  <dc:creator>RH-TDU</dc:creator>
  <cp:lastModifiedBy>Jadranka Zelić</cp:lastModifiedBy>
  <cp:lastPrinted>2018-07-13T09:14:00Z</cp:lastPrinted>
  <dcterms:modified xmlns:xsi="http://www.w3.org/2001/XMLSchema-instance" xsi:type="dcterms:W3CDTF">2018-07-13T09:16:00Z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zaključenje završna dioba- merkur hrvatska 13.7.2018.docx)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