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b1f4250" w14:textId="b1f4250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B12F9D">
        <w:rPr>
          <w:b w:val="false"/>
          <w:i w:val="false"/>
        </w:rPr>
        <w:t>11385/2019-32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="00EF03AF" w:rsidRDefault="00EF03A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B12F9D">
        <w:t xml:space="preserve">Danko </w:t>
      </w:r>
      <w:proofErr w:type="spellStart"/>
      <w:r w:rsidR="00B12F9D">
        <w:t>Franetić</w:t>
      </w:r>
      <w:proofErr w:type="spellEnd"/>
      <w:r w:rsidR="00B12F9D">
        <w:t xml:space="preserve"> iz Zagreba, Kuhačeva 3, OIB: 50928866234</w:t>
      </w:r>
      <w:r>
        <w:t xml:space="preserve">, </w:t>
      </w:r>
      <w:r w:rsidRPr="009B1113">
        <w:t xml:space="preserve">dana </w:t>
      </w:r>
      <w:r w:rsidR="00C95E0B">
        <w:t>17. ožujka 2020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C95E0B" w:rsidP="00C95E0B" w:rsidRDefault="00B948CA">
      <w:pPr>
        <w:ind w:left="567"/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C95E0B">
        <w:rPr>
          <w:lang w:val="hr-HR"/>
        </w:rPr>
        <w:t xml:space="preserve"> Odgađa se ročište zakazano za dan </w:t>
      </w:r>
      <w:r w:rsidR="00B12F9D">
        <w:rPr>
          <w:lang w:val="hr-HR"/>
        </w:rPr>
        <w:t>20.ožujka</w:t>
      </w:r>
      <w:r w:rsidR="00C95E0B">
        <w:rPr>
          <w:lang w:val="hr-HR"/>
        </w:rPr>
        <w:t xml:space="preserve"> 2020. do daljnje obavijesti suda.</w:t>
      </w:r>
    </w:p>
    <w:p w:rsidR="00061FA4" w:rsidP="00061FA4" w:rsidRDefault="00061FA4">
      <w:pPr>
        <w:jc w:val="both"/>
        <w:rPr>
          <w:lang w:val="hr-HR"/>
        </w:rPr>
      </w:pPr>
    </w:p>
    <w:p w:rsidR="00EF03AF" w:rsidP="00061FA4" w:rsidRDefault="00EF03AF">
      <w:pPr>
        <w:jc w:val="both"/>
        <w:rPr>
          <w:lang w:val="hr-HR"/>
        </w:rPr>
      </w:pPr>
    </w:p>
    <w:p w:rsidR="00061FA4" w:rsidP="00061FA4" w:rsidRDefault="005636E6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C95E0B">
        <w:rPr>
          <w:lang w:val="hr-HR"/>
        </w:rPr>
        <w:t>17. ožujka 2020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B948CA"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  <w:r w:rsidR="00C95E0B">
        <w:rPr>
          <w:lang w:val="hr-HR"/>
        </w:rPr>
        <w:t xml:space="preserve"> – </w:t>
      </w:r>
      <w:r w:rsidR="00B12F9D">
        <w:rPr>
          <w:lang w:val="hr-HR"/>
        </w:rPr>
        <w:t>Ante Šeparović</w:t>
      </w:r>
    </w:p>
    <w:p w:rsidRPr="00B948CA" w:rsidR="00BB7A2D" w:rsidP="00BB7A2D" w:rsidRDefault="00BB7A2D">
      <w:pPr>
        <w:rPr>
          <w:lang w:val="hr-HR"/>
        </w:rPr>
      </w:pP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002F" w:rsidRDefault="0050002F">
      <w:r>
        <w:separator/>
      </w:r>
    </w:p>
  </w:endnote>
  <w:endnote w:type="continuationSeparator" w:id="0">
    <w:p w:rsidR="0050002F" w:rsidRDefault="0050002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002F" w:rsidRDefault="0050002F">
      <w:r>
        <w:separator/>
      </w:r>
    </w:p>
  </w:footnote>
  <w:footnote w:type="continuationSeparator" w:id="0">
    <w:p w:rsidR="0050002F" w:rsidRDefault="0050002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208E"/>
    <w:rsid w:val="004177EC"/>
    <w:rsid w:val="00426965"/>
    <w:rsid w:val="004553CE"/>
    <w:rsid w:val="004D174C"/>
    <w:rsid w:val="004D25F1"/>
    <w:rsid w:val="004E12F4"/>
    <w:rsid w:val="0050002F"/>
    <w:rsid w:val="0053684F"/>
    <w:rsid w:val="005636E6"/>
    <w:rsid w:val="00570FDE"/>
    <w:rsid w:val="005979D3"/>
    <w:rsid w:val="005E6D18"/>
    <w:rsid w:val="005F0A52"/>
    <w:rsid w:val="005F0F87"/>
    <w:rsid w:val="00610AB5"/>
    <w:rsid w:val="00652324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8E07A0"/>
    <w:rsid w:val="00924DC5"/>
    <w:rsid w:val="00995306"/>
    <w:rsid w:val="00997F21"/>
    <w:rsid w:val="009B1113"/>
    <w:rsid w:val="009B22EC"/>
    <w:rsid w:val="009B5376"/>
    <w:rsid w:val="00A638E9"/>
    <w:rsid w:val="00A7168D"/>
    <w:rsid w:val="00A83B98"/>
    <w:rsid w:val="00A8617D"/>
    <w:rsid w:val="00B12F9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95E0B"/>
    <w:rsid w:val="00CD732D"/>
    <w:rsid w:val="00CF3D91"/>
    <w:rsid w:val="00DF1A6F"/>
    <w:rsid w:val="00E03626"/>
    <w:rsid w:val="00E10AED"/>
    <w:rsid w:val="00E47DC4"/>
    <w:rsid w:val="00E64624"/>
    <w:rsid w:val="00EF03AF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6523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23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232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232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232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2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ožujka 2020.</izvorni_sadrzaj>
    <derivirana_varijabla naziv="DomainObject.DatumDonosenjaOdluke_1">17.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11385</izvorni_sadrzaj>
    <derivirana_varijabla naziv="DomainObject.Predmet.Broj_1">11385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2019.</izvorni_sadrzaj>
    <derivirana_varijabla naziv="DomainObject.Predmet.DatumOsnivanja_1">18.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Sp-11385/2019</izvorni_sadrzaj>
    <derivirana_varijabla naziv="DomainObject.Predmet.OznakaBroj_1">Sp-11385/2019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Franetić</izvorni_sadrzaj>
    <derivirana_varijabla naziv="DomainObject.Predmet.StrankaFormated_1">  Danko Franetić</derivirana_varijabla>
  </DomainObject.Predmet.StrankaFormated>
  <DomainObject.Predmet.StrankaFormatedOIB>
    <izvorni_sadrzaj>  Danko Franetić, OIB 50928866234</izvorni_sadrzaj>
    <derivirana_varijabla naziv="DomainObject.Predmet.StrankaFormatedOIB_1">  Danko Franetić, OIB 50928866234</derivirana_varijabla>
  </DomainObject.Predmet.StrankaFormatedOIB>
  <DomainObject.Predmet.StrankaFormatedWithAdress>
    <izvorni_sadrzaj> Danko Franetić, Kuhačeva Ulica 3, 10000 Zagreb</izvorni_sadrzaj>
    <derivirana_varijabla naziv="DomainObject.Predmet.StrankaFormatedWithAdress_1"> Danko Franetić, Kuhačeva Ulica 3, 10000 Zagreb</derivirana_varijabla>
  </DomainObject.Predmet.StrankaFormatedWithAdress>
  <DomainObject.Predmet.StrankaFormatedWithAdressOIB>
    <izvorni_sadrzaj> Danko Franetić, OIB 50928866234, Kuhačeva Ulica 3, 10000 Zagreb</izvorni_sadrzaj>
    <derivirana_varijabla naziv="DomainObject.Predmet.StrankaFormatedWithAdressOIB_1"> Danko Franetić, OIB 50928866234, Kuhačeva Ulica 3, 10000 Zagreb</derivirana_varijabla>
  </DomainObject.Predmet.StrankaFormatedWithAdressOIB>
  <DomainObject.Predmet.StrankaWithAdress>
    <izvorni_sadrzaj>Danko Franetić Kuhačeva Ulica 3,10000 Zagreb</izvorni_sadrzaj>
    <derivirana_varijabla naziv="DomainObject.Predmet.StrankaWithAdress_1">Danko Franetić Kuhačeva Ulica 3,10000 Zagreb</derivirana_varijabla>
  </DomainObject.Predmet.StrankaWithAdress>
  <DomainObject.Predmet.StrankaWithAdressOIB>
    <izvorni_sadrzaj>Danko Franetić, OIB 50928866234, Kuhačeva Ulica 3,10000 Zagreb</izvorni_sadrzaj>
    <derivirana_varijabla naziv="DomainObject.Predmet.StrankaWithAdressOIB_1">Danko Franetić, OIB 50928866234, Kuhačeva Ulica 3,10000 Zagreb</derivirana_varijabla>
  </DomainObject.Predmet.StrankaWithAdressOIB>
  <DomainObject.Predmet.StrankaNazivFormated>
    <izvorni_sadrzaj>Danko Franetić</izvorni_sadrzaj>
    <derivirana_varijabla naziv="DomainObject.Predmet.StrankaNazivFormated_1">Danko Franetić</derivirana_varijabla>
  </DomainObject.Predmet.StrankaNazivFormated>
  <DomainObject.Predmet.StrankaNazivFormatedOIB>
    <izvorni_sadrzaj>Danko Franetić, OIB 50928866234</izvorni_sadrzaj>
    <derivirana_varijabla naziv="DomainObject.Predmet.StrankaNazivFormatedOIB_1">Danko Franetić, OIB 50928866234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Danko Franetić</item>
    </izvorni_sadrzaj>
    <derivirana_varijabla naziv="DomainObject.Predmet.StrankaListFormated_1">
      <item>Danko Franetić</item>
    </derivirana_varijabla>
  </DomainObject.Predmet.StrankaListFormated>
  <DomainObject.Predmet.StrankaListFormatedOIB>
    <izvorni_sadrzaj>
      <item>Danko Franetić, OIB 50928866234</item>
    </izvorni_sadrzaj>
    <derivirana_varijabla naziv="DomainObject.Predmet.StrankaListFormatedOIB_1">
      <item>Danko Franetić, OIB 50928866234</item>
    </derivirana_varijabla>
  </DomainObject.Predmet.StrankaListFormatedOIB>
  <DomainObject.Predmet.StrankaListFormatedWithAdress>
    <izvorni_sadrzaj>
      <item>Danko Franetić, Kuhačeva Ulica 3, 10000 Zagreb</item>
    </izvorni_sadrzaj>
    <derivirana_varijabla naziv="DomainObject.Predmet.StrankaListFormatedWithAdress_1">
      <item>Danko Franetić, Kuhačeva Ulica 3, 10000 Zagreb</item>
    </derivirana_varijabla>
  </DomainObject.Predmet.StrankaListFormatedWithAdress>
  <DomainObject.Predmet.StrankaListFormatedWithAdressOIB>
    <izvorni_sadrzaj>
      <item>Danko Franetić, OIB 50928866234, Kuhačeva Ulica 3, 10000 Zagreb</item>
    </izvorni_sadrzaj>
    <derivirana_varijabla naziv="DomainObject.Predmet.StrankaListFormatedWithAdressOIB_1">
      <item>Danko Franetić, OIB 50928866234, Kuhačeva Ulica 3, 10000 Zagreb</item>
    </derivirana_varijabla>
  </DomainObject.Predmet.StrankaListFormatedWithAdressOIB>
  <DomainObject.Predmet.StrankaListNazivFormated>
    <izvorni_sadrzaj>
      <item>Danko Franetić</item>
    </izvorni_sadrzaj>
    <derivirana_varijabla naziv="DomainObject.Predmet.StrankaListNazivFormated_1">
      <item>Danko Franetić</item>
    </derivirana_varijabla>
  </DomainObject.Predmet.StrankaListNazivFormated>
  <DomainObject.Predmet.StrankaListNazivFormatedOIB>
    <izvorni_sadrzaj>
      <item>Danko Franetić, OIB 50928866234</item>
    </izvorni_sadrzaj>
    <derivirana_varijabla naziv="DomainObject.Predmet.StrankaListNazivFormatedOIB_1">
      <item>Danko Franetić, OIB 50928866234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izvorni_sadrzaj>
    <derivirana_varijabla naziv="DomainObject.Predmet.OstaliListFormated_1"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derivirana_varijabla>
  </DomainObject.Predmet.OstaliListFormated>
  <DomainObject.Predmet.OstaliListFormatedOIB>
    <izvorni_sadrzaj>
      <item>OT-OPTIMA TELEKOM d.d. za telekomunikacije, OIB 36004425025</item>
      <item>WIENERBERGER-CETERA Industrija građevnog materijala d.d. u likvidaciji, OIB 35832539770</item>
      <item>VIADUKT graditeljsko dioničko društvo u stečaju, OIB 74794390096</item>
      <item>REPUBLIKA HRVATSKA MINISTARSTVO FINANCIJA, OIB 18683136487</item>
      <item>HRVATSKO MIROVINSKO OSIGURANJE društvo s ograničenom odgovornošću za poslovno savjetovanje, OIB 80983571963</item>
      <item>Financijska agencija, OIB 85821130368</item>
      <item>Tele2 d.o.o. za telekomunikacijske usluge, OIB 70133616033</item>
    </izvorni_sadrzaj>
    <derivirana_varijabla naziv="DomainObject.Predmet.OstaliListFormatedOIB_1">
      <item>OT-OPTIMA TELEKOM d.d. za telekomunikacije, OIB 36004425025</item>
      <item>WIENERBERGER-CETERA Industrija građevnog materijala d.d. u likvidaciji, OIB 35832539770</item>
      <item>VIADUKT graditeljsko dioničko društvo u stečaju, OIB 74794390096</item>
      <item>REPUBLIKA HRVATSKA MINISTARSTVO FINANCIJA, OIB 18683136487</item>
      <item>HRVATSKO MIROVINSKO OSIGURANJE društvo s ograničenom odgovornošću za poslovno savjetovanje, OIB 80983571963</item>
      <item>Financijska agencija, OIB 85821130368</item>
      <item>Tele2 d.o.o. za telekomunikacijske usluge, OIB 70133616033</item>
    </derivirana_varijabla>
  </DomainObject.Predmet.OstaliListFormatedOIB>
  <DomainObject.Predmet.OstaliListFormatedWithAdress>
    <izvorni_sadrzaj>
      <item>OT-OPTIMA TELEKOM d.d. za telekomunikacije, Bani 75a, 10000 Zagreb</item>
      <item>WIENERBERGER-CETERA Industrija građevnog materijala d.d. u likvidaciji, Donje Pokupje 2, 47000 Karlovac</item>
      <item>VIADUKT graditeljsko dioničko društvo u stečaju, Kranjčevićeva 2, 10000 Zagreb</item>
      <item>REPUBLIKA HRVATSKA MINISTARSTVO FINANCIJA, Katančićeva 5, 10000 Zagreb</item>
      <item>HRVATSKO MIROVINSKO OSIGURANJE društvo s ograničenom odgovornošću za poslovno savjetovanje, Mihanovićeva 3, 10000 Zagreb</item>
      <item>Financijska agencija, Ulica grada Vukovara 70, 10000 Zagreb</item>
      <item>Tele2 d.o.o. za telekomunikacijske usluge, Josipa Marohnića 1, 10000 Zagreb</item>
    </izvorni_sadrzaj>
    <derivirana_varijabla naziv="DomainObject.Predmet.OstaliListFormatedWithAdress_1">
      <item>OT-OPTIMA TELEKOM d.d. za telekomunikacije, Bani 75a, 10000 Zagreb</item>
      <item>WIENERBERGER-CETERA Industrija građevnog materijala d.d. u likvidaciji, Donje Pokupje 2, 47000 Karlovac</item>
      <item>VIADUKT graditeljsko dioničko društvo u stečaju, Kranjčevićeva 2, 10000 Zagreb</item>
      <item>REPUBLIKA HRVATSKA MINISTARSTVO FINANCIJA, Katančićeva 5, 10000 Zagreb</item>
      <item>HRVATSKO MIROVINSKO OSIGURANJE društvo s ograničenom odgovornošću za poslovno savjetovanje, Mihanovićeva 3, 10000 Zagreb</item>
      <item>Financijska agencija, Ulica grada Vukovara 70, 10000 Zagreb</item>
      <item>Tele2 d.o.o. za telekomunikacijske usluge, Josipa Marohnića 1, 10000 Zagreb</item>
    </derivirana_varijabla>
  </DomainObject.Predmet.OstaliListFormatedWithAdress>
  <DomainObject.Predmet.OstaliListFormatedWithAdressOIB>
    <izvorni_sadrzaj>
      <item>OT-OPTIMA TELEKOM d.d. za telekomunikacije, OIB 36004425025, Bani 75a, 10000 Zagreb</item>
      <item>WIENERBERGER-CETERA Industrija građevnog materijala d.d. u likvidaciji, OIB 35832539770, Donje Pokupje 2, 47000 Karlovac</item>
      <item>VIADUKT graditeljsko dioničko društvo u stečaju, OIB 74794390096, Kranjčevićeva 2, 10000 Zagreb</item>
      <item>REPUBLIKA HRVATSKA MINISTARSTVO FINANCIJA, OIB 18683136487, Katančićeva 5, 10000 Zagreb</item>
      <item>HRVATSKO MIROVINSKO OSIGURANJE društvo s ograničenom odgovornošću za poslovno savjetovanje, OIB 80983571963, Mihanovićeva 3, 10000 Zagreb</item>
      <item>Financijska agencija, OIB 85821130368, Ulica grada Vukovara 70, 10000 Zagreb</item>
      <item>Tele2 d.o.o. za telekomunikacijske usluge, OIB 70133616033, Josipa Marohnića 1, 10000 Zagreb</item>
    </izvorni_sadrzaj>
    <derivirana_varijabla naziv="DomainObject.Predmet.OstaliListFormatedWithAdressOIB_1">
      <item>OT-OPTIMA TELEKOM d.d. za telekomunikacije, OIB 36004425025, Bani 75a, 10000 Zagreb</item>
      <item>WIENERBERGER-CETERA Industrija građevnog materijala d.d. u likvidaciji, OIB 35832539770, Donje Pokupje 2, 47000 Karlovac</item>
      <item>VIADUKT graditeljsko dioničko društvo u stečaju, OIB 74794390096, Kranjčevićeva 2, 10000 Zagreb</item>
      <item>REPUBLIKA HRVATSKA MINISTARSTVO FINANCIJA, OIB 18683136487, Katančićeva 5, 10000 Zagreb</item>
      <item>HRVATSKO MIROVINSKO OSIGURANJE društvo s ograničenom odgovornošću za poslovno savjetovanje, OIB 80983571963, Mihanovićeva 3, 10000 Zagreb</item>
      <item>Financijska agencija, OIB 85821130368, Ulica grada Vukovara 70, 10000 Zagreb</item>
      <item>Tele2 d.o.o. za telekomunikacijske usluge, OIB 70133616033, Josipa Marohnića 1, 10000 Zagreb</item>
    </derivirana_varijabla>
  </DomainObject.Predmet.OstaliListFormatedWithAdressOIB>
  <DomainObject.Predmet.OstaliListNazivFormated>
    <izvorni_sadrzaj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izvorni_sadrzaj>
    <derivirana_varijabla naziv="DomainObject.Predmet.OstaliListNazivFormated_1"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derivirana_varijabla>
  </DomainObject.Predmet.OstaliListNazivFormated>
  <DomainObject.Predmet.OstaliListNazivFormatedOIB>
    <izvorni_sadrzaj>
      <item>OT-OPTIMA TELEKOM d.d. za telekomunikacije, OIB 36004425025</item>
      <item>WIENERBERGER-CETERA Industrija građevnog materijala d.d. u likvidaciji, OIB 35832539770</item>
      <item>VIADUKT graditeljsko dioničko društvo u stečaju, OIB 74794390096</item>
      <item>REPUBLIKA HRVATSKA MINISTARSTVO FINANCIJA, OIB 18683136487</item>
      <item>HRVATSKO MIROVINSKO OSIGURANJE društvo s ograničenom odgovornošću za poslovno savjetovanje, OIB 80983571963</item>
      <item>Financijska agencija, OIB 85821130368</item>
      <item>Tele2 d.o.o. za telekomunikacijske usluge, OIB 70133616033</item>
    </izvorni_sadrzaj>
    <derivirana_varijabla naziv="DomainObject.Predmet.OstaliListNazivFormatedOIB_1">
      <item>OT-OPTIMA TELEKOM d.d. za telekomunikacije, OIB 36004425025</item>
      <item>WIENERBERGER-CETERA Industrija građevnog materijala d.d. u likvidaciji, OIB 35832539770</item>
      <item>VIADUKT graditeljsko dioničko društvo u stečaju, OIB 74794390096</item>
      <item>REPUBLIKA HRVATSKA MINISTARSTVO FINANCIJA, OIB 18683136487</item>
      <item>HRVATSKO MIROVINSKO OSIGURANJE društvo s ograničenom odgovornošću za poslovno savjetovanje, OIB 80983571963</item>
      <item>Financijska agencija, OIB 85821130368</item>
      <item>Tele2 d.o.o. za telekomunikacijske usluge, OIB 70133616033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2020.</izvorni_sadrzaj>
    <derivirana_varijabla naziv="DomainObject.Datum_1">17.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Franetić</izvorni_sadrzaj>
    <derivirana_varijabla naziv="DomainObject.Predmet.StrankaIDrugi_1">Danko Franetić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Danko Franetić, OIB 50928866234, Kuhačeva Ulica 3, 10000 Zagreb</izvorni_sadrzaj>
    <derivirana_varijabla naziv="DomainObject.Predmet.StrankaIDrugiAdressOIB_1">Danko Franetić, OIB 50928866234, Kuhačeva Ulica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Franetić</item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izvorni_sadrzaj>
    <derivirana_varijabla naziv="DomainObject.Predmet.SudioniciListNaziv_1">
      <item>Danko Franetić</item>
      <item>OT-OPTIMA TELEKOM d.d. za telekomunikacije</item>
      <item>WIENERBERGER-CETERA Industrija građevnog materijala d.d. u likvidaciji</item>
      <item>VIADUKT graditeljsko dioničko društvo u stečaju</item>
      <item>REPUBLIKA HRVATSKA MINISTARSTVO FINANCIJA</item>
      <item>HRVATSKO MIROVINSKO OSIGURANJE društvo s ograničenom odgovornošću za poslovno savjetovanje</item>
      <item>Financijska agencija</item>
      <item>Tele2 d.o.o. za telekomunikacijske usluge</item>
    </derivirana_varijabla>
  </DomainObject.Predmet.SudioniciListNaziv>
  <DomainObject.Predmet.SudioniciListAdressOIB>
    <izvorni_sadrzaj>
      <item>Danko Franetić, OIB 50928866234, Kuhačeva Ulica 3,10000 Zagreb</item>
      <item>OT-OPTIMA TELEKOM d.d. za telekomunikacije, OIB 36004425025, Bani 75a,10000 Zagreb</item>
      <item>WIENERBERGER-CETERA Industrija građevnog materijala d.d. u likvidaciji, OIB 35832539770, Donje Pokupje 2,47000 Karlovac</item>
      <item>VIADUKT graditeljsko dioničko društvo u stečaju, OIB 74794390096, Kranjčevićeva 2,10000 Zagreb</item>
      <item>REPUBLIKA HRVATSKA MINISTARSTVO FINANCIJA, OIB 18683136487, Katančićeva 5,10000 Zagreb</item>
      <item>HRVATSKO MIROVINSKO OSIGURANJE društvo s ograničenom odgovornošću za poslovno savjetovanje, OIB 80983571963, Mihanovićeva 3,10000 Zagreb</item>
      <item>Financijska agencija, OIB 85821130368, Ulica grada Vukovara 70,10000 Zagreb</item>
      <item>Tele2 d.o.o. za telekomunikacijske usluge, OIB 70133616033, Josipa Marohnića 1,10000 Zagreb</item>
    </izvorni_sadrzaj>
    <derivirana_varijabla naziv="DomainObject.Predmet.SudioniciListAdressOIB_1">
      <item>Danko Franetić, OIB 50928866234, Kuhačeva Ulica 3,10000 Zagreb</item>
      <item>OT-OPTIMA TELEKOM d.d. za telekomunikacije, OIB 36004425025, Bani 75a,10000 Zagreb</item>
      <item>WIENERBERGER-CETERA Industrija građevnog materijala d.d. u likvidaciji, OIB 35832539770, Donje Pokupje 2,47000 Karlovac</item>
      <item>VIADUKT graditeljsko dioničko društvo u stečaju, OIB 74794390096, Kranjčevićeva 2,10000 Zagreb</item>
      <item>REPUBLIKA HRVATSKA MINISTARSTVO FINANCIJA, OIB 18683136487, Katančićeva 5,10000 Zagreb</item>
      <item>HRVATSKO MIROVINSKO OSIGURANJE društvo s ograničenom odgovornošću za poslovno savjetovanje, OIB 80983571963, Mihanovićeva 3,10000 Zagreb</item>
      <item>Financijska agencija, OIB 85821130368, Ulica grada Vukovara 70,10000 Zagreb</item>
      <item>Tele2 d.o.o. za telekomunikacijske usluge, OIB 70133616033,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50928866234</item>
      <item>, OIB 36004425025</item>
      <item>, OIB 35832539770</item>
      <item>, OIB 74794390096</item>
      <item>, OIB 18683136487</item>
      <item>, OIB 80983571963</item>
      <item>, OIB 85821130368</item>
      <item>, OIB 70133616033</item>
    </izvorni_sadrzaj>
    <derivirana_varijabla naziv="DomainObject.Predmet.SudioniciListNazivOIB_1">
      <item>, OIB 50928866234</item>
      <item>, OIB 36004425025</item>
      <item>, OIB 35832539770</item>
      <item>, OIB 74794390096</item>
      <item>, OIB 18683136487</item>
      <item>, OIB 80983571963</item>
      <item>, OIB 85821130368</item>
      <item>, OIB 70133616033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2019.</izvorni_sadrzaj>
    <derivirana_varijabla naziv="DomainObject.PredzadnjaOdlukaIzPredmeta.DatumDonosenjaOdluke_1">18. prosinca 2019.</derivirana_varijabla>
  </DomainObject.PredzadnjaOdlukaIzPredmeta.DatumDonosenjaOdluke>
  <DomainObject.PredzadnjaOdlukaIzPredmeta.Oznaka>
    <izvorni_sadrzaj>Sp-11385/2019-30</izvorni_sadrzaj>
    <derivirana_varijabla naziv="DomainObject.PredzadnjaOdlukaIzPredmeta.Oznaka_1">Sp-11385/2019-30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srpnja 2019.</izvorni_sadrzaj>
    <derivirana_varijabla naziv="DomainObject.Predmet.DatumPocetkaProcesa_1">17.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3CA95-77EF-4DBC-BCFD-F490AA7BC8A8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119</properties:Words>
  <properties:Characters>528</properties:Characters>
  <properties:Lines>38</properties:Lines>
  <properties:Paragraphs>16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2020-03-17T09:55:00Z</dcterms:created>
  <dc:creator>Ana Lovrinov</dc:creator>
  <cp:lastModifiedBy>Ivana Golub</cp:lastModifiedBy>
  <cp:lastPrinted>2020-03-17T09:56:00Z</cp:lastPrinted>
  <dcterms:modified xmlns:xsi="http://www.w3.org/2001/XMLSchema-instance" xsi:type="dcterms:W3CDTF">2020-03-17T11:01:00Z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(zaklj.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