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7ba0" w14:paraId="8bb7ba0" w:rsidRDefault="002B16BE" w:rsidP="00B42345" w:rsidR="009E7EC2" w:rsidRPr="00D80988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  <w:lang w:eastAsia="hr-HR"/>
        </w:rPr>
        <w:t xml:space="preserve">     </w:t>
      </w:r>
      <w:r w:rsidR="00633E1A" w:rsidRPr="00D80988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</w:r>
      <w:r w:rsidR="00CB5398">
        <w:rPr>
          <w:noProof/>
          <w:sz w:val="24"/>
          <w:szCs w:val="24"/>
          <w:lang w:eastAsia="hr-HR"/>
        </w:rPr>
        <w:tab/>
        <w:t xml:space="preserve">  </w:t>
      </w:r>
      <w:r w:rsidR="00323E42" w:rsidRPr="00D80988">
        <w:rPr>
          <w:rFonts w:hAnsi="Times New Roman" w:ascii="Times New Roman"/>
          <w:b/>
          <w:sz w:val="24"/>
          <w:szCs w:val="24"/>
        </w:rPr>
        <w:t>Posl. br</w:t>
      </w:r>
      <w:r w:rsidR="00925A8E" w:rsidRPr="00D80988">
        <w:rPr>
          <w:rFonts w:hAnsi="Times New Roman" w:ascii="Times New Roman"/>
          <w:b/>
          <w:sz w:val="24"/>
          <w:szCs w:val="24"/>
        </w:rPr>
        <w:t>.</w:t>
      </w:r>
      <w:r w:rsidR="006360CA" w:rsidRPr="00D80988">
        <w:rPr>
          <w:rFonts w:hAnsi="Times New Roman" w:ascii="Times New Roman"/>
          <w:b/>
          <w:sz w:val="24"/>
          <w:szCs w:val="24"/>
        </w:rPr>
        <w:t xml:space="preserve"> 12. St-</w:t>
      </w:r>
      <w:r>
        <w:rPr>
          <w:rFonts w:hAnsi="Times New Roman" w:ascii="Times New Roman"/>
          <w:b/>
          <w:sz w:val="24"/>
          <w:szCs w:val="24"/>
        </w:rPr>
        <w:t>121/2018</w:t>
      </w:r>
    </w:p>
    <w:p w:rsidRDefault="00F72DA3" w:rsidP="00225862" w:rsidR="00F72DA3" w:rsidRPr="00D64F40">
      <w:pPr>
        <w:rPr>
          <w:sz w:val="4"/>
          <w:szCs w:val="4"/>
          <w:lang w:eastAsia="hr-HR"/>
        </w:rPr>
      </w:pPr>
    </w:p>
    <w:p w:rsidRDefault="009E7EC2" w:rsidP="009E7EC2" w:rsidR="009E7EC2" w:rsidRPr="00D80988">
      <w:pPr>
        <w:pStyle w:val="Naslov1"/>
        <w:jc w:val="both"/>
      </w:pPr>
      <w:r w:rsidRPr="00D80988">
        <w:t>REPUBLIKA HRVATSKA</w:t>
      </w:r>
    </w:p>
    <w:p w:rsidRDefault="009E7EC2" w:rsidP="009E7EC2" w:rsidR="009E7EC2" w:rsidRPr="00D80988">
      <w:pPr>
        <w:jc w:val="both"/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D80988">
        <w:rPr>
          <w:rFonts w:hAnsi="Times New Roman" w:ascii="Times New Roman"/>
          <w:sz w:val="24"/>
          <w:szCs w:val="24"/>
        </w:rPr>
        <w:t xml:space="preserve">            </w:t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</w:r>
      <w:r w:rsidRPr="00D8098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D80988">
      <w:pPr>
        <w:rPr>
          <w:rFonts w:hAnsi="Times New Roman" w:ascii="Times New Roman"/>
          <w:b/>
          <w:sz w:val="24"/>
          <w:szCs w:val="24"/>
        </w:rPr>
      </w:pPr>
      <w:r w:rsidRPr="00D80988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D64F40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D80988">
      <w:pPr>
        <w:pStyle w:val="Naslov1"/>
      </w:pPr>
      <w:r w:rsidRPr="00D80988">
        <w:t>R E P U B L I K A   H R V A T S K A</w:t>
      </w:r>
    </w:p>
    <w:p w:rsidRDefault="00B42345" w:rsidP="00B42345" w:rsidR="00B42345" w:rsidRPr="00D80988">
      <w:pPr>
        <w:rPr>
          <w:sz w:val="24"/>
          <w:szCs w:val="24"/>
          <w:lang w:eastAsia="hr-HR"/>
        </w:rPr>
      </w:pPr>
    </w:p>
    <w:p w:rsidRDefault="00532B50" w:rsidP="009E7EC2" w:rsidR="009E7EC2" w:rsidRPr="00D8098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 J U Č A K</w:t>
      </w:r>
    </w:p>
    <w:p w:rsidRDefault="009E7EC2" w:rsidP="009E7EC2" w:rsidR="009E7EC2" w:rsidRPr="00D64F40">
      <w:pPr>
        <w:rPr>
          <w:rFonts w:hAnsi="Times New Roman" w:ascii="Times New Roman"/>
          <w:sz w:val="22"/>
          <w:szCs w:val="22"/>
        </w:rPr>
      </w:pPr>
    </w:p>
    <w:p w:rsidRDefault="009E7EC2" w:rsidP="004D4D3D" w:rsidR="00C81434" w:rsidRPr="004D4D3D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szCs w:val="24"/>
        </w:rPr>
        <w:tab/>
      </w:r>
      <w:r w:rsidR="002B16BE" w:rsidRPr="002B16BE">
        <w:rPr>
          <w:rFonts w:hAnsi="Times New Roman" w:ascii="Times New Roman"/>
          <w:sz w:val="24"/>
          <w:szCs w:val="24"/>
        </w:rPr>
        <w:t xml:space="preserve">Trgovački sud u Splitu, po sucu tog suda Pašku Bačiću, kao stečajnom sucu, u predstečajnom postupku </w:t>
      </w:r>
      <w:r w:rsidR="002B16BE">
        <w:rPr>
          <w:rFonts w:hAnsi="Times New Roman" w:ascii="Times New Roman"/>
          <w:sz w:val="24"/>
          <w:szCs w:val="24"/>
        </w:rPr>
        <w:t>nad dužnikom</w:t>
      </w:r>
      <w:r w:rsidR="002B16BE" w:rsidRPr="002B16BE">
        <w:rPr>
          <w:rFonts w:hAnsi="Times New Roman" w:ascii="Times New Roman"/>
          <w:sz w:val="24"/>
          <w:szCs w:val="24"/>
        </w:rPr>
        <w:t xml:space="preserve"> OPĆA POLJOPRIVREDNA ZADRUGA SVIRČE, OIB: 53705061849, Svirče, Svirč</w:t>
      </w:r>
      <w:r w:rsidR="002B16BE">
        <w:rPr>
          <w:rFonts w:hAnsi="Times New Roman" w:ascii="Times New Roman"/>
          <w:sz w:val="24"/>
          <w:szCs w:val="24"/>
        </w:rPr>
        <w:t>e 105</w:t>
      </w:r>
      <w:r w:rsidR="004D4D3D" w:rsidRPr="00532B50">
        <w:rPr>
          <w:rFonts w:hAnsi="Times New Roman" w:ascii="Times New Roman"/>
          <w:sz w:val="24"/>
          <w:szCs w:val="24"/>
        </w:rPr>
        <w:t>,</w:t>
      </w:r>
      <w:r w:rsidR="004453DF" w:rsidRPr="00532B50">
        <w:rPr>
          <w:rFonts w:hAnsi="Times New Roman" w:ascii="Times New Roman"/>
          <w:sz w:val="24"/>
          <w:szCs w:val="24"/>
        </w:rPr>
        <w:t xml:space="preserve"> a</w:t>
      </w:r>
      <w:r w:rsidR="004D4D3D" w:rsidRPr="00532B50">
        <w:rPr>
          <w:rFonts w:hAnsi="Times New Roman" w:ascii="Times New Roman"/>
          <w:sz w:val="24"/>
          <w:szCs w:val="24"/>
        </w:rPr>
        <w:t xml:space="preserve"> </w:t>
      </w:r>
      <w:r w:rsidR="00775635" w:rsidRPr="00532B50">
        <w:rPr>
          <w:rFonts w:hAnsi="Times New Roman" w:ascii="Times New Roman"/>
          <w:sz w:val="24"/>
          <w:szCs w:val="24"/>
        </w:rPr>
        <w:t>povodom</w:t>
      </w:r>
      <w:r w:rsidR="00532B50" w:rsidRPr="00532B50">
        <w:rPr>
          <w:rFonts w:hAnsi="Times New Roman" w:ascii="Times New Roman"/>
          <w:sz w:val="24"/>
          <w:szCs w:val="24"/>
        </w:rPr>
        <w:t xml:space="preserve"> </w:t>
      </w:r>
      <w:r w:rsidR="00775635" w:rsidRPr="004D4D3D">
        <w:rPr>
          <w:rFonts w:hAnsi="Times New Roman" w:ascii="Times New Roman"/>
          <w:sz w:val="24"/>
          <w:szCs w:val="24"/>
        </w:rPr>
        <w:t xml:space="preserve">žalbe </w:t>
      </w:r>
      <w:r w:rsidR="004D4D3D">
        <w:rPr>
          <w:rFonts w:hAnsi="Times New Roman" w:ascii="Times New Roman"/>
          <w:sz w:val="24"/>
          <w:szCs w:val="24"/>
        </w:rPr>
        <w:t>dužnika</w:t>
      </w:r>
      <w:r w:rsidR="00D64F40" w:rsidRPr="00D64F40">
        <w:rPr>
          <w:rFonts w:hAnsi="Times New Roman" w:ascii="Times New Roman"/>
          <w:sz w:val="24"/>
          <w:szCs w:val="24"/>
        </w:rPr>
        <w:t xml:space="preserve"> </w:t>
      </w:r>
      <w:r w:rsidR="00D64F40" w:rsidRPr="004D4D3D">
        <w:rPr>
          <w:rFonts w:hAnsi="Times New Roman" w:ascii="Times New Roman"/>
          <w:sz w:val="24"/>
          <w:szCs w:val="24"/>
        </w:rPr>
        <w:t>podnesene</w:t>
      </w:r>
      <w:r w:rsidR="00D64F40">
        <w:rPr>
          <w:rFonts w:hAnsi="Times New Roman" w:ascii="Times New Roman"/>
          <w:sz w:val="24"/>
          <w:szCs w:val="24"/>
        </w:rPr>
        <w:t xml:space="preserve"> protiv </w:t>
      </w:r>
      <w:r w:rsidR="00D32FB0">
        <w:rPr>
          <w:rFonts w:hAnsi="Times New Roman" w:ascii="Times New Roman"/>
          <w:sz w:val="24"/>
          <w:szCs w:val="24"/>
        </w:rPr>
        <w:t>rješenj</w:t>
      </w:r>
      <w:r w:rsidR="00D64F40">
        <w:rPr>
          <w:rFonts w:hAnsi="Times New Roman" w:ascii="Times New Roman"/>
          <w:sz w:val="24"/>
          <w:szCs w:val="24"/>
        </w:rPr>
        <w:t>a ovog suda broj St-121/2018 od 09.02.2018.</w:t>
      </w:r>
      <w:r w:rsidR="00532B50">
        <w:rPr>
          <w:rFonts w:hAnsi="Times New Roman" w:ascii="Times New Roman"/>
          <w:sz w:val="24"/>
          <w:szCs w:val="24"/>
        </w:rPr>
        <w:t>,</w:t>
      </w:r>
      <w:r w:rsidR="00775635" w:rsidRPr="004D4D3D">
        <w:rPr>
          <w:rFonts w:hAnsi="Times New Roman" w:ascii="Times New Roman"/>
          <w:sz w:val="24"/>
          <w:szCs w:val="24"/>
        </w:rPr>
        <w:t xml:space="preserve"> </w:t>
      </w:r>
      <w:r w:rsidR="00A2130E" w:rsidRPr="004D4D3D">
        <w:rPr>
          <w:rFonts w:hAnsi="Times New Roman" w:ascii="Times New Roman"/>
          <w:sz w:val="24"/>
          <w:szCs w:val="24"/>
        </w:rPr>
        <w:t xml:space="preserve">dana </w:t>
      </w:r>
      <w:r w:rsidR="002B16BE">
        <w:rPr>
          <w:rFonts w:hAnsi="Times New Roman" w:ascii="Times New Roman"/>
          <w:sz w:val="24"/>
          <w:szCs w:val="24"/>
        </w:rPr>
        <w:t>20</w:t>
      </w:r>
      <w:r w:rsidR="00532B50">
        <w:rPr>
          <w:rFonts w:hAnsi="Times New Roman" w:ascii="Times New Roman"/>
          <w:sz w:val="24"/>
          <w:szCs w:val="24"/>
        </w:rPr>
        <w:t xml:space="preserve">. </w:t>
      </w:r>
      <w:r w:rsidR="002B16BE">
        <w:rPr>
          <w:rFonts w:hAnsi="Times New Roman" w:ascii="Times New Roman"/>
          <w:sz w:val="24"/>
          <w:szCs w:val="24"/>
        </w:rPr>
        <w:t>veljače 2018.</w:t>
      </w:r>
      <w:r w:rsidR="00A2130E" w:rsidRPr="004D4D3D">
        <w:rPr>
          <w:rFonts w:hAnsi="Times New Roman" w:ascii="Times New Roman"/>
          <w:sz w:val="24"/>
          <w:szCs w:val="24"/>
        </w:rPr>
        <w:t xml:space="preserve"> </w:t>
      </w:r>
    </w:p>
    <w:p w:rsidRDefault="00532B50" w:rsidP="00532B50" w:rsidR="00532B50" w:rsidRPr="002B16BE">
      <w:pPr>
        <w:jc w:val="both"/>
        <w:rPr>
          <w:rFonts w:hAnsi="Times New Roman" w:ascii="Times New Roman"/>
          <w:sz w:val="16"/>
          <w:szCs w:val="16"/>
        </w:rPr>
      </w:pPr>
    </w:p>
    <w:p w:rsidRDefault="0029233A" w:rsidP="0029233A" w:rsidR="0029233A" w:rsidRPr="00D64F40">
      <w:pPr>
        <w:rPr>
          <w:rFonts w:hAnsi="Times New Roman" w:ascii="Times New Roman"/>
          <w:sz w:val="28"/>
          <w:szCs w:val="28"/>
        </w:rPr>
      </w:pPr>
    </w:p>
    <w:p w:rsidRDefault="0029233A" w:rsidP="00532B50" w:rsidR="0029233A" w:rsidRPr="0029233A">
      <w:pPr>
        <w:jc w:val="center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z a k l j u č i o   j e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                                           </w:t>
      </w:r>
    </w:p>
    <w:p w:rsidRDefault="0029233A" w:rsidP="002B16BE" w:rsidR="0029233A" w:rsidRPr="0029233A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I. Vraća se dužniku žalba koja je zaprimljena kod ovog suda </w:t>
      </w:r>
      <w:r w:rsidR="002B16BE">
        <w:rPr>
          <w:rFonts w:hAnsi="Times New Roman" w:ascii="Times New Roman"/>
          <w:sz w:val="24"/>
          <w:szCs w:val="24"/>
        </w:rPr>
        <w:t>20. veljače 2018</w:t>
      </w:r>
      <w:r w:rsidR="00532B50">
        <w:rPr>
          <w:rFonts w:hAnsi="Times New Roman" w:ascii="Times New Roman"/>
          <w:sz w:val="24"/>
          <w:szCs w:val="24"/>
        </w:rPr>
        <w:t xml:space="preserve">. </w:t>
      </w:r>
      <w:r w:rsidRPr="0029233A">
        <w:rPr>
          <w:rFonts w:hAnsi="Times New Roman" w:ascii="Times New Roman"/>
          <w:sz w:val="24"/>
          <w:szCs w:val="24"/>
        </w:rPr>
        <w:t>radi dopune te se podnositelj žalbe poziva dopuniti podnesenu žalbu na način da</w:t>
      </w:r>
      <w:r w:rsidR="00532B50">
        <w:rPr>
          <w:rFonts w:hAnsi="Times New Roman" w:ascii="Times New Roman"/>
          <w:sz w:val="24"/>
          <w:szCs w:val="24"/>
        </w:rPr>
        <w:t xml:space="preserve"> u žalbi navede</w:t>
      </w:r>
      <w:r w:rsidRPr="0029233A">
        <w:rPr>
          <w:rFonts w:hAnsi="Times New Roman" w:ascii="Times New Roman"/>
          <w:sz w:val="24"/>
          <w:szCs w:val="24"/>
        </w:rPr>
        <w:t xml:space="preserve">: </w:t>
      </w:r>
    </w:p>
    <w:p w:rsidRDefault="0029233A" w:rsidP="002B16BE" w:rsidR="0029233A" w:rsidRPr="00532B50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532B50">
        <w:rPr>
          <w:rFonts w:hAnsi="Times New Roman" w:ascii="Times New Roman"/>
          <w:sz w:val="24"/>
          <w:szCs w:val="24"/>
        </w:rPr>
        <w:t xml:space="preserve">- </w:t>
      </w:r>
      <w:r w:rsidR="00532B50" w:rsidRPr="00532B50">
        <w:rPr>
          <w:rFonts w:hAnsi="Times New Roman" w:ascii="Times New Roman"/>
          <w:sz w:val="24"/>
          <w:szCs w:val="24"/>
        </w:rPr>
        <w:t>ime i prezime (fizičke) osobe koja je u ime dužnika (pravne osobe) podnijela predmetnu žalbu i istu potpisala, a kako bi se utvrdilo je li žalba u ime dužnika podnesena od strane osobe ovlaštene za zastupanje dužnika,</w:t>
      </w:r>
    </w:p>
    <w:p w:rsidRDefault="0029233A" w:rsidP="002B16BE" w:rsidR="0029233A" w:rsidRPr="0029233A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te da tako uređenu i dopunjenu žalbu dostavi ovom sudu u dva istovjetna primjerka, pozivom na gornji poslovni broj predmeta, sve to u roku od 8 dana od dostave ovog zaključka.</w:t>
      </w:r>
    </w:p>
    <w:p w:rsidRDefault="0029233A" w:rsidP="00532B50" w:rsidR="0029233A" w:rsidRPr="0029233A">
      <w:pPr>
        <w:jc w:val="both"/>
        <w:rPr>
          <w:rFonts w:hAnsi="Times New Roman" w:ascii="Times New Roman"/>
          <w:sz w:val="24"/>
          <w:szCs w:val="24"/>
        </w:rPr>
      </w:pPr>
    </w:p>
    <w:p w:rsidRDefault="0029233A" w:rsidP="002B16BE" w:rsidR="0029233A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II. Ukoliko podnositelj žalbe ne postupi po nalogu iz točke I. ovog zaključka u ostavljenom roku, </w:t>
      </w:r>
      <w:r w:rsidR="00E32B5E" w:rsidRPr="00E32B5E">
        <w:rPr>
          <w:rFonts w:hAnsi="Times New Roman" w:ascii="Times New Roman"/>
          <w:sz w:val="24"/>
          <w:szCs w:val="24"/>
        </w:rPr>
        <w:t xml:space="preserve">sud </w:t>
      </w:r>
      <w:r w:rsidR="00E32B5E" w:rsidRPr="00E32B5E">
        <w:rPr>
          <w:rFonts w:hAnsi="Times New Roman" w:ascii="Times New Roman" w:hint="eastAsia"/>
          <w:sz w:val="24"/>
          <w:szCs w:val="24"/>
        </w:rPr>
        <w:t>ć</w:t>
      </w:r>
      <w:r w:rsidR="00E32B5E" w:rsidRPr="00E32B5E">
        <w:rPr>
          <w:rFonts w:hAnsi="Times New Roman" w:ascii="Times New Roman"/>
          <w:sz w:val="24"/>
          <w:szCs w:val="24"/>
        </w:rPr>
        <w:t xml:space="preserve">e u odnosu na podnesenu žalbu postupiti u skladu s odredbama </w:t>
      </w:r>
      <w:r w:rsidR="00E32B5E" w:rsidRPr="00E32B5E">
        <w:rPr>
          <w:rFonts w:hAnsi="Times New Roman" w:ascii="Times New Roman" w:hint="eastAsia"/>
          <w:sz w:val="24"/>
          <w:szCs w:val="24"/>
        </w:rPr>
        <w:t>č</w:t>
      </w:r>
      <w:r w:rsidR="00E32B5E" w:rsidRPr="00E32B5E">
        <w:rPr>
          <w:rFonts w:hAnsi="Times New Roman" w:ascii="Times New Roman"/>
          <w:sz w:val="24"/>
          <w:szCs w:val="24"/>
        </w:rPr>
        <w:t xml:space="preserve">l. 351. i </w:t>
      </w:r>
      <w:r w:rsidR="00E32B5E" w:rsidRPr="00E32B5E">
        <w:rPr>
          <w:rFonts w:hAnsi="Times New Roman" w:ascii="Times New Roman" w:hint="eastAsia"/>
          <w:sz w:val="24"/>
          <w:szCs w:val="24"/>
        </w:rPr>
        <w:t>č</w:t>
      </w:r>
      <w:r w:rsidR="00E32B5E" w:rsidRPr="00E32B5E">
        <w:rPr>
          <w:rFonts w:hAnsi="Times New Roman" w:ascii="Times New Roman"/>
          <w:sz w:val="24"/>
          <w:szCs w:val="24"/>
        </w:rPr>
        <w:t>l. 358. Zakona o parni</w:t>
      </w:r>
      <w:r w:rsidR="00E32B5E" w:rsidRPr="00E32B5E">
        <w:rPr>
          <w:rFonts w:hAnsi="Times New Roman" w:ascii="Times New Roman" w:hint="eastAsia"/>
          <w:sz w:val="24"/>
          <w:szCs w:val="24"/>
        </w:rPr>
        <w:t>č</w:t>
      </w:r>
      <w:r w:rsidR="00E32B5E" w:rsidRPr="00E32B5E">
        <w:rPr>
          <w:rFonts w:hAnsi="Times New Roman" w:ascii="Times New Roman"/>
          <w:sz w:val="24"/>
          <w:szCs w:val="24"/>
        </w:rPr>
        <w:t xml:space="preserve">nom postupku (Narodne novine broj 53/91, 91/92, 112/99, 88/01, 117/03, 88/05, 2/07, 84/08, 96/08, 123/08, 57/11, 148/11,25/13 i 89/14) u vezi s </w:t>
      </w:r>
      <w:r w:rsidR="00E32B5E" w:rsidRPr="00E32B5E">
        <w:rPr>
          <w:rFonts w:hAnsi="Times New Roman" w:ascii="Times New Roman" w:hint="eastAsia"/>
          <w:sz w:val="24"/>
          <w:szCs w:val="24"/>
        </w:rPr>
        <w:t>č</w:t>
      </w:r>
      <w:r w:rsidR="00E32B5E" w:rsidRPr="00E32B5E">
        <w:rPr>
          <w:rFonts w:hAnsi="Times New Roman" w:ascii="Times New Roman"/>
          <w:sz w:val="24"/>
          <w:szCs w:val="24"/>
        </w:rPr>
        <w:t>l. 10. Ste</w:t>
      </w:r>
      <w:r w:rsidR="00E32B5E" w:rsidRPr="00E32B5E">
        <w:rPr>
          <w:rFonts w:hAnsi="Times New Roman" w:ascii="Times New Roman" w:hint="eastAsia"/>
          <w:sz w:val="24"/>
          <w:szCs w:val="24"/>
        </w:rPr>
        <w:t>č</w:t>
      </w:r>
      <w:r w:rsidR="00E32B5E" w:rsidRPr="00E32B5E">
        <w:rPr>
          <w:rFonts w:hAnsi="Times New Roman" w:ascii="Times New Roman"/>
          <w:sz w:val="24"/>
          <w:szCs w:val="24"/>
        </w:rPr>
        <w:t>ajnog zakona (Narodne novine broj 71 /15).</w:t>
      </w:r>
    </w:p>
    <w:p w:rsidRDefault="00E32B5E" w:rsidP="00E32B5E" w:rsidR="00E32B5E" w:rsidRPr="002B16BE">
      <w:pPr>
        <w:jc w:val="both"/>
        <w:rPr>
          <w:rFonts w:hAnsi="Times New Roman" w:ascii="Times New Roman"/>
          <w:sz w:val="28"/>
          <w:szCs w:val="28"/>
        </w:rPr>
      </w:pPr>
    </w:p>
    <w:p w:rsidRDefault="0029233A" w:rsidP="00532B50" w:rsidR="0029233A" w:rsidRPr="0029233A">
      <w:pPr>
        <w:jc w:val="center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U Splitu, </w:t>
      </w:r>
      <w:r w:rsidR="002B16BE">
        <w:rPr>
          <w:rFonts w:hAnsi="Times New Roman" w:ascii="Times New Roman"/>
          <w:sz w:val="24"/>
          <w:szCs w:val="24"/>
        </w:rPr>
        <w:t>20. veljače 2018</w:t>
      </w:r>
      <w:r w:rsidRPr="0029233A">
        <w:rPr>
          <w:rFonts w:hAnsi="Times New Roman" w:ascii="Times New Roman"/>
          <w:sz w:val="24"/>
          <w:szCs w:val="24"/>
        </w:rPr>
        <w:t xml:space="preserve">. </w:t>
      </w:r>
    </w:p>
    <w:p w:rsidRDefault="0029233A" w:rsidP="0029233A" w:rsidR="0029233A" w:rsidRPr="00CC779E">
      <w:pPr>
        <w:rPr>
          <w:rFonts w:hAnsi="Times New Roman" w:ascii="Times New Roman"/>
        </w:rPr>
      </w:pPr>
      <w:r w:rsidRPr="0029233A">
        <w:rPr>
          <w:rFonts w:hAnsi="Times New Roman" w:ascii="Times New Roman"/>
          <w:sz w:val="24"/>
          <w:szCs w:val="24"/>
        </w:rPr>
        <w:t xml:space="preserve"> </w:t>
      </w:r>
    </w:p>
    <w:p w:rsidRDefault="0029233A" w:rsidP="00532B50" w:rsidR="0029233A" w:rsidRPr="0029233A">
      <w:pPr>
        <w:ind w:firstLine="708" w:left="7080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S U D A C </w:t>
      </w:r>
    </w:p>
    <w:p w:rsidRDefault="0029233A" w:rsidP="0029233A" w:rsidR="0029233A" w:rsidRPr="00532B50">
      <w:pPr>
        <w:rPr>
          <w:rFonts w:hAnsi="Times New Roman" w:ascii="Times New Roman"/>
          <w:sz w:val="28"/>
          <w:szCs w:val="28"/>
        </w:rPr>
      </w:pPr>
    </w:p>
    <w:p w:rsidRDefault="0029233A" w:rsidP="00532B50" w:rsidR="0029233A" w:rsidRPr="0029233A">
      <w:pPr>
        <w:ind w:firstLine="708" w:left="7080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Paško Bačić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Protiv ovog zaključka žalba nije dopuštena.</w:t>
      </w:r>
    </w:p>
    <w:p w:rsidRDefault="0029233A" w:rsidP="0029233A" w:rsidR="0029233A">
      <w:pPr>
        <w:rPr>
          <w:rFonts w:hAnsi="Times New Roman" w:ascii="Times New Roman"/>
          <w:sz w:val="24"/>
          <w:szCs w:val="24"/>
        </w:rPr>
      </w:pPr>
    </w:p>
    <w:p w:rsidRDefault="00CC779E" w:rsidP="0029233A" w:rsidR="00CC779E" w:rsidRPr="0029233A">
      <w:pPr>
        <w:rPr>
          <w:rFonts w:hAnsi="Times New Roman" w:ascii="Times New Roman"/>
          <w:sz w:val="24"/>
          <w:szCs w:val="24"/>
        </w:rPr>
      </w:pP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DNA: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- dužniku</w:t>
      </w:r>
      <w:r w:rsidR="00E32B5E">
        <w:rPr>
          <w:rFonts w:hAnsi="Times New Roman" w:ascii="Times New Roman"/>
          <w:sz w:val="24"/>
          <w:szCs w:val="24"/>
        </w:rPr>
        <w:t xml:space="preserve">, </w:t>
      </w:r>
      <w:r w:rsidRPr="0029233A">
        <w:rPr>
          <w:rFonts w:hAnsi="Times New Roman" w:ascii="Times New Roman"/>
          <w:sz w:val="24"/>
          <w:szCs w:val="24"/>
        </w:rPr>
        <w:t xml:space="preserve">uz primjerak žalbe od </w:t>
      </w:r>
      <w:r w:rsidR="002B16BE">
        <w:rPr>
          <w:rFonts w:hAnsi="Times New Roman" w:ascii="Times New Roman"/>
          <w:sz w:val="24"/>
          <w:szCs w:val="24"/>
        </w:rPr>
        <w:t>20.02.2018</w:t>
      </w:r>
      <w:r w:rsidR="00E32B5E">
        <w:rPr>
          <w:rFonts w:hAnsi="Times New Roman" w:ascii="Times New Roman"/>
          <w:sz w:val="24"/>
          <w:szCs w:val="24"/>
        </w:rPr>
        <w:t>.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- e-Oglasna ploča suda </w:t>
      </w:r>
    </w:p>
    <w:p w:rsidRDefault="0029233A" w:rsidP="0029233A" w:rsidR="009E4EA1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-  u spis</w:t>
      </w:r>
    </w:p>
    <w:sectPr w:rsidSect="00CC779E" w:rsidR="009E4EA1" w:rsidRPr="0029233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D64F40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CB5398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 w:rsidRPr="00CB5398">
      <w:rPr>
        <w:rFonts w:hAnsi="Times New Roman" w:ascii="Times New Roman"/>
        <w:sz w:val="24"/>
        <w:szCs w:val="24"/>
      </w:rPr>
      <w:t>St-1681/2016</w:t>
    </w:r>
  </w:p>
  <w:p w:rsidRDefault="00CB5398" w:rsidP="00587181" w:rsidR="00CB5398" w:rsidRPr="00CB539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944EE" w:rsidP="00587181" w:rsidR="00E944EE" w:rsidRPr="00B65165">
    <w:pPr>
      <w:pStyle w:val="Zaglavlje"/>
      <w:jc w:val="right"/>
      <w:rPr>
        <w:rFonts w:hAnsi="Times New Roman" w:ascii="Times New Roman"/>
        <w:sz w:val="16"/>
        <w:szCs w:val="16"/>
      </w:rPr>
    </w:pPr>
    <w:r w:rsidRPr="00B65165">
      <w:rPr>
        <w:rFonts w:hAnsi="Times New Roman" w:ascii="Times New Roman"/>
        <w:sz w:val="16"/>
        <w:szCs w:val="16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8643F3"/>
    <w:multiLevelType w:val="hybridMultilevel"/>
    <w:tmpl w:val="A6405822"/>
    <w:lvl w:tplc="76AC076A" w:ilvl="0">
      <w:start w:val="1"/>
      <w:numFmt w:val="upperRoman"/>
      <w:lvlText w:val="%1."/>
      <w:lvlJc w:val="left"/>
      <w:pPr>
        <w:tabs>
          <w:tab w:pos="1530" w:val="num"/>
        </w:tabs>
        <w:ind w:hanging="720" w:left="15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2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656FD6"/>
    <w:multiLevelType w:val="hybridMultilevel"/>
    <w:tmpl w:val="6D944B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554BE7"/>
    <w:multiLevelType w:val="hybridMultilevel"/>
    <w:tmpl w:val="051EAA04"/>
    <w:lvl w:tplc="6F84A0D2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5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E6861D6"/>
    <w:multiLevelType w:val="hybridMultilevel"/>
    <w:tmpl w:val="7A966C6A"/>
    <w:lvl w:tplc="4F3866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CE6B31"/>
    <w:multiLevelType w:val="hybridMultilevel"/>
    <w:tmpl w:val="64C0B4B6"/>
    <w:lvl w:tplc="E850EE58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5"/>
  </w:num>
  <w:num w:numId="5">
    <w:abstractNumId w:val="12"/>
  </w:num>
  <w:num w:numId="6">
    <w:abstractNumId w:val="18"/>
  </w:num>
  <w:num w:numId="7">
    <w:abstractNumId w:val="10"/>
  </w:num>
  <w:num w:numId="8">
    <w:abstractNumId w:val="22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6"/>
  </w:num>
  <w:num w:numId="17">
    <w:abstractNumId w:val="19"/>
  </w:num>
  <w:num w:numId="18">
    <w:abstractNumId w:val="21"/>
  </w:num>
  <w:num w:numId="19">
    <w:abstractNumId w:val="17"/>
  </w:num>
  <w:num w:numId="20">
    <w:abstractNumId w:val="20"/>
  </w:num>
  <w:num w:numId="21">
    <w:abstractNumId w:val="11"/>
  </w:num>
  <w:num w:numId="22">
    <w:abstractNumId w:val="14"/>
  </w:num>
  <w:num w:numId="23">
    <w:abstractNumId w:val="23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784A"/>
    <w:rsid w:val="00040E2E"/>
    <w:rsid w:val="0004299A"/>
    <w:rsid w:val="000478E5"/>
    <w:rsid w:val="00051A24"/>
    <w:rsid w:val="00060958"/>
    <w:rsid w:val="00064D8B"/>
    <w:rsid w:val="00065DC0"/>
    <w:rsid w:val="000666DB"/>
    <w:rsid w:val="000672E6"/>
    <w:rsid w:val="00071F5F"/>
    <w:rsid w:val="000821ED"/>
    <w:rsid w:val="000859FD"/>
    <w:rsid w:val="0008674F"/>
    <w:rsid w:val="000869E6"/>
    <w:rsid w:val="00086D2E"/>
    <w:rsid w:val="000967E4"/>
    <w:rsid w:val="00096C94"/>
    <w:rsid w:val="000B0B9E"/>
    <w:rsid w:val="000B0BF5"/>
    <w:rsid w:val="000B19B8"/>
    <w:rsid w:val="000B3A8D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18D"/>
    <w:rsid w:val="00100413"/>
    <w:rsid w:val="00106949"/>
    <w:rsid w:val="0011207C"/>
    <w:rsid w:val="0011505F"/>
    <w:rsid w:val="00115DF3"/>
    <w:rsid w:val="001178BC"/>
    <w:rsid w:val="00117D62"/>
    <w:rsid w:val="00121292"/>
    <w:rsid w:val="00121533"/>
    <w:rsid w:val="001240AB"/>
    <w:rsid w:val="00130268"/>
    <w:rsid w:val="00131752"/>
    <w:rsid w:val="001324F3"/>
    <w:rsid w:val="0014032E"/>
    <w:rsid w:val="00147C84"/>
    <w:rsid w:val="00152BB3"/>
    <w:rsid w:val="001549A1"/>
    <w:rsid w:val="00160DF6"/>
    <w:rsid w:val="0016323C"/>
    <w:rsid w:val="001651CB"/>
    <w:rsid w:val="00165DF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978BE"/>
    <w:rsid w:val="001A2551"/>
    <w:rsid w:val="001A2A4E"/>
    <w:rsid w:val="001A2A4F"/>
    <w:rsid w:val="001A4FD4"/>
    <w:rsid w:val="001B2451"/>
    <w:rsid w:val="001B677B"/>
    <w:rsid w:val="001C057B"/>
    <w:rsid w:val="001C0998"/>
    <w:rsid w:val="001C17FB"/>
    <w:rsid w:val="001C5FA1"/>
    <w:rsid w:val="001D19B5"/>
    <w:rsid w:val="001D3F50"/>
    <w:rsid w:val="001D4887"/>
    <w:rsid w:val="001D5C4A"/>
    <w:rsid w:val="001D6B42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9233A"/>
    <w:rsid w:val="002A0374"/>
    <w:rsid w:val="002A04D6"/>
    <w:rsid w:val="002A2351"/>
    <w:rsid w:val="002A2D2A"/>
    <w:rsid w:val="002A4497"/>
    <w:rsid w:val="002A6FD8"/>
    <w:rsid w:val="002B16BE"/>
    <w:rsid w:val="002C11EE"/>
    <w:rsid w:val="002C43F9"/>
    <w:rsid w:val="002D212A"/>
    <w:rsid w:val="002D73FF"/>
    <w:rsid w:val="002E0A85"/>
    <w:rsid w:val="002E4AAE"/>
    <w:rsid w:val="002F2F29"/>
    <w:rsid w:val="002F4D40"/>
    <w:rsid w:val="002F6EB8"/>
    <w:rsid w:val="00301526"/>
    <w:rsid w:val="00305D99"/>
    <w:rsid w:val="00306A8D"/>
    <w:rsid w:val="0031033B"/>
    <w:rsid w:val="0031175A"/>
    <w:rsid w:val="003124FF"/>
    <w:rsid w:val="00322997"/>
    <w:rsid w:val="00323E42"/>
    <w:rsid w:val="0032593A"/>
    <w:rsid w:val="00326E90"/>
    <w:rsid w:val="003311B2"/>
    <w:rsid w:val="00333289"/>
    <w:rsid w:val="00334787"/>
    <w:rsid w:val="00335A7D"/>
    <w:rsid w:val="00343BA8"/>
    <w:rsid w:val="00343E39"/>
    <w:rsid w:val="00346E75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3E31"/>
    <w:rsid w:val="003A4E7F"/>
    <w:rsid w:val="003A697B"/>
    <w:rsid w:val="003B58B7"/>
    <w:rsid w:val="003C225A"/>
    <w:rsid w:val="003C5AA0"/>
    <w:rsid w:val="003C5D97"/>
    <w:rsid w:val="003C6234"/>
    <w:rsid w:val="003C6493"/>
    <w:rsid w:val="003C796A"/>
    <w:rsid w:val="003D0CFF"/>
    <w:rsid w:val="003D5872"/>
    <w:rsid w:val="003E1CD4"/>
    <w:rsid w:val="003E251E"/>
    <w:rsid w:val="003E2FF8"/>
    <w:rsid w:val="003F6594"/>
    <w:rsid w:val="004021FA"/>
    <w:rsid w:val="00403C06"/>
    <w:rsid w:val="0040716B"/>
    <w:rsid w:val="0041302D"/>
    <w:rsid w:val="00414B81"/>
    <w:rsid w:val="0042089D"/>
    <w:rsid w:val="0043068B"/>
    <w:rsid w:val="00432D7B"/>
    <w:rsid w:val="00433E3A"/>
    <w:rsid w:val="00436550"/>
    <w:rsid w:val="0043691C"/>
    <w:rsid w:val="00440898"/>
    <w:rsid w:val="0044350E"/>
    <w:rsid w:val="00443B8A"/>
    <w:rsid w:val="004453DF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2345"/>
    <w:rsid w:val="004C5497"/>
    <w:rsid w:val="004D19B7"/>
    <w:rsid w:val="004D1E28"/>
    <w:rsid w:val="004D2950"/>
    <w:rsid w:val="004D4D3D"/>
    <w:rsid w:val="004E4E0D"/>
    <w:rsid w:val="004F1F16"/>
    <w:rsid w:val="004F4D67"/>
    <w:rsid w:val="00503AF8"/>
    <w:rsid w:val="00507334"/>
    <w:rsid w:val="0051101A"/>
    <w:rsid w:val="00517857"/>
    <w:rsid w:val="00517E79"/>
    <w:rsid w:val="0052236B"/>
    <w:rsid w:val="005261F6"/>
    <w:rsid w:val="00532AAD"/>
    <w:rsid w:val="00532B50"/>
    <w:rsid w:val="00544596"/>
    <w:rsid w:val="0054580A"/>
    <w:rsid w:val="005513D6"/>
    <w:rsid w:val="00560007"/>
    <w:rsid w:val="005731E1"/>
    <w:rsid w:val="00574AD8"/>
    <w:rsid w:val="00575668"/>
    <w:rsid w:val="00587181"/>
    <w:rsid w:val="00591A30"/>
    <w:rsid w:val="005942D7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E0068"/>
    <w:rsid w:val="006E33DF"/>
    <w:rsid w:val="006E4A27"/>
    <w:rsid w:val="006E4DEE"/>
    <w:rsid w:val="006F4222"/>
    <w:rsid w:val="00707308"/>
    <w:rsid w:val="007161C1"/>
    <w:rsid w:val="00717319"/>
    <w:rsid w:val="00721ED2"/>
    <w:rsid w:val="007248B8"/>
    <w:rsid w:val="00725728"/>
    <w:rsid w:val="0073341D"/>
    <w:rsid w:val="00733AC4"/>
    <w:rsid w:val="00735635"/>
    <w:rsid w:val="0074074C"/>
    <w:rsid w:val="00744E43"/>
    <w:rsid w:val="007608A6"/>
    <w:rsid w:val="00763F8C"/>
    <w:rsid w:val="00765734"/>
    <w:rsid w:val="007725FF"/>
    <w:rsid w:val="00775635"/>
    <w:rsid w:val="0077638B"/>
    <w:rsid w:val="007830EE"/>
    <w:rsid w:val="00791467"/>
    <w:rsid w:val="00794628"/>
    <w:rsid w:val="007A0BB8"/>
    <w:rsid w:val="007A44C2"/>
    <w:rsid w:val="007A6BC4"/>
    <w:rsid w:val="007B322F"/>
    <w:rsid w:val="007B5064"/>
    <w:rsid w:val="007C485C"/>
    <w:rsid w:val="007C5E93"/>
    <w:rsid w:val="007C69E2"/>
    <w:rsid w:val="007E1D4A"/>
    <w:rsid w:val="007E4E7A"/>
    <w:rsid w:val="007E50EF"/>
    <w:rsid w:val="007E61EC"/>
    <w:rsid w:val="007E7F67"/>
    <w:rsid w:val="007F20C8"/>
    <w:rsid w:val="007F6015"/>
    <w:rsid w:val="008010B9"/>
    <w:rsid w:val="00816A3F"/>
    <w:rsid w:val="0081749E"/>
    <w:rsid w:val="008202BB"/>
    <w:rsid w:val="00823C99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7066B"/>
    <w:rsid w:val="00891B86"/>
    <w:rsid w:val="0089240F"/>
    <w:rsid w:val="0089511D"/>
    <w:rsid w:val="008A0BFC"/>
    <w:rsid w:val="008A2588"/>
    <w:rsid w:val="008A5A5D"/>
    <w:rsid w:val="008A5DC4"/>
    <w:rsid w:val="008A625D"/>
    <w:rsid w:val="008A73E8"/>
    <w:rsid w:val="008B2730"/>
    <w:rsid w:val="008B63AF"/>
    <w:rsid w:val="008B678E"/>
    <w:rsid w:val="008C005E"/>
    <w:rsid w:val="008C3AD8"/>
    <w:rsid w:val="008C4A42"/>
    <w:rsid w:val="008C6200"/>
    <w:rsid w:val="008C7DFE"/>
    <w:rsid w:val="008D2F9A"/>
    <w:rsid w:val="008D66A0"/>
    <w:rsid w:val="008E15FF"/>
    <w:rsid w:val="008E1FF0"/>
    <w:rsid w:val="008E700A"/>
    <w:rsid w:val="008F669C"/>
    <w:rsid w:val="00916A0E"/>
    <w:rsid w:val="00916C42"/>
    <w:rsid w:val="00920B30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59AA"/>
    <w:rsid w:val="009A67F1"/>
    <w:rsid w:val="009A6C15"/>
    <w:rsid w:val="009B0511"/>
    <w:rsid w:val="009B3CB3"/>
    <w:rsid w:val="009C3CFB"/>
    <w:rsid w:val="009C626B"/>
    <w:rsid w:val="009C6543"/>
    <w:rsid w:val="009C695A"/>
    <w:rsid w:val="009D5129"/>
    <w:rsid w:val="009E3CC2"/>
    <w:rsid w:val="009E4E1A"/>
    <w:rsid w:val="009E4EA1"/>
    <w:rsid w:val="009E7EC2"/>
    <w:rsid w:val="009F19A7"/>
    <w:rsid w:val="009F3195"/>
    <w:rsid w:val="00A02218"/>
    <w:rsid w:val="00A1520C"/>
    <w:rsid w:val="00A20136"/>
    <w:rsid w:val="00A2130E"/>
    <w:rsid w:val="00A228B5"/>
    <w:rsid w:val="00A31551"/>
    <w:rsid w:val="00A3164C"/>
    <w:rsid w:val="00A33DAF"/>
    <w:rsid w:val="00A3676A"/>
    <w:rsid w:val="00A43262"/>
    <w:rsid w:val="00A52DA2"/>
    <w:rsid w:val="00A5556D"/>
    <w:rsid w:val="00A5597B"/>
    <w:rsid w:val="00A55CE3"/>
    <w:rsid w:val="00A65FC6"/>
    <w:rsid w:val="00A72D96"/>
    <w:rsid w:val="00A73CE3"/>
    <w:rsid w:val="00A84605"/>
    <w:rsid w:val="00A92926"/>
    <w:rsid w:val="00A953C2"/>
    <w:rsid w:val="00AA4194"/>
    <w:rsid w:val="00AB19D4"/>
    <w:rsid w:val="00AB721D"/>
    <w:rsid w:val="00AC2286"/>
    <w:rsid w:val="00AC2531"/>
    <w:rsid w:val="00AC2E37"/>
    <w:rsid w:val="00AC6295"/>
    <w:rsid w:val="00AC6D7B"/>
    <w:rsid w:val="00AC7D48"/>
    <w:rsid w:val="00AD3612"/>
    <w:rsid w:val="00AD6B13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54905"/>
    <w:rsid w:val="00B65165"/>
    <w:rsid w:val="00B74E5A"/>
    <w:rsid w:val="00B76361"/>
    <w:rsid w:val="00B81AC0"/>
    <w:rsid w:val="00B83D8E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38E4"/>
    <w:rsid w:val="00BE6F3F"/>
    <w:rsid w:val="00BE73AD"/>
    <w:rsid w:val="00C00CA1"/>
    <w:rsid w:val="00C0240F"/>
    <w:rsid w:val="00C10112"/>
    <w:rsid w:val="00C20A14"/>
    <w:rsid w:val="00C21202"/>
    <w:rsid w:val="00C23B7F"/>
    <w:rsid w:val="00C3132F"/>
    <w:rsid w:val="00C32DE7"/>
    <w:rsid w:val="00C377D7"/>
    <w:rsid w:val="00C401CA"/>
    <w:rsid w:val="00C40F70"/>
    <w:rsid w:val="00C51EAE"/>
    <w:rsid w:val="00C52A32"/>
    <w:rsid w:val="00C55D33"/>
    <w:rsid w:val="00C57333"/>
    <w:rsid w:val="00C57B5F"/>
    <w:rsid w:val="00C613A6"/>
    <w:rsid w:val="00C63178"/>
    <w:rsid w:val="00C71771"/>
    <w:rsid w:val="00C73722"/>
    <w:rsid w:val="00C769D0"/>
    <w:rsid w:val="00C81434"/>
    <w:rsid w:val="00C86CC2"/>
    <w:rsid w:val="00C86E94"/>
    <w:rsid w:val="00C927F5"/>
    <w:rsid w:val="00CA1DF8"/>
    <w:rsid w:val="00CB1F34"/>
    <w:rsid w:val="00CB5398"/>
    <w:rsid w:val="00CB65A4"/>
    <w:rsid w:val="00CC779E"/>
    <w:rsid w:val="00CD44D2"/>
    <w:rsid w:val="00CD4A1F"/>
    <w:rsid w:val="00CE1B37"/>
    <w:rsid w:val="00CE4D6A"/>
    <w:rsid w:val="00CE58EF"/>
    <w:rsid w:val="00CF0C94"/>
    <w:rsid w:val="00CF1DF1"/>
    <w:rsid w:val="00CF7461"/>
    <w:rsid w:val="00D04C60"/>
    <w:rsid w:val="00D12317"/>
    <w:rsid w:val="00D16D89"/>
    <w:rsid w:val="00D24C55"/>
    <w:rsid w:val="00D32FB0"/>
    <w:rsid w:val="00D34BDC"/>
    <w:rsid w:val="00D35DC0"/>
    <w:rsid w:val="00D543D7"/>
    <w:rsid w:val="00D55E6E"/>
    <w:rsid w:val="00D64F40"/>
    <w:rsid w:val="00D67460"/>
    <w:rsid w:val="00D706C7"/>
    <w:rsid w:val="00D70D99"/>
    <w:rsid w:val="00D72E08"/>
    <w:rsid w:val="00D74F77"/>
    <w:rsid w:val="00D80988"/>
    <w:rsid w:val="00D828AF"/>
    <w:rsid w:val="00D84069"/>
    <w:rsid w:val="00D93DD5"/>
    <w:rsid w:val="00D949EA"/>
    <w:rsid w:val="00DA307E"/>
    <w:rsid w:val="00DB44AC"/>
    <w:rsid w:val="00DB44DE"/>
    <w:rsid w:val="00DB5383"/>
    <w:rsid w:val="00DC7853"/>
    <w:rsid w:val="00DD1F00"/>
    <w:rsid w:val="00DD6F37"/>
    <w:rsid w:val="00DE51CA"/>
    <w:rsid w:val="00DF1A1E"/>
    <w:rsid w:val="00DF2001"/>
    <w:rsid w:val="00DF5E4F"/>
    <w:rsid w:val="00E03EFC"/>
    <w:rsid w:val="00E05279"/>
    <w:rsid w:val="00E054FD"/>
    <w:rsid w:val="00E05925"/>
    <w:rsid w:val="00E10F7C"/>
    <w:rsid w:val="00E137E6"/>
    <w:rsid w:val="00E13859"/>
    <w:rsid w:val="00E150F1"/>
    <w:rsid w:val="00E16F17"/>
    <w:rsid w:val="00E23A72"/>
    <w:rsid w:val="00E3240A"/>
    <w:rsid w:val="00E32B5E"/>
    <w:rsid w:val="00E44FBA"/>
    <w:rsid w:val="00E5187B"/>
    <w:rsid w:val="00E56DD9"/>
    <w:rsid w:val="00E61EC7"/>
    <w:rsid w:val="00E6351D"/>
    <w:rsid w:val="00E668F5"/>
    <w:rsid w:val="00E735D6"/>
    <w:rsid w:val="00E80C87"/>
    <w:rsid w:val="00E931E3"/>
    <w:rsid w:val="00E93341"/>
    <w:rsid w:val="00E944EE"/>
    <w:rsid w:val="00E945FD"/>
    <w:rsid w:val="00E972DF"/>
    <w:rsid w:val="00EA0365"/>
    <w:rsid w:val="00EA24C3"/>
    <w:rsid w:val="00EB167D"/>
    <w:rsid w:val="00EB799C"/>
    <w:rsid w:val="00EC16CA"/>
    <w:rsid w:val="00EC3F58"/>
    <w:rsid w:val="00EC4018"/>
    <w:rsid w:val="00EC79A8"/>
    <w:rsid w:val="00ED234A"/>
    <w:rsid w:val="00EE2846"/>
    <w:rsid w:val="00EE3368"/>
    <w:rsid w:val="00EE6A87"/>
    <w:rsid w:val="00EF095C"/>
    <w:rsid w:val="00EF121B"/>
    <w:rsid w:val="00EF2DCE"/>
    <w:rsid w:val="00F008E2"/>
    <w:rsid w:val="00F018D3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1D54"/>
    <w:rsid w:val="00FB4E2B"/>
    <w:rsid w:val="00FC2A92"/>
    <w:rsid w:val="00FC6953"/>
    <w:rsid w:val="00FD2942"/>
    <w:rsid w:val="00FD54CF"/>
    <w:rsid w:val="00FD5764"/>
    <w:rsid w:val="00FD6C7B"/>
    <w:rsid w:val="00FE0514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11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01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101A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101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101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11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0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101A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10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10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2018.</izvorni_sadrzaj>
    <derivirana_varijabla naziv="DomainObject.Predmet.DatumRjesavanja_1">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Opća poljoprivredna zadruga Svirče za poljoprivredu</izvorni_sadrzaj>
    <derivirana_varijabla naziv="DomainObject.Predmet.StrankaFormated_1">  Opća poljoprivredna zadruga Svirče za poljoprivredu</derivirana_varijabla>
  </DomainObject.Predmet.StrankaFormated>
  <DomainObject.Predmet.StrankaFormatedOIB>
    <izvorni_sadrzaj>  Opća poljoprivredna zadruga Svirče za poljoprivredu, OIB 53705061849</izvorni_sadrzaj>
    <derivirana_varijabla naziv="DomainObject.Predmet.StrankaFormatedOIB_1">  Opća poljoprivredna zadruga Svirče za poljoprivredu, OIB 53705061849</derivirana_varijabla>
  </DomainObject.Predmet.StrankaFormatedOIB>
  <DomainObject.Predmet.StrankaFormatedWithAdress>
    <izvorni_sadrzaj> Opća poljoprivredna zadruga Svirče za poljoprivredu, Svirče 105, 21460 Svirče</izvorni_sadrzaj>
    <derivirana_varijabla naziv="DomainObject.Predmet.StrankaFormatedWithAdress_1"> Opća poljoprivredna zadruga Svirče za poljoprivredu, Svirče 105, 21460 Svirče</derivirana_varijabla>
  </DomainObject.Predmet.StrankaFormatedWithAdress>
  <DomainObject.Predmet.StrankaFormatedWithAdressOIB>
    <izvorni_sadrzaj> Opća poljoprivredna zadruga Svirče za poljoprivredu, OIB 53705061849, Svirče 105, 21460 Svirče</izvorni_sadrzaj>
    <derivirana_varijabla naziv="DomainObject.Predmet.StrankaFormatedWithAdressOIB_1"> Opća poljoprivredna zadruga Svirče za poljoprivredu, OIB 53705061849, Svirče 105, 21460 Svirče</derivirana_varijabla>
  </DomainObject.Predmet.StrankaFormatedWithAdressOIB>
  <DomainObject.Predmet.StrankaWithAdress>
    <izvorni_sadrzaj>Opća poljoprivredna zadruga Svirče za poljoprivredu Svirče 105,21460 Svirče</izvorni_sadrzaj>
    <derivirana_varijabla naziv="DomainObject.Predmet.StrankaWithAdress_1">Opća poljoprivredna zadruga Svirče za poljoprivredu Svirče 105,21460 Svirče</derivirana_varijabla>
  </DomainObject.Predmet.StrankaWithAdress>
  <DomainObject.Predmet.StrankaWithAdressOIB>
    <izvorni_sadrzaj>Opća poljoprivredna zadruga Svirče za poljoprivredu, OIB 53705061849, Svirče 105,21460 Svirče</izvorni_sadrzaj>
    <derivirana_varijabla naziv="DomainObject.Predmet.StrankaWithAdressOIB_1">Opća poljoprivredna zadruga Svirče za poljoprivredu, OIB 53705061849, Svirče 105,21460 Svirče</derivirana_varijabla>
  </DomainObject.Predmet.StrankaWithAdressOIB>
  <DomainObject.Predmet.StrankaNazivFormated>
    <izvorni_sadrzaj>Opća poljoprivredna zadruga Svirče za poljoprivredu</izvorni_sadrzaj>
    <derivirana_varijabla naziv="DomainObject.Predmet.StrankaNazivFormated_1">Opća poljoprivredna zadruga Svirče za poljoprivredu</derivirana_varijabla>
  </DomainObject.Predmet.StrankaNazivFormated>
  <DomainObject.Predmet.StrankaNazivFormatedOIB>
    <izvorni_sadrzaj>Opća poljoprivredna zadruga Svirče za poljoprivredu, OIB 53705061849</izvorni_sadrzaj>
    <derivirana_varijabla naziv="DomainObject.Predmet.StrankaNazivFormatedOIB_1">Opća poljoprivredna zadruga Svirče za poljoprivredu, OIB 53705061849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Opća poljoprivredna zadruga Svirče za poljoprivredu</item>
    </izvorni_sadrzaj>
    <derivirana_varijabla naziv="DomainObject.Predmet.StrankaListFormated_1">
      <item>Opća poljoprivredna zadruga Svirče za poljoprivredu</item>
    </derivirana_varijabla>
  </DomainObject.Predmet.StrankaListFormated>
  <DomainObject.Predmet.StrankaListFormatedOIB>
    <izvorni_sadrzaj>
      <item>Opća poljoprivredna zadruga Svirče za poljoprivredu, OIB 53705061849</item>
    </izvorni_sadrzaj>
    <derivirana_varijabla naziv="DomainObject.Predmet.StrankaListFormatedOIB_1">
      <item>Opća poljoprivredna zadruga Svirče za poljoprivredu, OIB 53705061849</item>
    </derivirana_varijabla>
  </DomainObject.Predmet.StrankaListFormatedOIB>
  <DomainObject.Predmet.StrankaListFormatedWithAdress>
    <izvorni_sadrzaj>
      <item>Opća poljoprivredna zadruga Svirče za poljoprivredu, Svirče 105, 21460 Svirče</item>
    </izvorni_sadrzaj>
    <derivirana_varijabla naziv="DomainObject.Predmet.StrankaListFormatedWithAdress_1">
      <item>Opća poljoprivredna zadruga Svirče za poljoprivredu, Svirče 105, 21460 Svirče</item>
    </derivirana_varijabla>
  </DomainObject.Predmet.StrankaListFormatedWithAdress>
  <DomainObject.Predmet.StrankaListFormatedWithAdressOIB>
    <izvorni_sadrzaj>
      <item>Opća poljoprivredna zadruga Svirče za poljoprivredu, OIB 53705061849, Svirče 105, 21460 Svirče</item>
    </izvorni_sadrzaj>
    <derivirana_varijabla naziv="DomainObject.Predmet.StrankaListFormatedWithAdressOIB_1">
      <item>Opća poljoprivredna zadruga Svirče za poljoprivredu, OIB 53705061849, Svirče 105, 21460 Svirče</item>
    </derivirana_varijabla>
  </DomainObject.Predmet.StrankaListFormatedWithAdressOIB>
  <DomainObject.Predmet.StrankaListNazivFormated>
    <izvorni_sadrzaj>
      <item>Opća poljoprivredna zadruga Svirče za poljoprivredu</item>
    </izvorni_sadrzaj>
    <derivirana_varijabla naziv="DomainObject.Predmet.StrankaListNazivFormated_1">
      <item>Opća poljoprivredna zadruga Svirče za poljoprivredu</item>
    </derivirana_varijabla>
  </DomainObject.Predmet.StrankaListNazivFormated>
  <DomainObject.Predmet.StrankaListNazivFormatedOIB>
    <izvorni_sadrzaj>
      <item>Opća poljoprivredna zadruga Svirče za poljoprivredu, OIB 53705061849</item>
    </izvorni_sadrzaj>
    <derivirana_varijabla naziv="DomainObject.Predmet.StrankaListNazivFormatedOIB_1">
      <item>Opća poljoprivredna zadruga Svirče za poljoprivredu, OIB 53705061849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Opća poljoprivredna zadruga Svirče za poljoprivredu</izvorni_sadrzaj>
    <derivirana_varijabla naziv="DomainObject.Predmet.StrankaIDrugi_1">Opća poljoprivredna zadruga Svirče za poljoprivredu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Opća poljoprivredna zadruga Svirče za poljoprivredu, OIB 53705061849, Svirče 105, 21460 Svirče</izvorni_sadrzaj>
    <derivirana_varijabla naziv="DomainObject.Predmet.StrankaIDrugiAdressOIB_1">Opća poljoprivredna zadruga Svirče za poljoprivredu, OIB 53705061849, Svirče 105, 21460 Svirče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2018.</izvorni_sadrzaj>
    <derivirana_varijabla naziv="DomainObject.Predmet.OdlukaRjesenje.DatumDonosenjaOdluke_1">9.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St-121/2018-6</izvorni_sadrzaj>
    <derivirana_varijabla naziv="DomainObject.Predmet.OdlukaRjesenje.Oznaka_1">St-121/2018-6</derivirana_varijabla>
  </DomainObject.Predmet.OdlukaRjesenje.Oznaka>
  <DomainObject.Predmet.SudioniciListNaziv>
    <izvorni_sadrzaj>
      <item>Opća poljoprivredna zadruga Svirče za poljoprivredu</item>
    </izvorni_sadrzaj>
    <derivirana_varijabla naziv="DomainObject.Predmet.SudioniciListNaziv_1">
      <item>Opća poljoprivredna zadruga Svirče za poljoprivredu</item>
    </derivirana_varijabla>
  </DomainObject.Predmet.SudioniciListNaziv>
  <DomainObject.Predmet.SudioniciListAdressOIB>
    <izvorni_sadrzaj>
      <item>Opća poljoprivredna zadruga Svirče za poljoprivredu, OIB 53705061849, Svirče 105,21460 Svirče</item>
    </izvorni_sadrzaj>
    <derivirana_varijabla naziv="DomainObject.Predmet.SudioniciListAdressOIB_1">
      <item>Opća poljoprivredna zadruga Svirče za poljoprivredu, OIB 53705061849, Svirče 105,21460 Svirče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53705061849</item>
    </izvorni_sadrzaj>
    <derivirana_varijabla naziv="DomainObject.Predmet.SudioniciListNazivOIB_1">
      <item>, OIB 53705061849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D6735-C1F9-49D1-A3A9-4A6539F8A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297</properties:Words>
  <properties:Characters>1342</properties:Characters>
  <properties:Lines>49</properties:Lines>
  <properties:Paragraphs>21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2017-11-20T13:20:00Z</dcterms:created>
  <dc:creator>wsadmin</dc:creator>
  <cp:lastModifiedBy>Paško Bačić</cp:lastModifiedBy>
  <cp:lastPrinted>2017-11-24T09:00:00Z</cp:lastPrinted>
  <dcterms:modified xmlns:xsi="http://www.w3.org/2001/XMLSchema-instance" xsi:type="dcterms:W3CDTF">2018-02-20T13:11:00Z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- uređenje žalbe.docx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