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8901" w14:paraId="2b38901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8F42A5">
        <w:t>96</w:t>
      </w:r>
      <w:r w:rsidRPr="003A45A8">
        <w:t>/</w:t>
      </w:r>
      <w:r>
        <w:t>20</w:t>
      </w:r>
      <w:r w:rsidR="008F42A5">
        <w:t>15</w:t>
      </w:r>
      <w:r w:rsidRPr="003A45A8">
        <w:t>-</w:t>
      </w:r>
      <w:r w:rsidR="008F42A5">
        <w:t>81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93594A">
        <w:t xml:space="preserve"> </w:t>
      </w:r>
      <w:r w:rsidR="008F42A5" w:rsidRPr="0040028F">
        <w:t>LIHAN d.o.o. u stečaju, Kakma, OIB: 43425735956</w:t>
      </w:r>
      <w:r w:rsidR="009A60C6" w:rsidRPr="007F1802">
        <w:t>,</w:t>
      </w:r>
      <w:r w:rsidR="009A60C6">
        <w:t xml:space="preserve"> </w:t>
      </w:r>
      <w:r w:rsidR="001D792A">
        <w:t>15</w:t>
      </w:r>
      <w:r w:rsidR="007126DA">
        <w:t>.</w:t>
      </w:r>
      <w:r w:rsidR="00604321">
        <w:t xml:space="preserve"> </w:t>
      </w:r>
      <w:r w:rsidR="008F42A5">
        <w:t>svibnja</w:t>
      </w:r>
      <w:r w:rsidR="00604321">
        <w:t xml:space="preserve"> 201</w:t>
      </w:r>
      <w:r w:rsidR="00D045A3">
        <w:t>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8F42A5">
        <w:t>Ante Vukašine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8F42A5">
        <w:t>6.236,16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>Nagrada će se isplatiti sa računa stečajnog dužnika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 </w:t>
      </w:r>
      <w:r w:rsidR="008F42A5">
        <w:t>4</w:t>
      </w:r>
      <w:r w:rsidR="00D045A3">
        <w:t xml:space="preserve">. </w:t>
      </w:r>
      <w:r w:rsidR="008F42A5">
        <w:t>svibnja</w:t>
      </w:r>
      <w:r w:rsidR="00025561">
        <w:t xml:space="preserve"> 201</w:t>
      </w:r>
      <w:r w:rsidR="008F42A5">
        <w:t>8</w:t>
      </w:r>
      <w:r w:rsidR="00D045A3">
        <w:t>. zahtjev za određivanje nagrade.</w:t>
      </w:r>
    </w:p>
    <w:p w:rsidRDefault="00D045A3" w:rsidP="00D045A3" w:rsidR="005A029D">
      <w:pPr>
        <w:ind w:firstLine="705"/>
        <w:jc w:val="both"/>
      </w:pPr>
      <w:r>
        <w:tab/>
        <w:t xml:space="preserve">Obzirom da je vrijednost unovčene </w:t>
      </w:r>
      <w:r w:rsidR="003E6C0D">
        <w:t>imovine</w:t>
      </w:r>
      <w:r w:rsidRPr="0030044C">
        <w:t xml:space="preserve"> </w:t>
      </w:r>
      <w:r w:rsidR="008F42A5">
        <w:t>38</w:t>
      </w:r>
      <w:r w:rsidR="00041688">
        <w:t>.</w:t>
      </w:r>
      <w:r w:rsidR="008F42A5">
        <w:t>975</w:t>
      </w:r>
      <w:r w:rsidR="00041688">
        <w:t>,</w:t>
      </w:r>
      <w:r w:rsidR="008F42A5">
        <w:t>99</w:t>
      </w:r>
      <w:r w:rsidRPr="0030044C">
        <w:t xml:space="preserve"> </w:t>
      </w:r>
      <w:r w:rsidR="008F42A5">
        <w:t>kuna</w:t>
      </w:r>
      <w:r w:rsidRPr="0030044C">
        <w:t xml:space="preserve"> </w:t>
      </w:r>
      <w:r>
        <w:t>to je temeljem odredbe čl. 7.  Uredbe o kriterijima i načinu obračuna i plaćanju nagrade stečajnim upraviteljima (Narodne novine 105/15 i 104/17) izračunata nagrada u iznosu odre</w:t>
      </w:r>
      <w:r w:rsidR="003E6C0D">
        <w:t xml:space="preserve">đenom u točci I. </w:t>
      </w:r>
      <w:r w:rsidR="00977ECA">
        <w:t>ovog rješenja.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1D792A">
        <w:t>15</w:t>
      </w:r>
      <w:r w:rsidR="007126DA">
        <w:t>.</w:t>
      </w:r>
      <w:r w:rsidR="00604321">
        <w:t xml:space="preserve"> </w:t>
      </w:r>
      <w:r w:rsidR="008F42A5">
        <w:t>svibnja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51359A" w:rsidP="00D029DD" w:rsidR="00B41F9A">
      <w:r>
        <w:t>Za točnost otpravka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51359A" w:rsidP="00C64EB0" w:rsidR="00B50947">
      <w:r>
        <w:t>Ante Rubelj</w:t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>Ardena Bajlo</w:t>
      </w:r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7126DA" w:rsidR="00B3003A">
      <w:pgSz w:code="9" w:h="16838" w:w="11906"/>
      <w:pgMar w:gutter="0" w:footer="709" w:header="709" w:left="1418" w:bottom="142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D032C"/>
    <w:rsid w:val="000F3DB2"/>
    <w:rsid w:val="001007BD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F45"/>
    <w:rsid w:val="0026493A"/>
    <w:rsid w:val="00266557"/>
    <w:rsid w:val="0027713E"/>
    <w:rsid w:val="002A164D"/>
    <w:rsid w:val="002B1C76"/>
    <w:rsid w:val="002B6ABF"/>
    <w:rsid w:val="0030044C"/>
    <w:rsid w:val="00331B3A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630AA"/>
    <w:rsid w:val="00481705"/>
    <w:rsid w:val="00486D35"/>
    <w:rsid w:val="0051359A"/>
    <w:rsid w:val="005540F2"/>
    <w:rsid w:val="005A029D"/>
    <w:rsid w:val="005A216F"/>
    <w:rsid w:val="005A5EB5"/>
    <w:rsid w:val="005C5B26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C6BF1"/>
    <w:rsid w:val="007D22D4"/>
    <w:rsid w:val="007E15DF"/>
    <w:rsid w:val="007E428F"/>
    <w:rsid w:val="00817F69"/>
    <w:rsid w:val="00833D9A"/>
    <w:rsid w:val="00886894"/>
    <w:rsid w:val="00890095"/>
    <w:rsid w:val="008F42A5"/>
    <w:rsid w:val="008F62EA"/>
    <w:rsid w:val="00911FC8"/>
    <w:rsid w:val="00912528"/>
    <w:rsid w:val="009250E5"/>
    <w:rsid w:val="0093594A"/>
    <w:rsid w:val="009433E3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91588"/>
    <w:rsid w:val="00AB6C4C"/>
    <w:rsid w:val="00AB7907"/>
    <w:rsid w:val="00AC1D6A"/>
    <w:rsid w:val="00AC5EA5"/>
    <w:rsid w:val="00AD34EC"/>
    <w:rsid w:val="00AE2C6C"/>
    <w:rsid w:val="00B054C1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596D"/>
    <w:rsid w:val="00C64EB0"/>
    <w:rsid w:val="00CA2AA9"/>
    <w:rsid w:val="00CE069C"/>
    <w:rsid w:val="00CF2E75"/>
    <w:rsid w:val="00CF7517"/>
    <w:rsid w:val="00D029DD"/>
    <w:rsid w:val="00D045A3"/>
    <w:rsid w:val="00D27BB2"/>
    <w:rsid w:val="00D375C3"/>
    <w:rsid w:val="00D4127A"/>
    <w:rsid w:val="00D60A6D"/>
    <w:rsid w:val="00DB4782"/>
    <w:rsid w:val="00DD4D1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246FF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3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5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5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5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5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3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5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5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5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5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LIHAN d.o.o. za građevinarstvo i trgovinu u stečaju</izvorni_sadrzaj>
    <derivirana_varijabla naziv="DomainObject.Predmet.ProtustrankaFormated_1">  LIHAN d.o.o. za građevinarstvo i trgovinu u stečaju</derivirana_varijabla>
  </DomainObject.Predmet.ProtustrankaFormated>
  <DomainObject.Predmet.ProtustrankaFormatedOIB>
    <izvorni_sadrzaj>  LIHAN d.o.o. za građevinarstvo i trgovinu u stečaju, OIB 43425735956</izvorni_sadrzaj>
    <derivirana_varijabla naziv="DomainObject.Predmet.ProtustrankaFormatedOIB_1">  LIHAN d.o.o. za građevinarstvo i trgovinu u stečaju, OIB 43425735956</derivirana_varijabla>
  </DomainObject.Predmet.ProtustrankaFormatedOIB>
  <DomainObject.Predmet.ProtustrankaFormatedWithAdress>
    <izvorni_sadrzaj> LIHAN d.o.o. za građevinarstvo i trgovinu u stečaju, Novo Naselje 0, 23210 Kakma</izvorni_sadrzaj>
    <derivirana_varijabla naziv="DomainObject.Predmet.ProtustrankaFormatedWithAdress_1"> LIHAN d.o.o. za građevinarstvo i trgovinu u stečaju, Novo Naselje 0, 23210 Kakma</derivirana_varijabla>
  </DomainObject.Predmet.ProtustrankaFormatedWithAdress>
  <DomainObject.Predmet.ProtustrankaFormatedWithAdressOIB>
    <izvorni_sadrzaj> LIHAN d.o.o. za građevinarstvo i trgovinu u stečaju, OIB 43425735956, Novo Naselje 0, 23210 Kakma</izvorni_sadrzaj>
    <derivirana_varijabla naziv="DomainObject.Predmet.ProtustrankaFormatedWithAdressOIB_1"> LIHAN d.o.o. za građevinarstvo i trgovinu u stečaju, OIB 43425735956, Novo Naselje 0, 23210 Kakma</derivirana_varijabla>
  </DomainObject.Predmet.ProtustrankaFormatedWithAdressOIB>
  <DomainObject.Predmet.ProtustrankaWithAdress>
    <izvorni_sadrzaj>LIHAN d.o.o. za građevinarstvo i trgovinu u stečaju Novo Naselje 0, 23210 Kakma</izvorni_sadrzaj>
    <derivirana_varijabla naziv="DomainObject.Predmet.ProtustrankaWithAdress_1">LIHAN d.o.o. za građevinarstvo i trgovinu u stečaju Novo Naselje 0, 23210 Kakma</derivirana_varijabla>
  </DomainObject.Predmet.ProtustrankaWithAdress>
  <DomainObject.Predmet.ProtustrankaWithAdressOIB>
    <izvorni_sadrzaj>LIHAN d.o.o. za građevinarstvo i trgovinu u stečaju, OIB 43425735956, Novo Naselje 0, 23210 Kakma</izvorni_sadrzaj>
    <derivirana_varijabla naziv="DomainObject.Predmet.ProtustrankaWithAdressOIB_1">LIHAN d.o.o. za građevinarstvo i trgovinu u stečaju, OIB 43425735956, Novo Naselje 0, 23210 Kakma</derivirana_varijabla>
  </DomainObject.Predmet.ProtustrankaWithAdressOIB>
  <DomainObject.Predmet.ProtustrankaNazivFormated>
    <izvorni_sadrzaj>LIHAN d.o.o. za građevinarstvo i trgovinu u stečaju</izvorni_sadrzaj>
    <derivirana_varijabla naziv="DomainObject.Predmet.ProtustrankaNazivFormated_1">LIHAN d.o.o. za građevinarstvo i trgovinu u stečaju</derivirana_varijabla>
  </DomainObject.Predmet.ProtustrankaNazivFormated>
  <DomainObject.Predmet.ProtustrankaNazivFormatedOIB>
    <izvorni_sadrzaj>LIHAN d.o.o. za građevinarstvo i trgovinu u stečaju, OIB 43425735956</izvorni_sadrzaj>
    <derivirana_varijabla naziv="DomainObject.Predmet.ProtustrankaNazivFormatedOIB_1">LIHAN d.o.o. za građevinarstvo i trgovinu u stečaju,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Split; TRIGLAV OSIGURANJE d. d.</izvorni_sadrzaj>
    <derivirana_varijabla naziv="DomainObject.Predmet.StrankaFormated_1">  FINA - Regionalni centar Split; TRIGLAV OSIGURANJE d. d.</derivirana_varijabla>
  </DomainObject.Predmet.StrankaFormated>
  <DomainObject.Predmet.StrankaFormatedOIB>
    <izvorni_sadrzaj>  FINA - Regionalni centar Split, OIB 85821130368; TRIGLAV OSIGURANJE d. d., OIB 29743547503</izvorni_sadrzaj>
    <derivirana_varijabla naziv="DomainObject.Predmet.StrankaFormatedOIB_1">  FINA - Regionalni centar Split, OIB 85821130368; TRIGLAV OSIGURANJE d. d., OIB 29743547503</derivirana_varijabla>
  </DomainObject.Predmet.StrankaFormatedOIB>
  <DomainObject.Predmet.StrankaFormatedWithAdress>
    <izvorni_sadrzaj> FINA - Regionalni centar Split; TRIGLAV OSIGURANJE d. d., Antuna Heinza 4 , 10000 Zagreb</izvorni_sadrzaj>
    <derivirana_varijabla naziv="DomainObject.Predmet.StrankaFormatedWithAdress_1"> FINA - Regionalni centar Split; TRIGLAV OSIGURANJE d. d., Antuna Heinza 4 , 10000 Zagreb</derivirana_varijabla>
  </DomainObject.Predmet.StrankaFormatedWithAdress>
  <DomainObject.Predmet.StrankaFormatedWithAdressOIB>
    <izvorni_sadrzaj> FINA - Regionalni centar Split, OIB 85821130368; TRIGLAV OSIGURANJE d. d., OIB 29743547503, Antuna Heinza 4 , 10000 Zagreb</izvorni_sadrzaj>
    <derivirana_varijabla naziv="DomainObject.Predmet.StrankaFormatedWithAdressOIB_1"> FINA - Regionalni centar Split, OIB 85821130368; TRIGLAV OSIGURANJE d. d., OIB 29743547503, Antuna Heinza 4 , 10000 Zagreb</derivirana_varijabla>
  </DomainObject.Predmet.StrankaFormatedWithAdressOIB>
  <DomainObject.Predmet.StrankaWithAdress>
    <izvorni_sadrzaj>FINA - Regionalni centar Split ,TRIGLAV OSIGURANJE d. d. Antuna Heinza 4 ,10000 Zagreb</izvorni_sadrzaj>
    <derivirana_varijabla naziv="DomainObject.Predmet.StrankaWithAdress_1">FINA - Regionalni centar Split ,TRIGLAV OSIGURANJE d. d. Antuna Heinza 4 ,10000 Zagreb</derivirana_varijabla>
  </DomainObject.Predmet.StrankaWithAdress>
  <DomainObject.Predmet.StrankaWithAdressOIB>
    <izvorni_sadrzaj>FINA - Regionalni centar Split, OIB 85821130368,TRIGLAV OSIGURANJE d. d., OIB 29743547503, Antuna Heinza 4 ,10000 Zagreb</izvorni_sadrzaj>
    <derivirana_varijabla naziv="DomainObject.Predmet.StrankaWithAdressOIB_1">FINA - Regionalni centar Split, OIB 85821130368,TRIGLAV OSIGURANJE d. d., OIB 29743547503, Antuna Heinza 4 ,10000 Zagreb</derivirana_varijabla>
  </DomainObject.Predmet.StrankaWithAdressOIB>
  <DomainObject.Predmet.StrankaNazivFormated>
    <izvorni_sadrzaj>FINA - Regionalni centar Split,TRIGLAV OSIGURANJE d. d.</izvorni_sadrzaj>
    <derivirana_varijabla naziv="DomainObject.Predmet.StrankaNazivFormated_1">FINA - Regionalni centar Split,TRIGLAV OSIGURANJE d. d.</derivirana_varijabla>
  </DomainObject.Predmet.StrankaNazivFormated>
  <DomainObject.Predmet.StrankaNazivFormatedOIB>
    <izvorni_sadrzaj>FINA - Regionalni centar Split, OIB 85821130368,TRIGLAV OSIGURANJE d. d., OIB 29743547503</izvorni_sadrzaj>
    <derivirana_varijabla naziv="DomainObject.Predmet.StrankaNazivFormatedOIB_1">FINA - Regionalni centar Split, OIB 85821130368,TRIGLAV OSIGURANJE d. d., OIB 29743547503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Regionalni centar Split</item>
      <item>TRIGLAV OSIGURANJE d. d.</item>
    </izvorni_sadrzaj>
    <derivirana_varijabla naziv="DomainObject.Predmet.StrankaListFormated_1">
      <item>FINA - Regionalni centar Split</item>
      <item>TRIGLAV OSIGURANJE d. d.</item>
    </derivirana_varijabla>
  </DomainObject.Predmet.StrankaListFormated>
  <DomainObject.Predmet.StrankaListFormatedOIB>
    <izvorni_sadrzaj>
      <item>FINA - Regionalni centar Split, OIB 85821130368</item>
      <item>TRIGLAV OSIGURANJE d. d., OIB 29743547503</item>
    </izvorni_sadrzaj>
    <derivirana_varijabla naziv="DomainObject.Predmet.StrankaListFormatedOIB_1">
      <item>FINA - Regionalni centar Split, OIB 85821130368</item>
      <item>TRIGLAV OSIGURANJE d. d., OIB 29743547503</item>
    </derivirana_varijabla>
  </DomainObject.Predmet.StrankaListFormatedOIB>
  <DomainObject.Predmet.StrankaListFormatedWithAdress>
    <izvorni_sadrzaj>
      <item>FINA - Regionalni centar Split</item>
      <item>TRIGLAV OSIGURANJE d. d., Antuna Heinza 4 , 10000 Zagreb</item>
    </izvorni_sadrzaj>
    <derivirana_varijabla naziv="DomainObject.Predmet.StrankaListFormatedWithAdress_1">
      <item>FINA - Regionalni centar Split</item>
      <item>TRIGLAV OSIGURANJE d. d., Antuna Heinza 4 , 10000 Zagreb</item>
    </derivirana_varijabla>
  </DomainObject.Predmet.StrankaListFormatedWithAdress>
  <DomainObject.Predmet.StrankaListFormatedWithAdressOIB>
    <izvorni_sadrzaj>
      <item>FINA - Regionalni centar Split, OIB 85821130368</item>
      <item>TRIGLAV OSIGURANJE d. d., OIB 29743547503, Antuna Heinza 4 , 10000 Zagreb</item>
    </izvorni_sadrzaj>
    <derivirana_varijabla naziv="DomainObject.Predmet.StrankaListFormatedWithAdressOIB_1">
      <item>FINA - Regionalni centar Split, OIB 85821130368</item>
      <item>TRIGLAV OSIGURANJE d. d., OIB 29743547503, Antuna Heinza 4 , 10000 Zagreb</item>
    </derivirana_varijabla>
  </DomainObject.Predmet.StrankaListFormatedWithAdressOIB>
  <DomainObject.Predmet.StrankaListNazivFormated>
    <izvorni_sadrzaj>
      <item>FINA - Regionalni centar Split</item>
      <item>TRIGLAV OSIGURANJE d. d.</item>
    </izvorni_sadrzaj>
    <derivirana_varijabla naziv="DomainObject.Predmet.StrankaListNazivFormated_1">
      <item>FINA - Regionalni centar Split</item>
      <item>TRIGLAV OSIGURANJE d. d.</item>
    </derivirana_varijabla>
  </DomainObject.Predmet.StrankaListNazivFormated>
  <DomainObject.Predmet.StrankaListNazivFormatedOIB>
    <izvorni_sadrzaj>
      <item>FINA - Regionalni centar Split, OIB 85821130368</item>
      <item>TRIGLAV OSIGURANJE d. d., OIB 29743547503</item>
    </izvorni_sadrzaj>
    <derivirana_varijabla naziv="DomainObject.Predmet.StrankaListNazivFormatedOIB_1">
      <item>FINA - Regionalni centar Split, OIB 85821130368</item>
      <item>TRIGLAV OSIGURANJE d. d., OIB 29743547503</item>
    </derivirana_varijabla>
  </DomainObject.Predmet.StrankaListNazivFormatedOIB>
  <DomainObject.Predmet.ProtuStrankaListFormated>
    <izvorni_sadrzaj>
      <item>LIHAN d.o.o. za građevinarstvo i trgovinu u stečaju</item>
    </izvorni_sadrzaj>
    <derivirana_varijabla naziv="DomainObject.Predmet.ProtuStrankaListFormated_1">
      <item>LIHAN d.o.o. za građevinarstvo i trgovinu u stečaju</item>
    </derivirana_varijabla>
  </DomainObject.Predmet.ProtuStrankaListFormated>
  <DomainObject.Predmet.ProtuStrankaListFormatedOIB>
    <izvorni_sadrzaj>
      <item>LIHAN d.o.o. za građevinarstvo i trgovinu u stečaju, OIB 43425735956</item>
    </izvorni_sadrzaj>
    <derivirana_varijabla naziv="DomainObject.Predmet.ProtuStrankaListFormatedOIB_1">
      <item>LIHAN d.o.o. za građevinarstvo i trgovinu u stečaju, OIB 43425735956</item>
    </derivirana_varijabla>
  </DomainObject.Predmet.ProtuStrankaListFormatedOIB>
  <DomainObject.Predmet.ProtuStrankaListFormatedWithAdress>
    <izvorni_sadrzaj>
      <item>LIHAN d.o.o. za građevinarstvo i trgovinu u stečaju, Novo Naselje 0, 23210 Kakma</item>
    </izvorni_sadrzaj>
    <derivirana_varijabla naziv="DomainObject.Predmet.ProtuStrankaListFormatedWithAdress_1">
      <item>LIHAN d.o.o. za građevinarstvo i trgovinu u stečaju, Novo Naselje 0, 23210 Kakma</item>
    </derivirana_varijabla>
  </DomainObject.Predmet.ProtuStrankaListFormatedWithAdress>
  <DomainObject.Predmet.ProtuStrankaListFormatedWithAdressOIB>
    <izvorni_sadrzaj>
      <item>LIHAN d.o.o. za građevinarstvo i trgovinu u stečaju, OIB 43425735956, Novo Naselje 0, 23210 Kakma</item>
    </izvorni_sadrzaj>
    <derivirana_varijabla naziv="DomainObject.Predmet.ProtuStrankaListFormatedWithAdressOIB_1">
      <item>LIHAN d.o.o. za građevinarstvo i trgovinu u stečaju, OIB 43425735956, Novo Naselje 0, 23210 Kakma</item>
    </derivirana_varijabla>
  </DomainObject.Predmet.ProtuStrankaListFormatedWithAdressOIB>
  <DomainObject.Predmet.ProtuStrankaListNazivFormated>
    <izvorni_sadrzaj>
      <item>LIHAN d.o.o. za građevinarstvo i trgovinu u stečaju</item>
    </izvorni_sadrzaj>
    <derivirana_varijabla naziv="DomainObject.Predmet.ProtuStrankaListNazivFormated_1">
      <item>LIHAN d.o.o. za građevinarstvo i trgovinu u stečaju</item>
    </derivirana_varijabla>
  </DomainObject.Predmet.ProtuStrankaListNazivFormated>
  <DomainObject.Predmet.ProtuStrankaListNazivFormatedOIB>
    <izvorni_sadrzaj>
      <item>LIHAN d.o.o. za građevinarstvo i trgovinu u stečaju, OIB 43425735956</item>
    </izvorni_sadrzaj>
    <derivirana_varijabla naziv="DomainObject.Predmet.ProtuStrankaListNazivFormatedOIB_1">
      <item>LIHAN d.o.o. za građevinarstvo i trgovinu u stečaju, OIB 43425735956</item>
    </derivirana_varijabla>
  </DomainObject.Predmet.ProtuStrankaListNazivFormatedOIB>
  <DomainObject.Predmet.OstaliList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Formated>
  <DomainObject.Predmet.OstaliList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FormatedOIB>
  <DomainObject.Predmet.OstaliListFormatedWithAdress>
    <izvorni_sadrzaj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izvorni_sadrzaj>
    <derivirana_varijabla naziv="DomainObject.Predmet.OstaliListFormatedWithAdress_1"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derivirana_varijabla>
  </DomainObject.Predmet.OstaliListFormatedWithAdress>
  <DomainObject.Predmet.OstaliListFormatedWithAdressOIB>
    <izvorni_sadrzaj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izvorni_sadrzaj>
    <derivirana_varijabla naziv="DomainObject.Predmet.OstaliListFormatedWithAdressOIB_1"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derivirana_varijabla>
  </DomainObject.Predmet.OstaliListFormatedWithAdressOIB>
  <DomainObject.Predmet.OstaliListNaziv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Naziv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NazivFormated>
  <DomainObject.Predmet.OstaliListNaziv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Naziv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 i dr.</izvorni_sadrzaj>
    <derivirana_varijabla naziv="DomainObject.Predmet.StrankaIDrugi_1">FINA - Regionalni centar Split i dr.</derivirana_varijabla>
  </DomainObject.Predmet.StrankaIDrugi>
  <DomainObject.Predmet.ProtustrankaIDrugi>
    <izvorni_sadrzaj>LIHAN d.o.o. za građevinarstvo i trgovinu u stečaju</izvorni_sadrzaj>
    <derivirana_varijabla naziv="DomainObject.Predmet.ProtustrankaIDrugi_1">LIHAN d.o.o. za građevinarstvo i trgovinu u stečaju</derivirana_varijabla>
  </DomainObject.Predmet.ProtustrankaIDrugi>
  <DomainObject.Predmet.StrankaIDrugiAdressOIB>
    <izvorni_sadrzaj>FINA - Regionalni centar Split, OIB 85821130368 i dr.</izvorni_sadrzaj>
    <derivirana_varijabla naziv="DomainObject.Predmet.StrankaIDrugiAdressOIB_1">FINA - Regionalni centar Split, OIB 85821130368 i dr.</derivirana_varijabla>
  </DomainObject.Predmet.StrankaIDrugiAdressOIB>
  <DomainObject.Predmet.ProtustrankaIDrugiAdressOIB>
    <izvorni_sadrzaj>LIHAN d.o.o. za građevinarstvo i trgovinu u stečaju, OIB 43425735956, Novo Naselje 0, 23210 Kakma</izvorni_sadrzaj>
    <derivirana_varijabla naziv="DomainObject.Predmet.ProtustrankaIDrugiAdressOIB_1">LIHAN d.o.o. za građevinarstvo i trgovinu u stečaju,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LIHAN d.o.o. za građevinarstvo i trgovinu u stečaju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SudioniciListNaziv_1">
      <item>FINA - Regionalni centar Split</item>
      <item>LIHAN d.o.o. za građevinarstvo i trgovinu u stečaju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SudioniciListNaziv>
  <DomainObject.Predmet.SudioniciListAdressOIB>
    <izvorni_sadrzaj>
      <item>FINA - Regionalni centar Split, OIB 85821130368</item>
      <item>LIHAN d.o.o. za građevinarstvo i trgovinu u stečaju,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izvorni_sadrzaj>
    <derivirana_varijabla naziv="DomainObject.Predmet.SudioniciListAdressOIB_1">
      <item>FINA - Regionalni centar Split, OIB 85821130368</item>
      <item>LIHAN d.o.o. za građevinarstvo i trgovinu u stečaju,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izvorni_sadrzaj>
    <derivirana_varijabla naziv="DomainObject.Predmet.SudioniciListNazivOIB_1"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214</properties:Words>
  <properties:Characters>1013</properties:Characters>
  <properties:Lines>49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2018-05-14T09:55:00Z</dcterms:created>
  <dc:creator>abajlo</dc:creator>
  <cp:lastModifiedBy>Ante Rubelj</cp:lastModifiedBy>
  <cp:lastPrinted>2018-03-30T08:49:00Z</cp:lastPrinted>
  <dcterms:modified xmlns:xsi="http://www.w3.org/2001/XMLSchema-instance" xsi:type="dcterms:W3CDTF">2018-05-15T11:50:00Z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(1ST-96-15-Ante Vukašina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