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596d" w14:paraId="cc0596d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237193">
        <w:rPr>
          <w:b/>
          <w:sz w:val="22"/>
          <w:szCs w:val="22"/>
        </w:rPr>
        <w:t>1</w:t>
      </w:r>
      <w:r w:rsidR="003E5BBD">
        <w:rPr>
          <w:b/>
          <w:sz w:val="22"/>
          <w:szCs w:val="22"/>
        </w:rPr>
        <w:t>185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485CE2" w:rsidR="005E056A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2E40A6" w:rsidRPr="002E40A6">
        <w:t xml:space="preserve"> </w:t>
      </w:r>
      <w:r w:rsidR="005E056A">
        <w:t>TREJA-INŽENJERING d.o.o., Split, Gotovčeva 3, OIB: 98786309193, dana 16. siječnja 2018.g.</w:t>
      </w:r>
    </w:p>
    <w:p w:rsidRDefault="005E056A" w:rsidP="00485CE2" w:rsidR="005E056A">
      <w:pPr>
        <w:ind w:firstLine="708"/>
        <w:jc w:val="both"/>
      </w:pP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5E056A">
        <w:t xml:space="preserve">TREJA-INŽENJERING d.o.o., Split, Gotovčeva 3, OIB: 98786309193,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5E056A">
        <w:rPr>
          <w:sz w:val="22"/>
          <w:szCs w:val="22"/>
        </w:rPr>
        <w:t>1185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3E5BBD">
        <w:rPr>
          <w:sz w:val="22"/>
          <w:szCs w:val="22"/>
        </w:rPr>
        <w:t>3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3E5BBD">
        <w:rPr>
          <w:sz w:val="22"/>
          <w:szCs w:val="22"/>
        </w:rPr>
        <w:t>svibnja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9F5F0C" w:rsidRPr="009F5F0C">
        <w:t xml:space="preserve"> </w:t>
      </w:r>
      <w:r w:rsidR="005E056A">
        <w:t>TREJA-INŽENJERING d.o.o., Split, Gotovčeva 3, OIB: 98786309193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3045F3">
        <w:rPr>
          <w:sz w:val="22"/>
          <w:szCs w:val="22"/>
        </w:rPr>
        <w:t>18</w:t>
      </w:r>
      <w:r w:rsidR="006F2714">
        <w:rPr>
          <w:sz w:val="22"/>
          <w:szCs w:val="22"/>
        </w:rPr>
        <w:t xml:space="preserve">. </w:t>
      </w:r>
      <w:r w:rsidR="003045F3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Žiro račun dužnika blokiran je za iznos od </w:t>
      </w:r>
      <w:r w:rsidR="003045F3">
        <w:rPr>
          <w:sz w:val="22"/>
          <w:szCs w:val="22"/>
        </w:rPr>
        <w:t>96</w:t>
      </w:r>
      <w:r w:rsidR="007E6039">
        <w:rPr>
          <w:sz w:val="22"/>
          <w:szCs w:val="22"/>
        </w:rPr>
        <w:t>.</w:t>
      </w:r>
      <w:r w:rsidR="003045F3">
        <w:rPr>
          <w:sz w:val="22"/>
          <w:szCs w:val="22"/>
        </w:rPr>
        <w:t>5984</w:t>
      </w:r>
      <w:r w:rsidR="007E6039">
        <w:rPr>
          <w:sz w:val="22"/>
          <w:szCs w:val="22"/>
        </w:rPr>
        <w:t>9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</w:t>
      </w:r>
      <w:r w:rsidR="003045F3">
        <w:rPr>
          <w:sz w:val="22"/>
          <w:szCs w:val="22"/>
        </w:rPr>
        <w:t xml:space="preserve"> (vrijednost vozila Fiat Punto 1.2  SX 2000. g. nije dostatna za namirenje troškova postupka)</w:t>
      </w:r>
      <w:r w:rsidRPr="005356A3">
        <w:rPr>
          <w:sz w:val="22"/>
          <w:szCs w:val="22"/>
        </w:rPr>
        <w:t xml:space="preserve">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3045F3">
        <w:rPr>
          <w:sz w:val="22"/>
          <w:szCs w:val="22"/>
        </w:rPr>
        <w:t>18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2C00A2">
        <w:rPr>
          <w:sz w:val="22"/>
          <w:szCs w:val="22"/>
        </w:rPr>
        <w:t>1</w:t>
      </w:r>
      <w:r w:rsidR="003045F3">
        <w:rPr>
          <w:sz w:val="22"/>
          <w:szCs w:val="22"/>
        </w:rPr>
        <w:t>359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5E056A">
        <w:rPr>
          <w:b/>
          <w:sz w:val="22"/>
          <w:szCs w:val="22"/>
        </w:rPr>
        <w:t>16</w:t>
      </w:r>
      <w:r w:rsidR="002E40A6">
        <w:rPr>
          <w:b/>
          <w:sz w:val="22"/>
          <w:szCs w:val="22"/>
        </w:rPr>
        <w:t xml:space="preserve">. </w:t>
      </w:r>
      <w:r w:rsidR="005E056A">
        <w:rPr>
          <w:b/>
          <w:sz w:val="22"/>
          <w:szCs w:val="22"/>
        </w:rPr>
        <w:t>siječnja</w:t>
      </w:r>
      <w:r w:rsidR="002E40A6">
        <w:rPr>
          <w:b/>
          <w:sz w:val="22"/>
          <w:szCs w:val="22"/>
        </w:rPr>
        <w:t xml:space="preserve">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</w:t>
      </w:r>
      <w:r w:rsidR="005E056A">
        <w:rPr>
          <w:b/>
          <w:sz w:val="22"/>
          <w:szCs w:val="22"/>
        </w:rPr>
        <w:t>8</w:t>
      </w:r>
      <w:r w:rsidR="001D4345" w:rsidRPr="005356A3">
        <w:rPr>
          <w:b/>
          <w:sz w:val="22"/>
          <w:szCs w:val="22"/>
        </w:rPr>
        <w:t>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79B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3045F3">
          <w:t>1185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045F3"/>
    <w:rsid w:val="00355461"/>
    <w:rsid w:val="003716B5"/>
    <w:rsid w:val="00396519"/>
    <w:rsid w:val="003A1AC6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E056A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93CB9"/>
    <w:rsid w:val="00896A3D"/>
    <w:rsid w:val="008D6B1E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D02"/>
    <w:rsid w:val="00C0685F"/>
    <w:rsid w:val="00C346A8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C779B"/>
    <w:rsid w:val="00DE2B51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79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79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79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79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79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79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79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79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zaposelnik</izvorni_sadrzaj>
    <derivirana_varijabla naziv="DomainObject.Predmet.Opis_1">1 zaposelnik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St-1185/2016</izvorni_sadrzaj>
    <derivirana_varijabla naziv="DomainObject.Predmet.OznakaBroj_1">St-1185/2016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TREJA-INŽENJERING, d.o.o. za građevinski inženjering, projektiranje i izdavačku i tiskarsku djelatnost</izvorni_sadrzaj>
    <derivirana_varijabla naziv="DomainObject.Predmet.ProtustrankaFormated_1">  TREJA-INŽENJERING, d.o.o. za građevinski inženjering, projektiranje i izdavačku i tiskarsku djelatnost</derivirana_varijabla>
  </DomainObject.Predmet.ProtustrankaFormated>
  <DomainObject.Predmet.ProtustrankaFormatedOIB>
    <izvorni_sadrzaj>  TREJA-INŽENJERING, d.o.o. za građevinski inženjering, projektiranje i izdavačku i tiskarsku djelatnost, OIB 98786309193</izvorni_sadrzaj>
    <derivirana_varijabla naziv="DomainObject.Predmet.ProtustrankaFormatedOIB_1">  TREJA-INŽENJERING, d.o.o. za građevinski inženjering, projektiranje i izdavačku i tiskarsku djelatnost, OIB 98786309193</derivirana_varijabla>
  </DomainObject.Predmet.ProtustrankaFormatedOIB>
  <DomainObject.Predmet.ProtustrankaFormatedWithAdress>
    <izvorni_sadrzaj> TREJA-INŽENJERING, d.o.o. za građevinski inženjering, projektiranje i izdavačku i tiskarsku djelatnost, Gotovčeva 3, 21000 Split</izvorni_sadrzaj>
    <derivirana_varijabla naziv="DomainObject.Predmet.ProtustrankaFormatedWithAdress_1"> TREJA-INŽENJERING, d.o.o. za građevinski inženjering, projektiranje i izdavačku i tiskarsku djelatnost, Gotovčeva 3, 21000 Split</derivirana_varijabla>
  </DomainObject.Predmet.ProtustrankaFormatedWithAdress>
  <DomainObject.Predmet.ProtustrankaFormatedWithAdressOIB>
    <izvorni_sadrzaj> TREJA-INŽENJERING, d.o.o. za građevinski inženjering, projektiranje i izdavačku i tiskarsku djelatnost, OIB 98786309193, Gotovčeva 3, 21000 Split</izvorni_sadrzaj>
    <derivirana_varijabla naziv="DomainObject.Predmet.ProtustrankaFormatedWithAdressOIB_1"> TREJA-INŽENJERING, d.o.o. za građevinski inženjering, projektiranje i izdavačku i tiskarsku djelatnost, OIB 98786309193, Gotovčeva 3, 21000 Split</derivirana_varijabla>
  </DomainObject.Predmet.ProtustrankaFormatedWithAdressOIB>
  <DomainObject.Predmet.ProtustrankaWithAdress>
    <izvorni_sadrzaj>TREJA-INŽENJERING, d.o.o. za građevinski inženjering, projektiranje i izdavačku i tiskarsku djelatnost Gotovčeva 3, 21000 Split</izvorni_sadrzaj>
    <derivirana_varijabla naziv="DomainObject.Predmet.ProtustrankaWithAdress_1">TREJA-INŽENJERING, d.o.o. za građevinski inženjering, projektiranje i izdavačku i tiskarsku djelatnost Gotovčeva 3, 21000 Split</derivirana_varijabla>
  </DomainObject.Predmet.ProtustrankaWithAdress>
  <DomainObject.Predmet.ProtustrankaWithAdressOIB>
    <izvorni_sadrzaj>TREJA-INŽENJERING, d.o.o. za građevinski inženjering, projektiranje i izdavačku i tiskarsku djelatnost, OIB 98786309193, Gotovčeva 3, 21000 Split</izvorni_sadrzaj>
    <derivirana_varijabla naziv="DomainObject.Predmet.ProtustrankaWithAdressOIB_1">TREJA-INŽENJERING, d.o.o. za građevinski inženjering, projektiranje i izdavačku i tiskarsku djelatnost, OIB 98786309193, Gotovčeva 3, 21000 Split</derivirana_varijabla>
  </DomainObject.Predmet.ProtustrankaWithAdressOIB>
  <DomainObject.Predmet.ProtustrankaNazivFormated>
    <izvorni_sadrzaj>TREJA-INŽENJERING, d.o.o. za građevinski inženjering, projektiranje i izdavačku i tiskarsku djelatnost</izvorni_sadrzaj>
    <derivirana_varijabla naziv="DomainObject.Predmet.ProtustrankaNazivFormated_1">TREJA-INŽENJERING, d.o.o. za građevinski inženjering, projektiranje i izdavačku i tiskarsku djelatnost</derivirana_varijabla>
  </DomainObject.Predmet.ProtustrankaNazivFormated>
  <DomainObject.Predmet.ProtustrankaNazivFormatedOIB>
    <izvorni_sadrzaj>TREJA-INŽENJERING, d.o.o. za građevinski inženjering, projektiranje i izdavačku i tiskarsku djelatnost, OIB 98786309193</izvorni_sadrzaj>
    <derivirana_varijabla naziv="DomainObject.Predmet.ProtustrankaNazivFormatedOIB_1">TREJA-INŽENJERING, d.o.o. za građevinski inženjering, projektiranje i izdavačku i tiskarsku djelatnost, OIB 98786309193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19496.51</izvorni_sadrzaj>
    <derivirana_varijabla naziv="DomainObject.Predmet.TrenutnaVrijednost_1">19496.51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TREJA-INŽENJERING, d.o.o. za građevinski inženjering, projektiranje i izdavačku i tiskarsku djelatnost</item>
    </izvorni_sadrzaj>
    <derivirana_varijabla naziv="DomainObject.Predmet.ProtuStrankaListFormated_1">
      <item>TREJA-INŽENJERING, d.o.o. za građevinski inženjering, projektiranje i izdavačku i tiskarsku djelatnost</item>
    </derivirana_varijabla>
  </DomainObject.Predmet.ProtuStrankaListFormated>
  <DomainObject.Predmet.ProtuStrankaListFormatedOIB>
    <izvorni_sadrzaj>
      <item>TREJA-INŽENJERING, d.o.o. za građevinski inženjering, projektiranje i izdavačku i tiskarsku djelatnost, OIB 98786309193</item>
    </izvorni_sadrzaj>
    <derivirana_varijabla naziv="DomainObject.Predmet.ProtuStrankaListFormatedOIB_1">
      <item>TREJA-INŽENJERING, d.o.o. za građevinski inženjering, projektiranje i izdavačku i tiskarsku djelatnost, OIB 98786309193</item>
    </derivirana_varijabla>
  </DomainObject.Predmet.ProtuStrankaListFormatedOIB>
  <DomainObject.Predmet.ProtuStrankaListFormatedWithAdress>
    <izvorni_sadrzaj>
      <item>TREJA-INŽENJERING, d.o.o. za građevinski inženjering, projektiranje i izdavačku i tiskarsku djelatnost, Gotovčeva 3, 21000 Split</item>
    </izvorni_sadrzaj>
    <derivirana_varijabla naziv="DomainObject.Predmet.ProtuStrankaListFormatedWithAdress_1">
      <item>TREJA-INŽENJERING, d.o.o. za građevinski inženjering, projektiranje i izdavačku i tiskarsku djelatnost, Gotovčeva 3, 21000 Split</item>
    </derivirana_varijabla>
  </DomainObject.Predmet.ProtuStrankaListFormatedWithAdress>
  <DomainObject.Predmet.ProtuStrankaListFormatedWithAdressOIB>
    <izvorni_sadrzaj>
      <item>TREJA-INŽENJERING, d.o.o. za građevinski inženjering, projektiranje i izdavačku i tiskarsku djelatnost, OIB 98786309193, Gotovčeva 3, 21000 Split</item>
    </izvorni_sadrzaj>
    <derivirana_varijabla naziv="DomainObject.Predmet.ProtuStrankaListFormatedWithAdressOIB_1">
      <item>TREJA-INŽENJERING, d.o.o. za građevinski inženjering, projektiranje i izdavačku i tiskarsku djelatnost, OIB 98786309193, Gotovčeva 3, 21000 Split</item>
    </derivirana_varijabla>
  </DomainObject.Predmet.ProtuStrankaListFormatedWithAdressOIB>
  <DomainObject.Predmet.ProtuStrankaListNazivFormated>
    <izvorni_sadrzaj>
      <item>TREJA-INŽENJERING, d.o.o. za građevinski inženjering, projektiranje i izdavačku i tiskarsku djelatnost</item>
    </izvorni_sadrzaj>
    <derivirana_varijabla naziv="DomainObject.Predmet.ProtuStrankaListNazivFormated_1">
      <item>TREJA-INŽENJERING, d.o.o. za građevinski inženjering, projektiranje i izdavačku i tiskarsku djelatnost</item>
    </derivirana_varijabla>
  </DomainObject.Predmet.ProtuStrankaListNazivFormated>
  <DomainObject.Predmet.ProtuStrankaListNazivFormatedOIB>
    <izvorni_sadrzaj>
      <item>TREJA-INŽENJERING, d.o.o. za građevinski inženjering, projektiranje i izdavačku i tiskarsku djelatnost, OIB 98786309193</item>
    </izvorni_sadrzaj>
    <derivirana_varijabla naziv="DomainObject.Predmet.ProtuStrankaListNazivFormatedOIB_1">
      <item>TREJA-INŽENJERING, d.o.o. za građevinski inženjering, projektiranje i izdavačku i tiskarsku djelatnost, OIB 98786309193</item>
    </derivirana_varijabla>
  </DomainObject.Predmet.ProtuStrankaListNazivFormatedOIB>
  <DomainObject.Predmet.OstaliListFormated>
    <izvorni_sadrzaj>
      <item>Zoran Treursić</item>
    </izvorni_sadrzaj>
    <derivirana_varijabla naziv="DomainObject.Predmet.OstaliListFormated_1">
      <item>Zoran Treursić</item>
    </derivirana_varijabla>
  </DomainObject.Predmet.OstaliListFormated>
  <DomainObject.Predmet.OstaliListFormatedOIB>
    <izvorni_sadrzaj>
      <item>Zoran Treursić, OIB 95640118289</item>
    </izvorni_sadrzaj>
    <derivirana_varijabla naziv="DomainObject.Predmet.OstaliListFormatedOIB_1">
      <item>Zoran Treursić, OIB 95640118289</item>
    </derivirana_varijabla>
  </DomainObject.Predmet.OstaliListFormatedOIB>
  <DomainObject.Predmet.OstaliListFormatedWithAdress>
    <izvorni_sadrzaj>
      <item>Zoran Treursić, Vinkovačka 16, 21000 Split</item>
    </izvorni_sadrzaj>
    <derivirana_varijabla naziv="DomainObject.Predmet.OstaliListFormatedWithAdress_1">
      <item>Zoran Treursić, Vinkovačka 16, 21000 Split</item>
    </derivirana_varijabla>
  </DomainObject.Predmet.OstaliListFormatedWithAdress>
  <DomainObject.Predmet.OstaliListFormatedWithAdressOIB>
    <izvorni_sadrzaj>
      <item>Zoran Treursić, OIB 95640118289, Vinkovačka 16, 21000 Split</item>
    </izvorni_sadrzaj>
    <derivirana_varijabla naziv="DomainObject.Predmet.OstaliListFormatedWithAdressOIB_1">
      <item>Zoran Treursić, OIB 95640118289, Vinkovačka 16, 21000 Split</item>
    </derivirana_varijabla>
  </DomainObject.Predmet.OstaliListFormatedWithAdressOIB>
  <DomainObject.Predmet.OstaliListNazivFormated>
    <izvorni_sadrzaj>
      <item>Zoran Treursić</item>
    </izvorni_sadrzaj>
    <derivirana_varijabla naziv="DomainObject.Predmet.OstaliListNazivFormated_1">
      <item>Zoran Treursić</item>
    </derivirana_varijabla>
  </DomainObject.Predmet.OstaliListNazivFormated>
  <DomainObject.Predmet.OstaliListNazivFormatedOIB>
    <izvorni_sadrzaj>
      <item>Zoran Treursić, OIB 95640118289</item>
    </izvorni_sadrzaj>
    <derivirana_varijabla naziv="DomainObject.Predmet.OstaliListNazivFormatedOIB_1">
      <item>Zoran Treursić, OIB 95640118289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TREJA-INŽENJERING, d.o.o. za građevinski inženjering, projektiranje i izdavačku i tiskarsku djelatnost</izvorni_sadrzaj>
    <derivirana_varijabla naziv="DomainObject.Predmet.ProtustrankaIDrugi_1">TREJA-INŽENJERING, d.o.o. za građevinski inženjering, projektiranje i izdavačku i tiskarsku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TREJA-INŽENJERING, d.o.o. za građevinski inženjering, projektiranje i izdavačku i tiskarsku djelatnost, OIB 98786309193, Gotovčeva 3, 21000 Split</izvorni_sadrzaj>
    <derivirana_varijabla naziv="DomainObject.Predmet.ProtustrankaIDrugiAdressOIB_1">TREJA-INŽENJERING, d.o.o. za građevinski inženjering, projektiranje i izdavačku i tiskarsku djelatnost, OIB 98786309193, Gotovčeva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TREJA-INŽENJERING, d.o.o. za građevinski inženjering, projektiranje i izdavačku i tiskarsku djelatnost</item>
      <item>FINANCIJSKA AGENCIJA, RC SPLIT</item>
      <item>Zoran Treursić</item>
    </izvorni_sadrzaj>
    <derivirana_varijabla naziv="DomainObject.Predmet.SudioniciListNaziv_1">
      <item>TREJA-INŽENJERING, d.o.o. za građevinski inženjering, projektiranje i izdavačku i tiskarsku djelatnost</item>
      <item>FINANCIJSKA AGENCIJA, RC SPLIT</item>
      <item>Zoran Treursić</item>
    </derivirana_varijabla>
  </DomainObject.Predmet.SudioniciListNaziv>
  <DomainObject.Predmet.SudioniciListAdressOIB>
    <izvorni_sadrzaj>
      <item>TREJA-INŽENJERING, d.o.o. za građevinski inženjering, projektiranje i izdavačku i tiskarsku djelatnost, OIB 98786309193, Gotovčeva 3,21000 Split</item>
      <item>FINANCIJSKA AGENCIJA, RC SPLIT, OIB 85821130368, Mažuranićevo šetalište 24 b,21000 Split</item>
      <item>Zoran Treursić, OIB 95640118289, Vinkovačka 16,21000 Split</item>
    </izvorni_sadrzaj>
    <derivirana_varijabla naziv="DomainObject.Predmet.SudioniciListAdressOIB_1">
      <item>TREJA-INŽENJERING, d.o.o. za građevinski inženjering, projektiranje i izdavačku i tiskarsku djelatnost, OIB 98786309193, Gotovčeva 3,21000 Split</item>
      <item>FINANCIJSKA AGENCIJA, RC SPLIT, OIB 85821130368, Mažuranićevo šetalište 24 b,21000 Split</item>
      <item>Zoran Treursić, OIB 95640118289, Vinkovačka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98786309193</item>
      <item>, OIB 85821130368</item>
      <item>, OIB 95640118289</item>
    </izvorni_sadrzaj>
    <derivirana_varijabla naziv="DomainObject.Predmet.SudioniciListNazivOIB_1">
      <item>, OIB 98786309193</item>
      <item>, OIB 85821130368</item>
      <item>, OIB 95640118289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8D6C3-F6DE-4FBF-B52D-390D58634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3640</properties:Characters>
  <properties:Lines>93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2018-01-16T13:53:00Z</dcterms:created>
  <dc:creator>Diana Butigan Granić</dc:creator>
  <cp:lastModifiedBy>Mara Marčinko</cp:lastModifiedBy>
  <cp:lastPrinted>2018-01-16T13:56:00Z</cp:lastPrinted>
  <dcterms:modified xmlns:xsi="http://www.w3.org/2001/XMLSchema-instance" xsi:type="dcterms:W3CDTF">2018-01-16T13:57:00Z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