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df40c" w14:paraId="44df40c" w:rsidRDefault="00FA34A3" w:rsidP="00FA34A3" w:rsidR="00FA34A3">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KEYS PRODUCTIONS d. o. o. Pula, Nazorova 1, OIB </w:t>
      </w:r>
      <w:r w:rsidRPr="00FA34A3">
        <w:rPr>
          <w:rFonts w:cs="Times New Roman" w:eastAsia="Times New Roman"/>
          <w:szCs w:val="24"/>
          <w:lang w:eastAsia="hr-HR"/>
        </w:rPr>
        <w:t>18845356721</w:t>
      </w:r>
      <w:r>
        <w:rPr>
          <w:rFonts w:cs="Times New Roman" w:eastAsia="Times New Roman"/>
          <w:szCs w:val="24"/>
          <w:lang w:eastAsia="hr-HR"/>
        </w:rPr>
        <w:t xml:space="preserve">, MBS </w:t>
      </w:r>
      <w:r w:rsidRPr="00FA34A3">
        <w:rPr>
          <w:rFonts w:cs="Times New Roman" w:eastAsia="Times New Roman"/>
          <w:szCs w:val="24"/>
          <w:lang w:eastAsia="hr-HR"/>
        </w:rPr>
        <w:t>130046666</w:t>
      </w:r>
      <w:r>
        <w:rPr>
          <w:rFonts w:cs="Times New Roman" w:eastAsia="Times New Roman"/>
          <w:szCs w:val="24"/>
          <w:lang w:eastAsia="hr-HR"/>
        </w:rPr>
        <w:t xml:space="preserve">, nakon izvršenog uvida u sudski registar, sukladno čl. 428. i 430. Stečajnog zakona (Narodne novine br. 71/15, nadalje SZ), </w:t>
      </w:r>
      <w:r w:rsidR="00027ABF">
        <w:rPr>
          <w:rFonts w:cs="Times New Roman" w:eastAsia="Times New Roman"/>
          <w:szCs w:val="24"/>
          <w:lang w:eastAsia="hr-HR"/>
        </w:rPr>
        <w:t>6</w:t>
      </w:r>
      <w:r>
        <w:rPr>
          <w:rFonts w:cs="Times New Roman" w:eastAsia="Times New Roman"/>
          <w:szCs w:val="24"/>
          <w:lang w:eastAsia="hr-HR"/>
        </w:rPr>
        <w:t>. studenog 2017. objavljuje sljedeći</w:t>
      </w:r>
    </w:p>
    <w:p w:rsidRDefault="00FA34A3" w:rsidP="00FA34A3" w:rsidR="00FA34A3">
      <w:pPr>
        <w:ind w:firstLine="708"/>
        <w:rPr>
          <w:rFonts w:cs="Times New Roman" w:eastAsia="Times New Roman"/>
          <w:szCs w:val="24"/>
          <w:lang w:eastAsia="hr-HR"/>
        </w:rPr>
      </w:pPr>
    </w:p>
    <w:p w:rsidRDefault="00FA34A3" w:rsidP="00FA34A3" w:rsidR="00FA34A3">
      <w:pPr>
        <w:jc w:val="center"/>
        <w:rPr>
          <w:szCs w:val="24"/>
        </w:rPr>
      </w:pPr>
      <w:r>
        <w:rPr>
          <w:szCs w:val="24"/>
        </w:rPr>
        <w:t>O G L A S</w:t>
      </w:r>
    </w:p>
    <w:p w:rsidRDefault="00FA34A3" w:rsidP="00FA34A3" w:rsidR="00FA34A3">
      <w:pPr>
        <w:ind w:firstLine="708"/>
        <w:rPr>
          <w:szCs w:val="24"/>
        </w:rPr>
      </w:pPr>
    </w:p>
    <w:p w:rsidRDefault="00FA34A3" w:rsidP="00FA34A3" w:rsidR="00FA34A3">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KEYS PRODUCTIONS d. o. o. Pula, Nazorova 1, OIB </w:t>
      </w:r>
      <w:r w:rsidRPr="00FA34A3">
        <w:rPr>
          <w:rFonts w:cs="Times New Roman" w:eastAsia="Times New Roman"/>
          <w:szCs w:val="24"/>
          <w:lang w:eastAsia="hr-HR"/>
        </w:rPr>
        <w:t>18845356721</w:t>
      </w:r>
      <w:r>
        <w:rPr>
          <w:rFonts w:cs="Times New Roman" w:eastAsia="Times New Roman"/>
          <w:szCs w:val="24"/>
          <w:lang w:eastAsia="hr-HR"/>
        </w:rPr>
        <w:t xml:space="preserve">, MBS </w:t>
      </w:r>
      <w:r w:rsidRPr="00FA34A3">
        <w:rPr>
          <w:rFonts w:cs="Times New Roman" w:eastAsia="Times New Roman"/>
          <w:szCs w:val="24"/>
          <w:lang w:eastAsia="hr-HR"/>
        </w:rPr>
        <w:t>130046666</w:t>
      </w:r>
      <w:r>
        <w:rPr>
          <w:rFonts w:cs="Times New Roman" w:eastAsia="Times New Roman"/>
          <w:szCs w:val="24"/>
          <w:lang w:eastAsia="hr-HR"/>
        </w:rPr>
        <w:t>, je pravna osoba koja nema zaposlenih, koja je na dan 11. listopada 2017. u Očevidniku redoslijeda osnova za plaćanje imala evidentirane neizvršene osnove za plaćanje u neprekinutom razdoblju od 120 dana te za koju nisu ispunjeni uvjeti za pokretanje drugog postupka radi brisanja iz sudskog registra.</w:t>
      </w:r>
    </w:p>
    <w:p w:rsidRDefault="00FA34A3" w:rsidP="00FA34A3" w:rsidR="00FA34A3">
      <w:pPr>
        <w:ind w:firstLine="708"/>
        <w:rPr>
          <w:szCs w:val="24"/>
        </w:rPr>
      </w:pPr>
    </w:p>
    <w:p w:rsidRDefault="00FA34A3" w:rsidP="00FA34A3" w:rsidR="00FA34A3">
      <w:pPr>
        <w:ind w:firstLine="708"/>
        <w:rPr>
          <w:szCs w:val="24"/>
        </w:rPr>
      </w:pPr>
      <w:r>
        <w:rPr>
          <w:szCs w:val="24"/>
        </w:rPr>
        <w:t>II. Utvrđuje se da je ukupni iznos duga evidentiranog na temelju neizvršenih osnova za plaćanje dužnika na dan 11. listopada 2017. iznosio 14.218,90 kn.</w:t>
      </w:r>
    </w:p>
    <w:p w:rsidRDefault="00FA34A3" w:rsidP="00FA34A3" w:rsidR="00FA34A3">
      <w:pPr>
        <w:rPr>
          <w:szCs w:val="24"/>
        </w:rPr>
      </w:pPr>
    </w:p>
    <w:p w:rsidRDefault="00FA34A3" w:rsidP="00FA34A3" w:rsidR="00FA34A3">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FA34A3" w:rsidP="00FA34A3" w:rsidR="00FA34A3">
      <w:pPr>
        <w:ind w:firstLine="708"/>
        <w:rPr>
          <w:rFonts w:cs="Times New Roman" w:eastAsia="Times New Roman"/>
          <w:szCs w:val="24"/>
          <w:lang w:eastAsia="hr-HR"/>
        </w:rPr>
      </w:pPr>
    </w:p>
    <w:p w:rsidRDefault="00FA34A3" w:rsidP="00FA34A3" w:rsidR="00FA34A3">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3333-570-2017, i da u istom roku uplate na depozit ovog suda broj HR 4323900011300029763, poziv na broj 020-570-17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FA34A3" w:rsidP="00FA34A3" w:rsidR="00FA34A3">
      <w:pPr>
        <w:ind w:firstLine="708"/>
        <w:rPr>
          <w:szCs w:val="24"/>
        </w:rPr>
      </w:pPr>
    </w:p>
    <w:p w:rsidRDefault="00FA34A3" w:rsidP="00FA34A3" w:rsidR="00FA34A3">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A34A3" w:rsidP="00FA34A3" w:rsidR="00FA34A3">
      <w:pPr>
        <w:ind w:firstLine="708"/>
        <w:rPr>
          <w:szCs w:val="24"/>
        </w:rPr>
      </w:pPr>
    </w:p>
    <w:p w:rsidRDefault="00FA34A3" w:rsidP="00FA34A3" w:rsidR="00FA34A3">
      <w:pPr>
        <w:jc w:val="center"/>
        <w:rPr>
          <w:szCs w:val="24"/>
        </w:rPr>
      </w:pPr>
      <w:r>
        <w:rPr>
          <w:szCs w:val="24"/>
        </w:rPr>
        <w:t xml:space="preserve">U Pazinu </w:t>
      </w:r>
      <w:r w:rsidR="00027ABF">
        <w:rPr>
          <w:szCs w:val="24"/>
        </w:rPr>
        <w:t>6</w:t>
      </w:r>
      <w:r>
        <w:rPr>
          <w:szCs w:val="24"/>
        </w:rPr>
        <w:t>. studenog 2017.</w:t>
      </w:r>
    </w:p>
    <w:p w:rsidRDefault="00FA34A3" w:rsidP="00FA34A3" w:rsidR="00FA34A3">
      <w:pPr>
        <w:ind w:firstLine="708" w:left="4956"/>
        <w:jc w:val="center"/>
        <w:rPr>
          <w:szCs w:val="24"/>
        </w:rPr>
      </w:pPr>
      <w:r>
        <w:rPr>
          <w:szCs w:val="24"/>
        </w:rPr>
        <w:t>Sudac</w:t>
      </w:r>
    </w:p>
    <w:p w:rsidRDefault="00FA34A3" w:rsidP="00FA34A3" w:rsidR="00FA34A3">
      <w:pPr>
        <w:ind w:firstLine="708" w:left="4956"/>
        <w:jc w:val="center"/>
        <w:rPr>
          <w:szCs w:val="24"/>
        </w:rPr>
      </w:pPr>
      <w:r>
        <w:rPr>
          <w:szCs w:val="24"/>
        </w:rPr>
        <w:t>Ivan Dujić</w:t>
      </w:r>
      <w:r w:rsidR="002E7F91">
        <w:rPr>
          <w:szCs w:val="24"/>
        </w:rPr>
        <w:t>, v.r.</w:t>
      </w:r>
    </w:p>
    <w:p w:rsidRDefault="00FA34A3" w:rsidP="00FA34A3" w:rsidR="00FA34A3">
      <w:pPr>
        <w:rPr>
          <w:szCs w:val="24"/>
        </w:rPr>
      </w:pPr>
      <w:r>
        <w:rPr>
          <w:szCs w:val="24"/>
        </w:rPr>
        <w:t>DNA:</w:t>
      </w:r>
    </w:p>
    <w:p w:rsidRDefault="00FA34A3" w:rsidP="00FA34A3" w:rsidR="00F7128A" w:rsidRPr="00FA34A3">
      <w:pPr>
        <w:jc w:val="left"/>
        <w:rPr>
          <w:szCs w:val="24"/>
        </w:rPr>
      </w:pPr>
      <w:r>
        <w:rPr>
          <w:szCs w:val="24"/>
        </w:rPr>
        <w:t>- mrežna stranica e-Oglasna ploča sudova (45 dana).</w:t>
      </w:r>
    </w:p>
    <w:sectPr w:rsidR="00F7128A" w:rsidRPr="00FA34A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34A3" w:rsidP="00FA34A3" w:rsidR="00FA34A3">
      <w:r>
        <w:separator/>
      </w:r>
    </w:p>
  </w:endnote>
  <w:endnote w:id="0" w:type="continuationSeparator">
    <w:p w:rsidRDefault="00FA34A3" w:rsidP="00FA34A3" w:rsidR="00FA34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34A3" w:rsidP="00FA34A3" w:rsidR="00FA34A3">
      <w:r>
        <w:separator/>
      </w:r>
    </w:p>
  </w:footnote>
  <w:footnote w:id="0" w:type="continuationSeparator">
    <w:p w:rsidRDefault="00FA34A3" w:rsidP="00FA34A3" w:rsidR="00FA34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34A3" w:rsidP="00486497" w:rsidR="00486497">
    <w:pPr>
      <w:pStyle w:val="Zaglavlje"/>
      <w:jc w:val="right"/>
    </w:pPr>
    <w:r>
      <w:t>10 St-570/2017-3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7443"/>
    <w:rsid w:val="00027ABF"/>
    <w:rsid w:val="002E7F91"/>
    <w:rsid w:val="004C7443"/>
    <w:rsid w:val="00F7128A"/>
    <w:rsid w:val="00FA34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34A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A34A3"/>
    <w:pPr>
      <w:tabs>
        <w:tab w:pos="4536" w:val="center"/>
        <w:tab w:pos="9072" w:val="right"/>
      </w:tabs>
    </w:pPr>
  </w:style>
  <w:style w:customStyle="true" w:styleId="ZaglavljeChar" w:type="character">
    <w:name w:val="Zaglavlje Char"/>
    <w:basedOn w:val="Zadanifontodlomka"/>
    <w:link w:val="Zaglavlje"/>
    <w:uiPriority w:val="99"/>
    <w:rsid w:val="00FA34A3"/>
    <w:rPr>
      <w:rFonts w:hAnsi="Times New Roman" w:ascii="Times New Roman"/>
      <w:sz w:val="24"/>
    </w:rPr>
  </w:style>
  <w:style w:styleId="Podnoje" w:type="paragraph">
    <w:name w:val="footer"/>
    <w:basedOn w:val="Normal"/>
    <w:link w:val="PodnojeChar"/>
    <w:uiPriority w:val="99"/>
    <w:unhideWhenUsed/>
    <w:rsid w:val="00FA34A3"/>
    <w:pPr>
      <w:tabs>
        <w:tab w:pos="4536" w:val="center"/>
        <w:tab w:pos="9072" w:val="right"/>
      </w:tabs>
    </w:pPr>
  </w:style>
  <w:style w:customStyle="true" w:styleId="PodnojeChar" w:type="character">
    <w:name w:val="Podnožje Char"/>
    <w:basedOn w:val="Zadanifontodlomka"/>
    <w:link w:val="Podnoje"/>
    <w:uiPriority w:val="99"/>
    <w:rsid w:val="00FA34A3"/>
    <w:rPr>
      <w:rFonts w:hAnsi="Times New Roman" w:ascii="Times New Roman"/>
      <w:sz w:val="24"/>
    </w:rPr>
  </w:style>
  <w:style w:styleId="Tekstrezerviranogmjesta" w:type="character">
    <w:name w:val="Placeholder Text"/>
    <w:basedOn w:val="Zadanifontodlomka"/>
    <w:uiPriority w:val="99"/>
    <w:semiHidden/>
    <w:rsid w:val="002E7F91"/>
    <w:rPr>
      <w:color w:val="808080"/>
      <w:bdr w:space="0" w:sz="0" w:color="auto" w:val="none"/>
      <w:shd w:fill="auto" w:color="auto" w:val="clear"/>
    </w:rPr>
  </w:style>
  <w:style w:customStyle="true" w:styleId="eSPISCCParagraphDefaultFont" w:type="character">
    <w:name w:val="eSPIS_CC_Paragraph Default Font"/>
    <w:basedOn w:val="Zadanifontodlomka"/>
    <w:rsid w:val="002E7F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7F9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E7F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7F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34A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A34A3"/>
    <w:pPr>
      <w:tabs>
        <w:tab w:pos="4536" w:val="center"/>
        <w:tab w:pos="9072" w:val="right"/>
      </w:tabs>
    </w:pPr>
  </w:style>
  <w:style w:customStyle="1" w:styleId="ZaglavljeChar" w:type="character">
    <w:name w:val="Zaglavlje Char"/>
    <w:basedOn w:val="Zadanifontodlomka"/>
    <w:link w:val="Zaglavlje"/>
    <w:uiPriority w:val="99"/>
    <w:rsid w:val="00FA34A3"/>
    <w:rPr>
      <w:rFonts w:ascii="Times New Roman" w:hAnsi="Times New Roman"/>
      <w:sz w:val="24"/>
    </w:rPr>
  </w:style>
  <w:style w:styleId="Podnoje" w:type="paragraph">
    <w:name w:val="footer"/>
    <w:basedOn w:val="Normal"/>
    <w:link w:val="PodnojeChar"/>
    <w:uiPriority w:val="99"/>
    <w:unhideWhenUsed/>
    <w:rsid w:val="00FA34A3"/>
    <w:pPr>
      <w:tabs>
        <w:tab w:pos="4536" w:val="center"/>
        <w:tab w:pos="9072" w:val="right"/>
      </w:tabs>
    </w:pPr>
  </w:style>
  <w:style w:customStyle="1" w:styleId="PodnojeChar" w:type="character">
    <w:name w:val="Podnožje Char"/>
    <w:basedOn w:val="Zadanifontodlomka"/>
    <w:link w:val="Podnoje"/>
    <w:uiPriority w:val="99"/>
    <w:rsid w:val="00FA34A3"/>
    <w:rPr>
      <w:rFonts w:ascii="Times New Roman" w:hAnsi="Times New Roman"/>
      <w:sz w:val="24"/>
    </w:rPr>
  </w:style>
  <w:style w:styleId="Tekstrezerviranogmjesta" w:type="character">
    <w:name w:val="Placeholder Text"/>
    <w:basedOn w:val="Zadanifontodlomka"/>
    <w:uiPriority w:val="99"/>
    <w:semiHidden/>
    <w:rsid w:val="002E7F91"/>
    <w:rPr>
      <w:color w:val="808080"/>
      <w:bdr w:color="auto" w:space="0" w:sz="0" w:val="none"/>
      <w:shd w:color="auto" w:fill="auto" w:val="clear"/>
    </w:rPr>
  </w:style>
  <w:style w:customStyle="1" w:styleId="eSPISCCParagraphDefaultFont" w:type="character">
    <w:name w:val="eSPIS_CC_Paragraph Default Font"/>
    <w:basedOn w:val="Zadanifontodlomka"/>
    <w:rsid w:val="002E7F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7F91"/>
    <w:rPr>
      <w:szCs w:val="24"/>
      <w:bdr w:color="auto" w:space="0" w:sz="0" w:val="none"/>
      <w:shd w:color="auto" w:fill="FFFFCC" w:val="clear"/>
      <w:lang w:val="hr-HR"/>
    </w:rPr>
  </w:style>
  <w:style w:customStyle="1" w:styleId="PozadinaSvijetloCrvena" w:type="character">
    <w:name w:val="Pozadina_SvijetloCrvena"/>
    <w:basedOn w:val="eSPISCCParagraphDefaultFont"/>
    <w:rsid w:val="002E7F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7F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St-570/2017</izvorni_sadrzaj>
    <derivirana_varijabla naziv="DomainObject.Predmet.OznakaBroj_1">St-570/2017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KEYS PRODUCTIONS d.o.o. PULA</izvorni_sadrzaj>
    <derivirana_varijabla naziv="DomainObject.Predmet.ProtustrankaFormated_1">  KEYS PRODUCTIONS d.o.o. PULA</derivirana_varijabla>
  </DomainObject.Predmet.ProtustrankaFormated>
  <DomainObject.Predmet.ProtustrankaFormatedOIB>
    <izvorni_sadrzaj>  KEYS PRODUCTIONS d.o.o. PULA, OIB 18845356721</izvorni_sadrzaj>
    <derivirana_varijabla naziv="DomainObject.Predmet.ProtustrankaFormatedOIB_1">  KEYS PRODUCTIONS d.o.o. PULA, OIB 18845356721</derivirana_varijabla>
  </DomainObject.Predmet.ProtustrankaFormatedOIB>
  <DomainObject.Predmet.ProtustrankaFormatedWithAdress>
    <izvorni_sadrzaj> KEYS PRODUCTIONS d.o.o. PULA, Nazorova 1, 52100 Pula</izvorni_sadrzaj>
    <derivirana_varijabla naziv="DomainObject.Predmet.ProtustrankaFormatedWithAdress_1"> KEYS PRODUCTIONS d.o.o. PULA, Nazorova 1, 52100 Pula</derivirana_varijabla>
  </DomainObject.Predmet.ProtustrankaFormatedWithAdress>
  <DomainObject.Predmet.ProtustrankaFormatedWithAdressOIB>
    <izvorni_sadrzaj> KEYS PRODUCTIONS d.o.o. PULA, OIB 18845356721, Nazorova 1, 52100 Pula</izvorni_sadrzaj>
    <derivirana_varijabla naziv="DomainObject.Predmet.ProtustrankaFormatedWithAdressOIB_1"> KEYS PRODUCTIONS d.o.o. PULA, OIB 18845356721, Nazorova 1, 52100 Pula</derivirana_varijabla>
  </DomainObject.Predmet.ProtustrankaFormatedWithAdressOIB>
  <DomainObject.Predmet.ProtustrankaWithAdress>
    <izvorni_sadrzaj>KEYS PRODUCTIONS d.o.o. PULA Nazorova 1, 52100 Pula</izvorni_sadrzaj>
    <derivirana_varijabla naziv="DomainObject.Predmet.ProtustrankaWithAdress_1">KEYS PRODUCTIONS d.o.o. PULA Nazorova 1, 52100 Pula</derivirana_varijabla>
  </DomainObject.Predmet.ProtustrankaWithAdress>
  <DomainObject.Predmet.ProtustrankaWithAdressOIB>
    <izvorni_sadrzaj>KEYS PRODUCTIONS d.o.o. PULA, OIB 18845356721, Nazorova 1, 52100 Pula</izvorni_sadrzaj>
    <derivirana_varijabla naziv="DomainObject.Predmet.ProtustrankaWithAdressOIB_1">KEYS PRODUCTIONS d.o.o. PULA, OIB 18845356721, Nazorova 1, 52100 Pula</derivirana_varijabla>
  </DomainObject.Predmet.ProtustrankaWithAdressOIB>
  <DomainObject.Predmet.ProtustrankaNazivFormated>
    <izvorni_sadrzaj>KEYS PRODUCTIONS d.o.o. PULA</izvorni_sadrzaj>
    <derivirana_varijabla naziv="DomainObject.Predmet.ProtustrankaNazivFormated_1">KEYS PRODUCTIONS d.o.o. PULA</derivirana_varijabla>
  </DomainObject.Predmet.ProtustrankaNazivFormated>
  <DomainObject.Predmet.ProtustrankaNazivFormatedOIB>
    <izvorni_sadrzaj>KEYS PRODUCTIONS d.o.o. PULA, OIB 18845356721</izvorni_sadrzaj>
    <derivirana_varijabla naziv="DomainObject.Predmet.ProtustrankaNazivFormatedOIB_1">KEYS PRODUCTIONS d.o.o. PULA, OIB 18845356721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PORUŽNICA PULA, PULA</izvorni_sadrzaj>
    <derivirana_varijabla naziv="DomainObject.Predmet.StrankaFormated_1">  FINANCIJSKA AGENCIJA, RC RIJEKA, PORUŽNICA PULA, PULA</derivirana_varijabla>
  </DomainObject.Predmet.StrankaFormated>
  <DomainObject.Predmet.StrankaFormatedOIB>
    <izvorni_sadrzaj>  FINANCIJSKA AGENCIJA, RC RIJEKA, PORUŽNICA PULA, PULA, OIB 85821130368</izvorni_sadrzaj>
    <derivirana_varijabla naziv="DomainObject.Predmet.StrankaFormatedOIB_1">  FINANCIJSKA AGENCIJA, RC RIJEKA, PORUŽNICA PULA, PULA, OIB 85821130368</derivirana_varijabla>
  </DomainObject.Predmet.StrankaFormatedOIB>
  <DomainObject.Predmet.StrankaFormatedWithAdress>
    <izvorni_sadrzaj> FINANCIJSKA AGENCIJA, RC RIJEKA, PORUŽNICA PULA, PULA, F. Kurelca 8, 51000 Rijeka</izvorni_sadrzaj>
    <derivirana_varijabla naziv="DomainObject.Predmet.StrankaFormatedWithAdress_1"> FINANCIJSKA AGENCIJA, RC RIJEKA, PORUŽNICA PULA, PULA, F. Kurelca 8, 51000 Rijeka</derivirana_varijabla>
  </DomainObject.Predmet.StrankaFormatedWithAdress>
  <DomainObject.Predmet.StrankaFormatedWithAdressOIB>
    <izvorni_sadrzaj> FINANCIJSKA AGENCIJA, RC RIJEKA, PORUŽNICA PULA, PULA, OIB 85821130368, F. Kurelca 8, 51000 Rijeka</izvorni_sadrzaj>
    <derivirana_varijabla naziv="DomainObject.Predmet.StrankaFormatedWithAdressOIB_1"> FINANCIJSKA AGENCIJA, RC RIJEKA, PORUŽNICA PULA, PULA, OIB 85821130368, F. Kurelca 8, 51000 Rijeka</derivirana_varijabla>
  </DomainObject.Predmet.StrankaFormatedWithAdressOIB>
  <DomainObject.Predmet.StrankaWithAdress>
    <izvorni_sadrzaj>FINANCIJSKA AGENCIJA, RC RIJEKA, PORUŽNICA PULA, PULA F. Kurelca 8,51000 Rijeka</izvorni_sadrzaj>
    <derivirana_varijabla naziv="DomainObject.Predmet.StrankaWithAdress_1">FINANCIJSKA AGENCIJA, RC RIJEKA, PORUŽNICA PULA, PULA F. Kurelca 8,51000 Rijeka</derivirana_varijabla>
  </DomainObject.Predmet.StrankaWithAdress>
  <DomainObject.Predmet.StrankaWithAdressOIB>
    <izvorni_sadrzaj>FINANCIJSKA AGENCIJA, RC RIJEKA, PORUŽNICA PULA, PULA, OIB 85821130368, F. Kurelca 8,51000 Rijeka</izvorni_sadrzaj>
    <derivirana_varijabla naziv="DomainObject.Predmet.StrankaWithAdressOIB_1">FINANCIJSKA AGENCIJA, RC RIJEKA, PORUŽNICA PULA, PULA, OIB 85821130368, F. Kurelca 8,51000 Rijeka</derivirana_varijabla>
  </DomainObject.Predmet.StrankaWithAdressOIB>
  <DomainObject.Predmet.StrankaNazivFormated>
    <izvorni_sadrzaj>FINANCIJSKA AGENCIJA, RC RIJEKA, PORUŽNICA PULA, PULA</izvorni_sadrzaj>
    <derivirana_varijabla naziv="DomainObject.Predmet.StrankaNazivFormated_1">FINANCIJSKA AGENCIJA, RC RIJEKA, PORUŽNICA PULA, PULA</derivirana_varijabla>
  </DomainObject.Predmet.StrankaNazivFormated>
  <DomainObject.Predmet.StrankaNazivFormatedOIB>
    <izvorni_sadrzaj>FINANCIJSKA AGENCIJA, RC RIJEKA, PORUŽNICA PULA, PULA, OIB 85821130368</izvorni_sadrzaj>
    <derivirana_varijabla naziv="DomainObject.Predmet.StrankaNazivFormatedOIB_1">FINANCIJSKA AGENCIJA, RC RIJEKA, PORUŽNICA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14218.90</izvorni_sadrzaj>
    <derivirana_varijabla naziv="DomainObject.Predmet.TrenutnaVrijednost_1">14218.90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PORUŽNICA PULA, PULA</item>
    </izvorni_sadrzaj>
    <derivirana_varijabla naziv="DomainObject.Predmet.StrankaListFormated_1">
      <item>FINANCIJSKA AGENCIJA, RC RIJEKA, PORUŽNICA PULA, PULA</item>
    </derivirana_varijabla>
  </DomainObject.Predmet.StrankaListFormated>
  <DomainObject.Predmet.StrankaListFormatedOIB>
    <izvorni_sadrzaj>
      <item>FINANCIJSKA AGENCIJA, RC RIJEKA, PORUŽNICA PULA, PULA, OIB 85821130368</item>
    </izvorni_sadrzaj>
    <derivirana_varijabla naziv="DomainObject.Predmet.StrankaListFormatedOIB_1">
      <item>FINANCIJSKA AGENCIJA, RC RIJEKA, PORUŽNICA PULA, PULA, OIB 85821130368</item>
    </derivirana_varijabla>
  </DomainObject.Predmet.StrankaListFormatedOIB>
  <DomainObject.Predmet.StrankaListFormatedWithAdress>
    <izvorni_sadrzaj>
      <item>FINANCIJSKA AGENCIJA, RC RIJEKA, PORUŽNICA PULA, PULA, F. Kurelca 8, 51000 Rijeka</item>
    </izvorni_sadrzaj>
    <derivirana_varijabla naziv="DomainObject.Predmet.StrankaListFormatedWithAdress_1">
      <item>FINANCIJSKA AGENCIJA, RC RIJEKA, PORUŽNICA PULA, PULA, F. Kurelca 8, 51000 Rijeka</item>
    </derivirana_varijabla>
  </DomainObject.Predmet.StrankaListFormatedWithAdress>
  <DomainObject.Predmet.StrankaListFormatedWithAdressOIB>
    <izvorni_sadrzaj>
      <item>FINANCIJSKA AGENCIJA, RC RIJEKA, PORUŽNICA PULA, PULA, OIB 85821130368, F. Kurelca 8, 51000 Rijeka</item>
    </izvorni_sadrzaj>
    <derivirana_varijabla naziv="DomainObject.Predmet.StrankaListFormatedWithAdressOIB_1">
      <item>FINANCIJSKA AGENCIJA, RC RIJEKA, PORUŽNICA PULA, PULA, OIB 85821130368, F. Kurelca 8, 51000 Rijeka</item>
    </derivirana_varijabla>
  </DomainObject.Predmet.StrankaListFormatedWithAdressOIB>
  <DomainObject.Predmet.StrankaListNazivFormated>
    <izvorni_sadrzaj>
      <item>FINANCIJSKA AGENCIJA, RC RIJEKA, PORUŽNICA PULA, PULA</item>
    </izvorni_sadrzaj>
    <derivirana_varijabla naziv="DomainObject.Predmet.StrankaListNazivFormated_1">
      <item>FINANCIJSKA AGENCIJA, RC RIJEKA, PORUŽNICA PULA, PULA</item>
    </derivirana_varijabla>
  </DomainObject.Predmet.StrankaListNazivFormated>
  <DomainObject.Predmet.StrankaListNazivFormatedOIB>
    <izvorni_sadrzaj>
      <item>FINANCIJSKA AGENCIJA, RC RIJEKA, PORUŽNICA PULA, PULA, OIB 85821130368</item>
    </izvorni_sadrzaj>
    <derivirana_varijabla naziv="DomainObject.Predmet.StrankaListNazivFormatedOIB_1">
      <item>FINANCIJSKA AGENCIJA, RC RIJEKA, PORUŽNICA PULA, PULA, OIB 85821130368</item>
    </derivirana_varijabla>
  </DomainObject.Predmet.StrankaListNazivFormatedOIB>
  <DomainObject.Predmet.ProtuStrankaListFormated>
    <izvorni_sadrzaj>
      <item>KEYS PRODUCTIONS d.o.o. PULA</item>
    </izvorni_sadrzaj>
    <derivirana_varijabla naziv="DomainObject.Predmet.ProtuStrankaListFormated_1">
      <item>KEYS PRODUCTIONS d.o.o. PULA</item>
    </derivirana_varijabla>
  </DomainObject.Predmet.ProtuStrankaListFormated>
  <DomainObject.Predmet.ProtuStrankaListFormatedOIB>
    <izvorni_sadrzaj>
      <item>KEYS PRODUCTIONS d.o.o. PULA, OIB 18845356721</item>
    </izvorni_sadrzaj>
    <derivirana_varijabla naziv="DomainObject.Predmet.ProtuStrankaListFormatedOIB_1">
      <item>KEYS PRODUCTIONS d.o.o. PULA, OIB 18845356721</item>
    </derivirana_varijabla>
  </DomainObject.Predmet.ProtuStrankaListFormatedOIB>
  <DomainObject.Predmet.ProtuStrankaListFormatedWithAdress>
    <izvorni_sadrzaj>
      <item>KEYS PRODUCTIONS d.o.o. PULA, Nazorova 1, 52100 Pula</item>
    </izvorni_sadrzaj>
    <derivirana_varijabla naziv="DomainObject.Predmet.ProtuStrankaListFormatedWithAdress_1">
      <item>KEYS PRODUCTIONS d.o.o. PULA, Nazorova 1, 52100 Pula</item>
    </derivirana_varijabla>
  </DomainObject.Predmet.ProtuStrankaListFormatedWithAdress>
  <DomainObject.Predmet.ProtuStrankaListFormatedWithAdressOIB>
    <izvorni_sadrzaj>
      <item>KEYS PRODUCTIONS d.o.o. PULA, OIB 18845356721, Nazorova 1, 52100 Pula</item>
    </izvorni_sadrzaj>
    <derivirana_varijabla naziv="DomainObject.Predmet.ProtuStrankaListFormatedWithAdressOIB_1">
      <item>KEYS PRODUCTIONS d.o.o. PULA, OIB 18845356721, Nazorova 1, 52100 Pula</item>
    </derivirana_varijabla>
  </DomainObject.Predmet.ProtuStrankaListFormatedWithAdressOIB>
  <DomainObject.Predmet.ProtuStrankaListNazivFormated>
    <izvorni_sadrzaj>
      <item>KEYS PRODUCTIONS d.o.o. PULA</item>
    </izvorni_sadrzaj>
    <derivirana_varijabla naziv="DomainObject.Predmet.ProtuStrankaListNazivFormated_1">
      <item>KEYS PRODUCTIONS d.o.o. PULA</item>
    </derivirana_varijabla>
  </DomainObject.Predmet.ProtuStrankaListNazivFormated>
  <DomainObject.Predmet.ProtuStrankaListNazivFormatedOIB>
    <izvorni_sadrzaj>
      <item>KEYS PRODUCTIONS d.o.o. PULA, OIB 18845356721</item>
    </izvorni_sadrzaj>
    <derivirana_varijabla naziv="DomainObject.Predmet.ProtuStrankaListNazivFormatedOIB_1">
      <item>KEYS PRODUCTIONS d.o.o. PULA, OIB 18845356721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PORUŽNICA PULA, PULA</izvorni_sadrzaj>
    <derivirana_varijabla naziv="DomainObject.Predmet.StrankaIDrugi_1">FINANCIJSKA AGENCIJA, RC RIJEKA, PORUŽNICA PULA, PULA</derivirana_varijabla>
  </DomainObject.Predmet.StrankaIDrugi>
  <DomainObject.Predmet.ProtustrankaIDrugi>
    <izvorni_sadrzaj>KEYS PRODUCTIONS d.o.o. PULA</izvorni_sadrzaj>
    <derivirana_varijabla naziv="DomainObject.Predmet.ProtustrankaIDrugi_1">KEYS PRODUCTIONS d.o.o. PULA</derivirana_varijabla>
  </DomainObject.Predmet.ProtustrankaIDrugi>
  <DomainObject.Predmet.StrankaIDrugiAdressOIB>
    <izvorni_sadrzaj>FINANCIJSKA AGENCIJA, RC RIJEKA, PORUŽNICA PULA, PULA, OIB 85821130368, F. Kurelca 8, 51000 Rijeka</izvorni_sadrzaj>
    <derivirana_varijabla naziv="DomainObject.Predmet.StrankaIDrugiAdressOIB_1">FINANCIJSKA AGENCIJA, RC RIJEKA, PORUŽNICA PULA, PULA, OIB 85821130368, F. Kurelca 8, 51000 Rijeka</derivirana_varijabla>
  </DomainObject.Predmet.StrankaIDrugiAdressOIB>
  <DomainObject.Predmet.ProtustrankaIDrugiAdressOIB>
    <izvorni_sadrzaj>KEYS PRODUCTIONS d.o.o. PULA, OIB 18845356721, Nazorova 1, 52100 Pula</izvorni_sadrzaj>
    <derivirana_varijabla naziv="DomainObject.Predmet.ProtustrankaIDrugiAdressOIB_1">KEYS PRODUCTIONS d.o.o. PULA, OIB 18845356721, Nazorova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PORUŽNICA PULA, PULA</item>
      <item>KEYS PRODUCTIONS d.o.o. PULA</item>
    </izvorni_sadrzaj>
    <derivirana_varijabla naziv="DomainObject.Predmet.SudioniciListNaziv_1">
      <item>FINANCIJSKA AGENCIJA, RC RIJEKA, PORUŽNICA PULA, PULA</item>
      <item>KEYS PRODUCTIONS d.o.o. PULA</item>
    </derivirana_varijabla>
  </DomainObject.Predmet.SudioniciListNaziv>
  <DomainObject.Predmet.SudioniciListAdressOIB>
    <izvorni_sadrzaj>
      <item>FINANCIJSKA AGENCIJA, RC RIJEKA, PORUŽNICA PULA, PULA, OIB 85821130368, F. Kurelca 8,51000 Rijeka</item>
      <item>KEYS PRODUCTIONS d.o.o. PULA, OIB 18845356721, Nazorova 1,52100 Pula</item>
    </izvorni_sadrzaj>
    <derivirana_varijabla naziv="DomainObject.Predmet.SudioniciListAdressOIB_1">
      <item>FINANCIJSKA AGENCIJA, RC RIJEKA, PORUŽNICA PULA, PULA, OIB 85821130368, F. Kurelca 8,51000 Rijeka</item>
      <item>KEYS PRODUCTIONS d.o.o. PULA, OIB 18845356721, Nazorova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18845356721</item>
    </izvorni_sadrzaj>
    <derivirana_varijabla naziv="DomainObject.Predmet.SudioniciListNazivOIB_1">
      <item>, OIB 85821130368</item>
      <item>, OIB 18845356721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482</properties:Words>
  <properties:Characters>2627</properties:Characters>
  <properties:Lines>50</properties:Lines>
  <properties:Paragraphs>12</properties:Paragraphs>
  <properties:TotalTime>2</properties:TotalTime>
  <properties:ScaleCrop>false</properties:ScaleCrop>
  <properties:LinksUpToDate>false</properties:LinksUpToDate>
  <properties:CharactersWithSpaces>3097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2017-10-27T06:19:00Z</dcterms:created>
  <dc:creator>Morena Brajuha</dc:creator>
  <dc:description/>
  <cp:keywords/>
  <cp:lastModifiedBy>Sanja Lakošeljac</cp:lastModifiedBy>
  <cp:lastPrinted>2017-10-27T06:22:00Z</cp:lastPrinted>
  <dcterms:modified xmlns:xsi="http://www.w3.org/2001/XMLSchema-instance" xsi:type="dcterms:W3CDTF">2017-11-06T09:24:00Z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