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3cc14" w14:paraId="853cc1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F02F2">
        <w:rPr>
          <w:b/>
        </w:rPr>
        <w:t>1131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BF02F2">
        <w:t>LEDELSE d.o.o. Imotski, Fra Rajmonda Rudeža 1, OIB: 97112880216</w:t>
      </w:r>
      <w:r>
        <w:t>, dana</w:t>
      </w:r>
      <w:r w:rsidR="000F41F7">
        <w:t xml:space="preserve"> </w:t>
      </w:r>
      <w:r w:rsidR="001301FF">
        <w:t>21. studenog</w:t>
      </w:r>
      <w:r w:rsidR="00FA098F">
        <w:t xml:space="preserve">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BF02F2">
        <w:t>Sanja Tomić iz Ljubuškog, Milinovića 9, Bosna i Hercegovina, OIB: 81914647887</w:t>
      </w:r>
      <w:r w:rsidR="002E09EF">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2E09EF">
        <w:t>113</w:t>
      </w:r>
      <w:r w:rsidR="00BF02F2">
        <w:t>1</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BF02F2">
        <w:t>1131</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BF02F2">
        <w:rPr>
          <w:szCs w:val="24"/>
        </w:rPr>
        <w:t>19. travnja 2016</w:t>
      </w:r>
      <w:r w:rsidR="007224A6">
        <w:rPr>
          <w:szCs w:val="24"/>
        </w:rPr>
        <w:t xml:space="preserve">. god. </w:t>
      </w:r>
      <w:r w:rsidR="00C64C7E" w:rsidRPr="00C64C7E">
        <w:t>sukladno odredbama</w:t>
      </w:r>
      <w:r w:rsidRPr="00702A5E">
        <w:rPr>
          <w:b/>
        </w:rPr>
        <w:t xml:space="preserve"> </w:t>
      </w:r>
      <w:r w:rsidR="00DD22D0">
        <w:t>čl. 110. st. 1</w:t>
      </w:r>
      <w:r w:rsidRPr="000F7185">
        <w:t>.</w:t>
      </w:r>
      <w:r>
        <w:t xml:space="preserve"> Stečajnog zako</w:t>
      </w:r>
      <w:r w:rsidR="00702A5E">
        <w:t>na (˝Narodne novine˝ broj 71/15,</w:t>
      </w:r>
      <w:r>
        <w:t xml:space="preserve"> dalje: SZ), prijedlog za otvaranje stečajnog postupka nad d</w:t>
      </w:r>
      <w:r w:rsidR="00702A5E">
        <w:t xml:space="preserve">užnikom </w:t>
      </w:r>
      <w:r w:rsidR="00BF02F2">
        <w:t>LEDELSE d.o.o. Imotski</w:t>
      </w:r>
      <w:r w:rsidR="007224A6">
        <w:t>.</w:t>
      </w:r>
      <w:r w:rsidR="00702A5E">
        <w:t xml:space="preserve"> U prijedlogu je navedeno</w:t>
      </w:r>
      <w:r>
        <w:t xml:space="preserve"> da dužnik </w:t>
      </w:r>
      <w:r w:rsidR="009C61B7">
        <w:t xml:space="preserve">na dan </w:t>
      </w:r>
      <w:r w:rsidR="002E09EF">
        <w:t>1</w:t>
      </w:r>
      <w:r w:rsidR="00BF02F2">
        <w:t>5</w:t>
      </w:r>
      <w:r w:rsidR="002E09EF">
        <w:t>. travnja 2016</w:t>
      </w:r>
      <w:r w:rsidR="001D441D">
        <w:t xml:space="preserve">. godine, u Očevidniku redoslijeda osnova za plaćanje, ima evidentirane neizvršene osnove za plaćanje u neprekinutom razdoblju od </w:t>
      </w:r>
      <w:r w:rsidR="00DD22D0">
        <w:t>120</w:t>
      </w:r>
      <w:r w:rsidR="001D441D">
        <w:t xml:space="preserve"> dana, u ukupnom iznosu od </w:t>
      </w:r>
      <w:r w:rsidR="00BF02F2" w:rsidRPr="00BF02F2">
        <w:t>16.725,71</w:t>
      </w:r>
      <w:r w:rsidR="001D441D">
        <w:t xml:space="preserve"> kn, kao i da prema podacima koji su dostavljeni od Hrvatskog zavoda za mirovinsko osiguranje dužnik ima </w:t>
      </w:r>
      <w:r w:rsidR="00BF02F2">
        <w:t>1</w:t>
      </w:r>
      <w:r w:rsidR="002E09EF">
        <w:t xml:space="preserve"> </w:t>
      </w:r>
      <w:r w:rsidR="001D441D">
        <w:t>zaposlen</w:t>
      </w:r>
      <w:r w:rsidR="00BF02F2">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2E09EF">
        <w:t>113</w:t>
      </w:r>
      <w:r w:rsidR="00BF02F2">
        <w:t>1</w:t>
      </w:r>
      <w:r w:rsidRPr="007224A6">
        <w:t>/2016 od</w:t>
      </w:r>
      <w:r w:rsidRPr="00702A5E">
        <w:rPr>
          <w:b/>
        </w:rPr>
        <w:t xml:space="preserve"> </w:t>
      </w:r>
      <w:r w:rsidR="002E09EF">
        <w:t>1. ožujka</w:t>
      </w:r>
      <w:r w:rsidR="007224A6">
        <w:t xml:space="preserve">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BF02F2">
        <w:t>LEDELSE d.o.o. Imotski</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DD22D0">
        <w:t>1</w:t>
      </w:r>
      <w:r w:rsidR="00BF02F2">
        <w:t>5</w:t>
      </w:r>
      <w:r w:rsidR="00DD22D0">
        <w:t>. travnja 2016</w:t>
      </w:r>
      <w:r w:rsidR="007224A6">
        <w:t>. godine</w:t>
      </w:r>
      <w:r w:rsidR="00FA098F" w:rsidRPr="00702A5E">
        <w:rPr>
          <w:b/>
        </w:rPr>
        <w:t xml:space="preserve"> </w:t>
      </w:r>
      <w:r w:rsidR="00FA098F" w:rsidRPr="00C64C7E">
        <w:t xml:space="preserve">ima evidentirane neizvršene osnove za plaćanje u neprekinutom razdoblju od </w:t>
      </w:r>
      <w:r w:rsidR="00DD22D0">
        <w:t>120</w:t>
      </w:r>
      <w:r w:rsidR="001D441D">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BF02F2" w:rsidRPr="00BF02F2">
        <w:t>16.725,71</w:t>
      </w:r>
      <w:r w:rsidR="001D441D">
        <w:t xml:space="preserve"> </w:t>
      </w:r>
      <w:r w:rsidR="007224A6">
        <w:t>kn</w:t>
      </w:r>
      <w:r w:rsidR="00FA098F" w:rsidRPr="00702A5E">
        <w:rPr>
          <w:b/>
        </w:rPr>
        <w:t xml:space="preserve"> </w:t>
      </w:r>
      <w:r w:rsidRPr="00702A5E">
        <w:t>te</w:t>
      </w:r>
      <w:r w:rsidR="00DD22D0">
        <w:t xml:space="preserve"> </w:t>
      </w:r>
    </w:p>
    <w:p w:rsidRDefault="00FA098F" w:rsidP="00FA098F" w:rsidR="00FA098F">
      <w:pPr>
        <w:ind w:firstLine="708"/>
        <w:jc w:val="both"/>
      </w:pPr>
      <w:r>
        <w:t xml:space="preserve">- da </w:t>
      </w:r>
      <w:r w:rsidR="00BF02F2">
        <w:t>Sanja Tomić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BF02F2">
        <w:t>Sanju Tomić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1301FF">
        <w:t>21. studenog</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1D441D">
      <w:pPr>
        <w:jc w:val="both"/>
      </w:pPr>
      <w:r>
        <w:t>-</w:t>
      </w:r>
      <w:r w:rsidR="00FA098F">
        <w:t xml:space="preserve"> </w:t>
      </w:r>
      <w:r w:rsidR="009C61B7">
        <w:t xml:space="preserve">z.z. dužnika </w:t>
      </w:r>
      <w:r w:rsidR="00BF02F2">
        <w:t>Sanji Tomić</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401" w:rsidP="0001635B" w:rsidR="00BF4401">
      <w:r>
        <w:separator/>
      </w:r>
    </w:p>
  </w:endnote>
  <w:endnote w:id="0" w:type="continuationSeparator">
    <w:p w:rsidRDefault="00BF4401" w:rsidP="0001635B" w:rsidR="00BF4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401" w:rsidP="0001635B" w:rsidR="00BF4401">
      <w:r>
        <w:separator/>
      </w:r>
    </w:p>
  </w:footnote>
  <w:footnote w:id="0" w:type="continuationSeparator">
    <w:p w:rsidRDefault="00BF4401" w:rsidP="0001635B" w:rsidR="00BF4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54C96">
          <w:rPr>
            <w:noProof/>
          </w:rPr>
          <w:t>3</w:t>
        </w:r>
        <w:r>
          <w:fldChar w:fldCharType="end"/>
        </w:r>
      </w:sdtContent>
    </w:sdt>
    <w:r>
      <w:t>-</w:t>
    </w:r>
    <w:r>
      <w:tab/>
      <w:t xml:space="preserve">   12. St-</w:t>
    </w:r>
    <w:r w:rsidR="00BF02F2">
      <w:t>1131</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301FF"/>
    <w:rsid w:val="00191535"/>
    <w:rsid w:val="001D441D"/>
    <w:rsid w:val="00207F2D"/>
    <w:rsid w:val="00254B18"/>
    <w:rsid w:val="0028268A"/>
    <w:rsid w:val="002A70CF"/>
    <w:rsid w:val="002E09EF"/>
    <w:rsid w:val="002F41E7"/>
    <w:rsid w:val="003A2582"/>
    <w:rsid w:val="004745EB"/>
    <w:rsid w:val="004922BA"/>
    <w:rsid w:val="005A224A"/>
    <w:rsid w:val="00654C96"/>
    <w:rsid w:val="006F4A44"/>
    <w:rsid w:val="00702A5E"/>
    <w:rsid w:val="007224A6"/>
    <w:rsid w:val="00757C72"/>
    <w:rsid w:val="007A2A23"/>
    <w:rsid w:val="008E4A02"/>
    <w:rsid w:val="009002A7"/>
    <w:rsid w:val="009C61B7"/>
    <w:rsid w:val="009F4E01"/>
    <w:rsid w:val="00A14B7B"/>
    <w:rsid w:val="00A160C7"/>
    <w:rsid w:val="00A42CE8"/>
    <w:rsid w:val="00A65088"/>
    <w:rsid w:val="00A86E8D"/>
    <w:rsid w:val="00A9627C"/>
    <w:rsid w:val="00B5273D"/>
    <w:rsid w:val="00BE546C"/>
    <w:rsid w:val="00BF02F2"/>
    <w:rsid w:val="00BF4401"/>
    <w:rsid w:val="00C21DEF"/>
    <w:rsid w:val="00C64C7E"/>
    <w:rsid w:val="00C82BA1"/>
    <w:rsid w:val="00CD4305"/>
    <w:rsid w:val="00CD43BF"/>
    <w:rsid w:val="00DD22D0"/>
    <w:rsid w:val="00DD581D"/>
    <w:rsid w:val="00ED1CCE"/>
    <w:rsid w:val="00ED4C11"/>
    <w:rsid w:val="00EF2801"/>
    <w:rsid w:val="00F72359"/>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space="0" w:sz="0" w:color="auto" w:val="none"/>
      <w:shd w:fill="auto" w:color="auto" w:val="clear"/>
    </w:rPr>
  </w:style>
  <w:style w:customStyle="true" w:styleId="eSPISCCParagraphDefaultFont" w:type="character">
    <w:name w:val="eSPIS_CC_Paragraph Default Font"/>
    <w:basedOn w:val="Zadanifontodlomka"/>
    <w:rsid w:val="007A2A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2A23"/>
    <w:rPr>
      <w:bdr w:space="0" w:sz="0" w:color="auto" w:val="none"/>
      <w:shd w:fill="FFFFCC" w:color="auto" w:val="clear"/>
      <w:lang w:val="hr-HR"/>
    </w:rPr>
  </w:style>
  <w:style w:customStyle="true" w:styleId="PozadinaSvijetloCrvena" w:type="character">
    <w:name w:val="Pozadina_SvijetloCrvena"/>
    <w:basedOn w:val="eSPISCCParagraphDefaultFont"/>
    <w:rsid w:val="007A2A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2A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A2A23"/>
    <w:rPr>
      <w:color w:val="808080"/>
      <w:bdr w:color="auto" w:space="0" w:sz="0" w:val="none"/>
      <w:shd w:color="auto" w:fill="auto" w:val="clear"/>
    </w:rPr>
  </w:style>
  <w:style w:customStyle="1" w:styleId="eSPISCCParagraphDefaultFont" w:type="character">
    <w:name w:val="eSPIS_CC_Paragraph Default Font"/>
    <w:basedOn w:val="Zadanifontodlomka"/>
    <w:rsid w:val="007A2A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A23"/>
    <w:rPr>
      <w:bdr w:color="auto" w:space="0" w:sz="0" w:val="none"/>
      <w:shd w:color="auto" w:fill="FFFFCC" w:val="clear"/>
      <w:lang w:val="hr-HR"/>
    </w:rPr>
  </w:style>
  <w:style w:customStyle="1" w:styleId="PozadinaSvijetloCrvena" w:type="character">
    <w:name w:val="Pozadina_SvijetloCrvena"/>
    <w:basedOn w:val="eSPISCCParagraphDefaultFont"/>
    <w:rsid w:val="007A2A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A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1131</izvorni_sadrzaj>
    <derivirana_varijabla naziv="DomainObject.Predmet.Broj_1">1131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St-1131/2016</izvorni_sadrzaj>
    <derivirana_varijabla naziv="DomainObject.Predmet.OznakaBroj_1">St-1131/2016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LEDELSE d.o.o. za trgovinu i usluge</izvorni_sadrzaj>
    <derivirana_varijabla naziv="DomainObject.Predmet.ProtustrankaFormated_1">  LEDELSE d.o.o. za trgovinu i usluge</derivirana_varijabla>
  </DomainObject.Predmet.ProtustrankaFormated>
  <DomainObject.Predmet.ProtustrankaFormatedOIB>
    <izvorni_sadrzaj>  LEDELSE d.o.o. za trgovinu i usluge, OIB 97112880216</izvorni_sadrzaj>
    <derivirana_varijabla naziv="DomainObject.Predmet.ProtustrankaFormatedOIB_1">  LEDELSE d.o.o. za trgovinu i usluge, OIB 97112880216</derivirana_varijabla>
  </DomainObject.Predmet.ProtustrankaFormatedOIB>
  <DomainObject.Predmet.ProtustrankaFormatedWithAdress>
    <izvorni_sadrzaj> LEDELSE d.o.o. za trgovinu i usluge, Fra Rajmonda Rudeža 1, 21260 Imotski</izvorni_sadrzaj>
    <derivirana_varijabla naziv="DomainObject.Predmet.ProtustrankaFormatedWithAdress_1"> LEDELSE d.o.o. za trgovinu i usluge, Fra Rajmonda Rudeža 1, 21260 Imotski</derivirana_varijabla>
  </DomainObject.Predmet.ProtustrankaFormatedWithAdress>
  <DomainObject.Predmet.ProtustrankaFormatedWithAdressOIB>
    <izvorni_sadrzaj> LEDELSE d.o.o. za trgovinu i usluge, OIB 97112880216, Fra Rajmonda Rudeža 1, 21260 Imotski</izvorni_sadrzaj>
    <derivirana_varijabla naziv="DomainObject.Predmet.ProtustrankaFormatedWithAdressOIB_1"> LEDELSE d.o.o. za trgovinu i usluge, OIB 97112880216, Fra Rajmonda Rudeža 1, 21260 Imotski</derivirana_varijabla>
  </DomainObject.Predmet.ProtustrankaFormatedWithAdressOIB>
  <DomainObject.Predmet.ProtustrankaWithAdress>
    <izvorni_sadrzaj>LEDELSE d.o.o. za trgovinu i usluge Fra Rajmonda Rudeža 1, 21260 Imotski</izvorni_sadrzaj>
    <derivirana_varijabla naziv="DomainObject.Predmet.ProtustrankaWithAdress_1">LEDELSE d.o.o. za trgovinu i usluge Fra Rajmonda Rudeža 1, 21260 Imotski</derivirana_varijabla>
  </DomainObject.Predmet.ProtustrankaWithAdress>
  <DomainObject.Predmet.ProtustrankaWithAdressOIB>
    <izvorni_sadrzaj>LEDELSE d.o.o. za trgovinu i usluge, OIB 97112880216, Fra Rajmonda Rudeža 1, 21260 Imotski</izvorni_sadrzaj>
    <derivirana_varijabla naziv="DomainObject.Predmet.ProtustrankaWithAdressOIB_1">LEDELSE d.o.o. za trgovinu i usluge, OIB 97112880216, Fra Rajmonda Rudeža 1, 21260 Imotski</derivirana_varijabla>
  </DomainObject.Predmet.ProtustrankaWithAdressOIB>
  <DomainObject.Predmet.ProtustrankaNazivFormated>
    <izvorni_sadrzaj>LEDELSE d.o.o. za trgovinu i usluge</izvorni_sadrzaj>
    <derivirana_varijabla naziv="DomainObject.Predmet.ProtustrankaNazivFormated_1">LEDELSE d.o.o. za trgovinu i usluge</derivirana_varijabla>
  </DomainObject.Predmet.ProtustrankaNazivFormated>
  <DomainObject.Predmet.ProtustrankaNazivFormatedOIB>
    <izvorni_sadrzaj>LEDELSE d.o.o. za trgovinu i usluge, OIB 97112880216</izvorni_sadrzaj>
    <derivirana_varijabla naziv="DomainObject.Predmet.ProtustrankaNazivFormatedOIB_1">LEDELSE d.o.o. za trgovinu i usluge, OIB 97112880216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16725.71</izvorni_sadrzaj>
    <derivirana_varijabla naziv="DomainObject.Predmet.TrenutnaVrijednost_1">16725.71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LEDELSE d.o.o. za trgovinu i usluge</item>
    </izvorni_sadrzaj>
    <derivirana_varijabla naziv="DomainObject.Predmet.ProtuStrankaListFormated_1">
      <item>LEDELSE d.o.o. za trgovinu i usluge</item>
    </derivirana_varijabla>
  </DomainObject.Predmet.ProtuStrankaListFormated>
  <DomainObject.Predmet.ProtuStrankaListFormatedOIB>
    <izvorni_sadrzaj>
      <item>LEDELSE d.o.o. za trgovinu i usluge, OIB 97112880216</item>
    </izvorni_sadrzaj>
    <derivirana_varijabla naziv="DomainObject.Predmet.ProtuStrankaListFormatedOIB_1">
      <item>LEDELSE d.o.o. za trgovinu i usluge, OIB 97112880216</item>
    </derivirana_varijabla>
  </DomainObject.Predmet.ProtuStrankaListFormatedOIB>
  <DomainObject.Predmet.ProtuStrankaListFormatedWithAdress>
    <izvorni_sadrzaj>
      <item>LEDELSE d.o.o. za trgovinu i usluge, Fra Rajmonda Rudeža 1, 21260 Imotski</item>
    </izvorni_sadrzaj>
    <derivirana_varijabla naziv="DomainObject.Predmet.ProtuStrankaListFormatedWithAdress_1">
      <item>LEDELSE d.o.o. za trgovinu i usluge, Fra Rajmonda Rudeža 1, 21260 Imotski</item>
    </derivirana_varijabla>
  </DomainObject.Predmet.ProtuStrankaListFormatedWithAdress>
  <DomainObject.Predmet.ProtuStrankaListFormatedWithAdressOIB>
    <izvorni_sadrzaj>
      <item>LEDELSE d.o.o. za trgovinu i usluge, OIB 97112880216, Fra Rajmonda Rudeža 1, 21260 Imotski</item>
    </izvorni_sadrzaj>
    <derivirana_varijabla naziv="DomainObject.Predmet.ProtuStrankaListFormatedWithAdressOIB_1">
      <item>LEDELSE d.o.o. za trgovinu i usluge, OIB 97112880216, Fra Rajmonda Rudeža 1, 21260 Imotski</item>
    </derivirana_varijabla>
  </DomainObject.Predmet.ProtuStrankaListFormatedWithAdressOIB>
  <DomainObject.Predmet.ProtuStrankaListNazivFormated>
    <izvorni_sadrzaj>
      <item>LEDELSE d.o.o. za trgovinu i usluge</item>
    </izvorni_sadrzaj>
    <derivirana_varijabla naziv="DomainObject.Predmet.ProtuStrankaListNazivFormated_1">
      <item>LEDELSE d.o.o. za trgovinu i usluge</item>
    </derivirana_varijabla>
  </DomainObject.Predmet.ProtuStrankaListNazivFormated>
  <DomainObject.Predmet.ProtuStrankaListNazivFormatedOIB>
    <izvorni_sadrzaj>
      <item>LEDELSE d.o.o. za trgovinu i usluge, OIB 97112880216</item>
    </izvorni_sadrzaj>
    <derivirana_varijabla naziv="DomainObject.Predmet.ProtuStrankaListNazivFormatedOIB_1">
      <item>LEDELSE d.o.o. za trgovinu i usluge, OIB 97112880216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LEDELSE d.o.o. za trgovinu i usluge</izvorni_sadrzaj>
    <derivirana_varijabla naziv="DomainObject.Predmet.ProtustrankaIDrugi_1">LEDELSE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LEDELSE d.o.o. za trgovinu i usluge, OIB 97112880216, Fra Rajmonda Rudeža 1, 21260 Imotski</izvorni_sadrzaj>
    <derivirana_varijabla naziv="DomainObject.Predmet.ProtustrankaIDrugiAdressOIB_1">LEDELSE d.o.o. za trgovinu i usluge, OIB 97112880216,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LEDELSE d.o.o. za trgovinu i usluge</item>
      <item>FINANCIJSKA AGENCIJA, RC SPLIT</item>
    </izvorni_sadrzaj>
    <derivirana_varijabla naziv="DomainObject.Predmet.SudioniciListNaziv_1">
      <item>LEDELSE d.o.o. za trgovinu i usluge</item>
      <item>FINANCIJSKA AGENCIJA, RC SPLIT</item>
    </derivirana_varijabla>
  </DomainObject.Predmet.SudioniciListNaziv>
  <DomainObject.Predmet.SudioniciListAdressOIB>
    <izvorni_sadrzaj>
      <item>LEDELSE d.o.o. za trgovinu i usluge, OIB 97112880216, Fra Rajmonda Rudeža 1,21260 Imotski</item>
      <item>FINANCIJSKA AGENCIJA, RC SPLIT, OIB 85821130368, Mažuranićevo šetalište 24 b,21000 Split</item>
    </izvorni_sadrzaj>
    <derivirana_varijabla naziv="DomainObject.Predmet.SudioniciListAdressOIB_1">
      <item>LEDELSE d.o.o. za trgovinu i usluge, OIB 97112880216, Fra Rajmonda Rudeža 1,21260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97112880216</item>
      <item>, OIB 85821130368</item>
    </izvorni_sadrzaj>
    <derivirana_varijabla naziv="DomainObject.Predmet.SudioniciListNazivOIB_1">
      <item>, OIB 97112880216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1080</properties:Words>
  <properties:Characters>5841</properties:Characters>
  <properties:Lines>124</properties:Lines>
  <properties:Paragraphs>32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2017-11-20T13:33:00Z</dcterms:created>
  <dc:creator>Paško Bačić</dc:creator>
  <cp:lastModifiedBy>Paško Bačić</cp:lastModifiedBy>
  <cp:lastPrinted>2017-11-20T13:52:00Z</cp:lastPrinted>
  <dcterms:modified xmlns:xsi="http://www.w3.org/2001/XMLSchema-instance" xsi:type="dcterms:W3CDTF">2017-11-21T08:44:00Z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