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CBB" w:rsidR="005568C5" w:rsidP="005568C5" w:rsidRDefault="005568C5" w14:paraId="582a94f" w14:textId="582a94f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B34CBB">
        <w:rPr>
          <w:bCs/>
          <w:sz w:val="24"/>
          <w:szCs w:val="24"/>
        </w:rPr>
        <w:t>REPUBLIKA HRVATSKA</w:t>
      </w:r>
    </w:p>
    <w:p w:rsidRPr="00B34CBB" w:rsidR="005568C5" w:rsidP="005568C5" w:rsidRDefault="005568C5">
      <w:pPr>
        <w:rPr>
          <w:bCs/>
          <w:sz w:val="24"/>
          <w:szCs w:val="24"/>
        </w:rPr>
      </w:pPr>
      <w:r w:rsidRPr="00B34CBB">
        <w:rPr>
          <w:bCs/>
          <w:sz w:val="24"/>
          <w:szCs w:val="24"/>
        </w:rPr>
        <w:t>TRGOVAČKI SUD U ZAGREBU</w:t>
      </w:r>
    </w:p>
    <w:p w:rsidRPr="00B34CBB" w:rsidR="00853FF6" w:rsidP="005568C5" w:rsidRDefault="005568C5">
      <w:pPr>
        <w:rPr>
          <w:bCs/>
          <w:sz w:val="24"/>
          <w:szCs w:val="24"/>
        </w:rPr>
      </w:pPr>
      <w:r w:rsidRPr="00B34CBB">
        <w:rPr>
          <w:bCs/>
          <w:sz w:val="24"/>
          <w:szCs w:val="24"/>
        </w:rPr>
        <w:t>Zagreb, Amruševa 2/II</w:t>
      </w:r>
      <w:r w:rsidRPr="00B34CBB">
        <w:rPr>
          <w:bCs/>
          <w:sz w:val="24"/>
          <w:szCs w:val="24"/>
        </w:rPr>
        <w:tab/>
      </w:r>
      <w:r w:rsidRPr="00B34CBB">
        <w:rPr>
          <w:bCs/>
          <w:sz w:val="24"/>
          <w:szCs w:val="24"/>
        </w:rPr>
        <w:tab/>
      </w:r>
      <w:r w:rsidRPr="00B34CBB">
        <w:rPr>
          <w:bCs/>
          <w:sz w:val="24"/>
          <w:szCs w:val="24"/>
        </w:rPr>
        <w:tab/>
      </w:r>
      <w:r w:rsidRPr="00B34CBB">
        <w:rPr>
          <w:bCs/>
          <w:sz w:val="24"/>
          <w:szCs w:val="24"/>
        </w:rPr>
        <w:tab/>
      </w:r>
      <w:r w:rsidRPr="00B34CBB">
        <w:rPr>
          <w:bCs/>
          <w:sz w:val="24"/>
          <w:szCs w:val="24"/>
        </w:rPr>
        <w:tab/>
      </w:r>
      <w:r w:rsidRPr="00B34CBB">
        <w:rPr>
          <w:bCs/>
          <w:sz w:val="24"/>
          <w:szCs w:val="24"/>
        </w:rPr>
        <w:tab/>
        <w:t xml:space="preserve">       </w:t>
      </w:r>
      <w:r w:rsidRPr="00B34CBB" w:rsidR="009466BD">
        <w:rPr>
          <w:bCs/>
          <w:sz w:val="24"/>
          <w:szCs w:val="24"/>
        </w:rPr>
        <w:t>46</w:t>
      </w:r>
      <w:r w:rsidRPr="00B34CBB" w:rsidR="00EA2F22">
        <w:rPr>
          <w:bCs/>
          <w:sz w:val="24"/>
          <w:szCs w:val="24"/>
        </w:rPr>
        <w:t>.</w:t>
      </w:r>
      <w:r w:rsidRPr="00B34CBB" w:rsidR="00A721A3">
        <w:rPr>
          <w:bCs/>
          <w:sz w:val="24"/>
          <w:szCs w:val="24"/>
        </w:rPr>
        <w:t xml:space="preserve"> St-</w:t>
      </w:r>
      <w:r w:rsidRPr="00B34CBB" w:rsidR="005924E0">
        <w:rPr>
          <w:bCs/>
          <w:sz w:val="24"/>
          <w:szCs w:val="24"/>
        </w:rPr>
        <w:t>2</w:t>
      </w:r>
      <w:r w:rsidRPr="00B34CBB" w:rsidR="009466BD">
        <w:rPr>
          <w:bCs/>
          <w:sz w:val="24"/>
          <w:szCs w:val="24"/>
        </w:rPr>
        <w:t>661</w:t>
      </w:r>
      <w:r w:rsidRPr="00B34CBB" w:rsidR="00F114CD">
        <w:rPr>
          <w:bCs/>
          <w:sz w:val="24"/>
          <w:szCs w:val="24"/>
        </w:rPr>
        <w:t>/1</w:t>
      </w:r>
      <w:r w:rsidRPr="00B34CBB" w:rsidR="009466BD">
        <w:rPr>
          <w:bCs/>
          <w:sz w:val="24"/>
          <w:szCs w:val="24"/>
        </w:rPr>
        <w:t>8</w:t>
      </w:r>
    </w:p>
    <w:p w:rsidRPr="00B34CBB" w:rsidR="00853FF6" w:rsidP="00853FF6" w:rsidRDefault="00853FF6">
      <w:pPr>
        <w:rPr>
          <w:bCs/>
          <w:sz w:val="24"/>
          <w:szCs w:val="24"/>
        </w:rPr>
      </w:pPr>
    </w:p>
    <w:p w:rsidRPr="00B34CBB" w:rsidR="00853FF6" w:rsidP="00853FF6" w:rsidRDefault="00853FF6">
      <w:pPr>
        <w:pStyle w:val="Naslov3"/>
        <w:rPr>
          <w:b w:val="false"/>
          <w:bCs/>
          <w:szCs w:val="24"/>
        </w:rPr>
      </w:pPr>
      <w:r w:rsidRPr="00B34CBB">
        <w:rPr>
          <w:b w:val="false"/>
          <w:bCs/>
          <w:szCs w:val="24"/>
        </w:rPr>
        <w:t>Z A P I S N I K</w:t>
      </w:r>
    </w:p>
    <w:p w:rsidRPr="00B34CBB" w:rsidR="00853FF6" w:rsidP="0064196D" w:rsidRDefault="00853FF6">
      <w:pPr>
        <w:pStyle w:val="Naslov1"/>
        <w:ind w:left="2832"/>
        <w:rPr>
          <w:b w:val="false"/>
          <w:bCs/>
          <w:szCs w:val="24"/>
        </w:rPr>
      </w:pPr>
      <w:r w:rsidRPr="00B34CBB">
        <w:rPr>
          <w:b w:val="false"/>
          <w:bCs/>
          <w:szCs w:val="24"/>
        </w:rPr>
        <w:t xml:space="preserve">    S ISPITNOG ROČIŠTA</w:t>
      </w:r>
    </w:p>
    <w:p w:rsidRPr="00B34CBB" w:rsidR="00715157" w:rsidP="00853FF6" w:rsidRDefault="00715157">
      <w:pPr>
        <w:pStyle w:val="Tijeloteksta"/>
        <w:rPr>
          <w:rFonts w:ascii="Times New Roman" w:hAnsi="Times New Roman"/>
          <w:bCs/>
          <w:szCs w:val="24"/>
        </w:rPr>
      </w:pPr>
    </w:p>
    <w:p w:rsidRPr="00B34CBB" w:rsidR="00715157" w:rsidP="007C2C51" w:rsidRDefault="00853FF6">
      <w:pPr>
        <w:pStyle w:val="Tijeloteksta"/>
        <w:rPr>
          <w:rFonts w:ascii="Times New Roman" w:hAnsi="Times New Roman"/>
          <w:szCs w:val="24"/>
        </w:rPr>
      </w:pPr>
      <w:r w:rsidRPr="00B34CBB">
        <w:rPr>
          <w:rFonts w:ascii="Times New Roman" w:hAnsi="Times New Roman"/>
          <w:bCs/>
          <w:szCs w:val="24"/>
        </w:rPr>
        <w:t xml:space="preserve">održanog dana </w:t>
      </w:r>
      <w:r w:rsidRPr="00B34CBB" w:rsidR="00B34CBB">
        <w:rPr>
          <w:rFonts w:ascii="Times New Roman" w:hAnsi="Times New Roman"/>
          <w:bCs/>
          <w:szCs w:val="24"/>
        </w:rPr>
        <w:t>12</w:t>
      </w:r>
      <w:r w:rsidRPr="00B34CBB" w:rsidR="00C56B2D">
        <w:rPr>
          <w:rFonts w:ascii="Times New Roman" w:hAnsi="Times New Roman"/>
          <w:bCs/>
          <w:szCs w:val="24"/>
        </w:rPr>
        <w:t xml:space="preserve">. </w:t>
      </w:r>
      <w:r w:rsidRPr="00B34CBB" w:rsidR="00B34CBB">
        <w:rPr>
          <w:rFonts w:ascii="Times New Roman" w:hAnsi="Times New Roman"/>
          <w:bCs/>
          <w:szCs w:val="24"/>
        </w:rPr>
        <w:t>rujna</w:t>
      </w:r>
      <w:r w:rsidRPr="00B34CBB" w:rsidR="00C56B2D">
        <w:rPr>
          <w:rFonts w:ascii="Times New Roman" w:hAnsi="Times New Roman"/>
          <w:bCs/>
          <w:szCs w:val="24"/>
        </w:rPr>
        <w:t xml:space="preserve"> 2019</w:t>
      </w:r>
      <w:r w:rsidRPr="00B34CBB">
        <w:rPr>
          <w:rFonts w:ascii="Times New Roman" w:hAnsi="Times New Roman"/>
          <w:bCs/>
          <w:szCs w:val="24"/>
        </w:rPr>
        <w:t>.</w:t>
      </w:r>
      <w:r w:rsidRPr="00B34CBB" w:rsidR="003039DD">
        <w:rPr>
          <w:rFonts w:ascii="Times New Roman" w:hAnsi="Times New Roman"/>
          <w:bCs/>
          <w:szCs w:val="24"/>
        </w:rPr>
        <w:t xml:space="preserve"> u</w:t>
      </w:r>
      <w:r w:rsidRPr="00B34CBB">
        <w:rPr>
          <w:rFonts w:ascii="Times New Roman" w:hAnsi="Times New Roman"/>
          <w:bCs/>
          <w:szCs w:val="24"/>
        </w:rPr>
        <w:t xml:space="preserve"> Trgovačkom sudu u Z</w:t>
      </w:r>
      <w:r w:rsidRPr="00B34CBB" w:rsidR="00456F28">
        <w:rPr>
          <w:rFonts w:ascii="Times New Roman" w:hAnsi="Times New Roman"/>
          <w:bCs/>
          <w:szCs w:val="24"/>
        </w:rPr>
        <w:t xml:space="preserve">agrebu, </w:t>
      </w:r>
      <w:r w:rsidRPr="00B34CBB" w:rsidR="00BB724E">
        <w:rPr>
          <w:rFonts w:ascii="Times New Roman" w:hAnsi="Times New Roman"/>
          <w:bCs/>
          <w:szCs w:val="24"/>
        </w:rPr>
        <w:t>Amruševa 2/II</w:t>
      </w:r>
      <w:r w:rsidRPr="00B34CBB" w:rsidR="00456F28">
        <w:rPr>
          <w:rFonts w:ascii="Times New Roman" w:hAnsi="Times New Roman"/>
          <w:bCs/>
          <w:szCs w:val="24"/>
        </w:rPr>
        <w:t>, soba</w:t>
      </w:r>
      <w:r w:rsidRPr="00B34CBB" w:rsidR="008D6A10">
        <w:rPr>
          <w:rFonts w:ascii="Times New Roman" w:hAnsi="Times New Roman"/>
          <w:bCs/>
          <w:szCs w:val="24"/>
        </w:rPr>
        <w:t xml:space="preserve"> </w:t>
      </w:r>
      <w:r w:rsidRPr="00B34CBB" w:rsidR="00C56B2D">
        <w:rPr>
          <w:rFonts w:ascii="Times New Roman" w:hAnsi="Times New Roman"/>
          <w:bCs/>
          <w:szCs w:val="24"/>
        </w:rPr>
        <w:t>68/III</w:t>
      </w:r>
      <w:r w:rsidRPr="00B34CBB" w:rsidR="000D28B2">
        <w:rPr>
          <w:rFonts w:ascii="Times New Roman" w:hAnsi="Times New Roman"/>
          <w:bCs/>
          <w:szCs w:val="24"/>
        </w:rPr>
        <w:t xml:space="preserve"> </w:t>
      </w:r>
      <w:r w:rsidRPr="00B34CBB" w:rsidR="00C97B33">
        <w:rPr>
          <w:rFonts w:ascii="Times New Roman" w:hAnsi="Times New Roman"/>
          <w:bCs/>
          <w:szCs w:val="24"/>
        </w:rPr>
        <w:t>(</w:t>
      </w:r>
      <w:r w:rsidRPr="00B34CBB" w:rsidR="00C56B2D">
        <w:rPr>
          <w:rFonts w:ascii="Times New Roman" w:hAnsi="Times New Roman"/>
          <w:bCs/>
          <w:szCs w:val="24"/>
        </w:rPr>
        <w:t>dvorišna</w:t>
      </w:r>
      <w:r w:rsidRPr="00B34CBB" w:rsidR="006719B1">
        <w:rPr>
          <w:rFonts w:ascii="Times New Roman" w:hAnsi="Times New Roman"/>
          <w:bCs/>
          <w:szCs w:val="24"/>
        </w:rPr>
        <w:t xml:space="preserve"> zgrada</w:t>
      </w:r>
      <w:r w:rsidRPr="00B34CBB" w:rsidR="00C97B33">
        <w:rPr>
          <w:rFonts w:ascii="Times New Roman" w:hAnsi="Times New Roman"/>
          <w:bCs/>
          <w:szCs w:val="24"/>
        </w:rPr>
        <w:t>)</w:t>
      </w:r>
      <w:r w:rsidRPr="00B34CBB" w:rsidR="00BB724E">
        <w:rPr>
          <w:rFonts w:ascii="Times New Roman" w:hAnsi="Times New Roman"/>
          <w:bCs/>
          <w:szCs w:val="24"/>
        </w:rPr>
        <w:t>,</w:t>
      </w:r>
      <w:r w:rsidRPr="00B34CBB" w:rsidR="00D403FF">
        <w:rPr>
          <w:rFonts w:ascii="Times New Roman" w:hAnsi="Times New Roman"/>
          <w:bCs/>
          <w:szCs w:val="24"/>
        </w:rPr>
        <w:t xml:space="preserve"> u stečajnom postupku</w:t>
      </w:r>
      <w:r w:rsidRPr="00B34CBB">
        <w:rPr>
          <w:rFonts w:ascii="Times New Roman" w:hAnsi="Times New Roman"/>
          <w:bCs/>
          <w:szCs w:val="24"/>
        </w:rPr>
        <w:t xml:space="preserve"> nad dužnikom </w:t>
      </w:r>
      <w:r w:rsidRPr="00B34CBB" w:rsidR="007C2C51">
        <w:rPr>
          <w:rFonts w:ascii="Times New Roman" w:hAnsi="Times New Roman"/>
          <w:szCs w:val="24"/>
        </w:rPr>
        <w:t>AGRAM-KAPTOL d.o.o.,</w:t>
      </w:r>
      <w:r w:rsidRPr="00B34CBB" w:rsidR="007C2C51">
        <w:rPr>
          <w:rFonts w:ascii="Times New Roman" w:hAnsi="Times New Roman"/>
          <w:b/>
          <w:szCs w:val="24"/>
        </w:rPr>
        <w:t xml:space="preserve"> </w:t>
      </w:r>
      <w:r w:rsidRPr="00B34CBB" w:rsidR="007C2C51">
        <w:rPr>
          <w:rFonts w:ascii="Times New Roman" w:hAnsi="Times New Roman"/>
          <w:szCs w:val="24"/>
        </w:rPr>
        <w:t>OIB: 97488511912,  Zagreb, Nova Ves 10</w:t>
      </w:r>
    </w:p>
    <w:p w:rsidRPr="00B34CBB" w:rsidR="007C2C51" w:rsidP="007C2C51" w:rsidRDefault="007C2C51">
      <w:pPr>
        <w:pStyle w:val="Tijeloteksta"/>
        <w:rPr>
          <w:rFonts w:ascii="Times New Roman" w:hAnsi="Times New Roman"/>
          <w:bCs/>
          <w:szCs w:val="24"/>
        </w:rPr>
      </w:pPr>
    </w:p>
    <w:p w:rsidRPr="00B34CBB" w:rsidR="00853FF6" w:rsidP="00853FF6" w:rsidRDefault="00853FF6">
      <w:pPr>
        <w:rPr>
          <w:bCs/>
          <w:sz w:val="24"/>
          <w:szCs w:val="24"/>
        </w:rPr>
      </w:pPr>
      <w:r w:rsidRPr="00B34CBB">
        <w:rPr>
          <w:bCs/>
          <w:sz w:val="24"/>
          <w:szCs w:val="24"/>
        </w:rPr>
        <w:t>Nazočni od suda:</w:t>
      </w:r>
    </w:p>
    <w:p w:rsidRPr="00B34CBB" w:rsidR="00853FF6" w:rsidP="00853FF6" w:rsidRDefault="009466BD">
      <w:pPr>
        <w:rPr>
          <w:bCs/>
          <w:sz w:val="24"/>
          <w:szCs w:val="24"/>
        </w:rPr>
      </w:pPr>
      <w:r w:rsidRPr="00B34CBB">
        <w:rPr>
          <w:bCs/>
          <w:sz w:val="24"/>
          <w:szCs w:val="24"/>
        </w:rPr>
        <w:t>Maja Praljak</w:t>
      </w:r>
      <w:r w:rsidRPr="00B34CBB" w:rsidR="004642DE">
        <w:rPr>
          <w:bCs/>
          <w:sz w:val="24"/>
          <w:szCs w:val="24"/>
        </w:rPr>
        <w:t xml:space="preserve">, </w:t>
      </w:r>
      <w:r w:rsidRPr="00B34CBB" w:rsidR="00853FF6">
        <w:rPr>
          <w:bCs/>
          <w:sz w:val="24"/>
          <w:szCs w:val="24"/>
        </w:rPr>
        <w:t>sudac</w:t>
      </w:r>
    </w:p>
    <w:p w:rsidRPr="00EA14D8" w:rsidR="00853FF6" w:rsidP="00853FF6" w:rsidRDefault="00853FF6">
      <w:pPr>
        <w:rPr>
          <w:bCs/>
          <w:sz w:val="24"/>
          <w:szCs w:val="24"/>
          <w:highlight w:val="lightGray"/>
        </w:rPr>
      </w:pPr>
    </w:p>
    <w:p w:rsidRPr="00B34CBB" w:rsidR="00853FF6" w:rsidP="00AE3986" w:rsidRDefault="009466BD">
      <w:pPr>
        <w:rPr>
          <w:bCs/>
          <w:sz w:val="24"/>
          <w:szCs w:val="24"/>
        </w:rPr>
      </w:pPr>
      <w:r w:rsidRPr="00B34CBB">
        <w:rPr>
          <w:bCs/>
          <w:sz w:val="24"/>
          <w:szCs w:val="24"/>
        </w:rPr>
        <w:t>Nikolina Krunić</w:t>
      </w:r>
      <w:r w:rsidRPr="00B34CBB" w:rsidR="00853FF6">
        <w:rPr>
          <w:bCs/>
          <w:sz w:val="24"/>
          <w:szCs w:val="24"/>
        </w:rPr>
        <w:t>, zapisničar</w:t>
      </w:r>
    </w:p>
    <w:p w:rsidRPr="00B34CBB" w:rsidR="00853FF6" w:rsidP="00853FF6" w:rsidRDefault="00853FF6">
      <w:pPr>
        <w:rPr>
          <w:bCs/>
          <w:sz w:val="24"/>
          <w:szCs w:val="24"/>
        </w:rPr>
      </w:pPr>
    </w:p>
    <w:p w:rsidRPr="00B34CBB" w:rsidR="00853FF6" w:rsidP="00853FF6" w:rsidRDefault="00853FF6">
      <w:pPr>
        <w:rPr>
          <w:sz w:val="24"/>
          <w:szCs w:val="24"/>
        </w:rPr>
      </w:pPr>
      <w:r w:rsidRPr="00B34CBB">
        <w:rPr>
          <w:sz w:val="24"/>
          <w:szCs w:val="24"/>
        </w:rPr>
        <w:t>Utvrđuje se da je pristu</w:t>
      </w:r>
      <w:r w:rsidRPr="00B34CBB" w:rsidR="005924E0">
        <w:rPr>
          <w:sz w:val="24"/>
          <w:szCs w:val="24"/>
        </w:rPr>
        <w:t>pio</w:t>
      </w:r>
      <w:r w:rsidRPr="00B34CBB">
        <w:rPr>
          <w:sz w:val="24"/>
          <w:szCs w:val="24"/>
        </w:rPr>
        <w:t xml:space="preserve"> stečajn</w:t>
      </w:r>
      <w:r w:rsidRPr="00B34CBB" w:rsidR="005924E0">
        <w:rPr>
          <w:sz w:val="24"/>
          <w:szCs w:val="24"/>
        </w:rPr>
        <w:t>i</w:t>
      </w:r>
      <w:r w:rsidRPr="00B34CBB" w:rsidR="00DC6824">
        <w:rPr>
          <w:sz w:val="24"/>
          <w:szCs w:val="24"/>
        </w:rPr>
        <w:t xml:space="preserve"> upravitelj</w:t>
      </w:r>
      <w:r w:rsidRPr="00B34CBB">
        <w:rPr>
          <w:sz w:val="24"/>
          <w:szCs w:val="24"/>
        </w:rPr>
        <w:t xml:space="preserve"> </w:t>
      </w:r>
      <w:r w:rsidRPr="00B34CBB" w:rsidR="007C2C51">
        <w:rPr>
          <w:sz w:val="24"/>
          <w:szCs w:val="24"/>
        </w:rPr>
        <w:t>Zdravko Krznar</w:t>
      </w:r>
      <w:r w:rsidRPr="00B34CBB" w:rsidR="00640018">
        <w:rPr>
          <w:sz w:val="24"/>
          <w:szCs w:val="24"/>
        </w:rPr>
        <w:t>.</w:t>
      </w:r>
    </w:p>
    <w:p w:rsidRPr="00B34CBB" w:rsidR="00853FF6" w:rsidP="00853FF6" w:rsidRDefault="00853FF6">
      <w:pPr>
        <w:rPr>
          <w:bCs/>
          <w:sz w:val="24"/>
          <w:szCs w:val="24"/>
        </w:rPr>
      </w:pPr>
    </w:p>
    <w:p w:rsidRPr="00B34CBB" w:rsidR="00D4581C" w:rsidP="00853FF6" w:rsidRDefault="006719B1">
      <w:pPr>
        <w:rPr>
          <w:bCs/>
          <w:sz w:val="24"/>
          <w:szCs w:val="24"/>
        </w:rPr>
      </w:pPr>
      <w:r w:rsidRPr="00B34CBB">
        <w:rPr>
          <w:bCs/>
          <w:sz w:val="24"/>
          <w:szCs w:val="24"/>
        </w:rPr>
        <w:t>Započeto u 1</w:t>
      </w:r>
      <w:r w:rsidR="00584831">
        <w:rPr>
          <w:bCs/>
          <w:sz w:val="24"/>
          <w:szCs w:val="24"/>
        </w:rPr>
        <w:t>0,45</w:t>
      </w:r>
      <w:r w:rsidRPr="00B34CBB" w:rsidR="00853FF6">
        <w:rPr>
          <w:bCs/>
          <w:sz w:val="24"/>
          <w:szCs w:val="24"/>
        </w:rPr>
        <w:t xml:space="preserve"> sati.</w:t>
      </w:r>
    </w:p>
    <w:p w:rsidRPr="00B34CBB" w:rsidR="00D4581C" w:rsidP="00853FF6" w:rsidRDefault="00D4581C">
      <w:pPr>
        <w:rPr>
          <w:bCs/>
          <w:sz w:val="24"/>
          <w:szCs w:val="24"/>
        </w:rPr>
      </w:pPr>
    </w:p>
    <w:p w:rsidRPr="00B34CBB" w:rsidR="00853FF6" w:rsidP="00853FF6" w:rsidRDefault="00853FF6">
      <w:pPr>
        <w:rPr>
          <w:bCs/>
          <w:sz w:val="24"/>
          <w:szCs w:val="24"/>
        </w:rPr>
      </w:pPr>
      <w:r w:rsidRPr="00B34CBB">
        <w:rPr>
          <w:bCs/>
          <w:sz w:val="24"/>
          <w:szCs w:val="24"/>
        </w:rPr>
        <w:t>Ročište je javno.</w:t>
      </w:r>
    </w:p>
    <w:p w:rsidRPr="00B34CBB" w:rsidR="00715157" w:rsidP="00853FF6" w:rsidRDefault="00715157">
      <w:pPr>
        <w:rPr>
          <w:bCs/>
          <w:sz w:val="24"/>
          <w:szCs w:val="24"/>
        </w:rPr>
      </w:pPr>
    </w:p>
    <w:p w:rsidRPr="00B34CBB" w:rsidR="00853FF6" w:rsidP="00853FF6" w:rsidRDefault="00853FF6">
      <w:pPr>
        <w:rPr>
          <w:bCs/>
          <w:sz w:val="24"/>
          <w:szCs w:val="24"/>
        </w:rPr>
      </w:pPr>
      <w:r w:rsidRPr="00B34CBB">
        <w:rPr>
          <w:bCs/>
          <w:sz w:val="24"/>
          <w:szCs w:val="24"/>
        </w:rPr>
        <w:t>Utvrđuje se da su p</w:t>
      </w:r>
      <w:r w:rsidRPr="00B34CBB" w:rsidR="009E0988">
        <w:rPr>
          <w:bCs/>
          <w:sz w:val="24"/>
          <w:szCs w:val="24"/>
        </w:rPr>
        <w:t>ristupili sl</w:t>
      </w:r>
      <w:r w:rsidRPr="00B34CBB">
        <w:rPr>
          <w:bCs/>
          <w:sz w:val="24"/>
          <w:szCs w:val="24"/>
        </w:rPr>
        <w:t>jedeći vjerovnici:</w:t>
      </w:r>
    </w:p>
    <w:p w:rsidR="00C56B2D" w:rsidP="00C56B2D" w:rsidRDefault="00C56B2D">
      <w:pPr>
        <w:pStyle w:val="Odlomakpopisa"/>
        <w:numPr>
          <w:ilvl w:val="0"/>
          <w:numId w:val="16"/>
        </w:numPr>
        <w:rPr>
          <w:rFonts w:ascii="Times New Roman" w:hAnsi="Times New Roman"/>
          <w:bCs/>
          <w:sz w:val="24"/>
          <w:szCs w:val="24"/>
        </w:rPr>
      </w:pPr>
      <w:r w:rsidRPr="00B34CBB">
        <w:rPr>
          <w:rFonts w:ascii="Times New Roman" w:hAnsi="Times New Roman"/>
          <w:bCs/>
          <w:sz w:val="24"/>
          <w:szCs w:val="24"/>
        </w:rPr>
        <w:t>B2 Kapital d.o.o.</w:t>
      </w:r>
      <w:r w:rsidRPr="00B34CBB" w:rsidR="006D570C">
        <w:rPr>
          <w:rFonts w:ascii="Times New Roman" w:hAnsi="Times New Roman"/>
          <w:bCs/>
          <w:sz w:val="24"/>
          <w:szCs w:val="24"/>
        </w:rPr>
        <w:t xml:space="preserve">- </w:t>
      </w:r>
      <w:r w:rsidRPr="00B34CBB" w:rsidR="00143E43">
        <w:rPr>
          <w:rFonts w:ascii="Times New Roman" w:hAnsi="Times New Roman"/>
          <w:bCs/>
          <w:sz w:val="24"/>
          <w:szCs w:val="24"/>
        </w:rPr>
        <w:t>Vuković Ivo, Su-531/18</w:t>
      </w:r>
      <w:r w:rsidRPr="00B34CBB" w:rsidR="006D570C">
        <w:rPr>
          <w:rFonts w:ascii="Times New Roman" w:hAnsi="Times New Roman"/>
          <w:bCs/>
          <w:sz w:val="24"/>
          <w:szCs w:val="24"/>
        </w:rPr>
        <w:t>, zaposlenik</w:t>
      </w:r>
    </w:p>
    <w:p w:rsidRPr="00B34CBB" w:rsidR="00584831" w:rsidP="00C56B2D" w:rsidRDefault="00584831">
      <w:pPr>
        <w:pStyle w:val="Odlomakpopisa"/>
        <w:numPr>
          <w:ilvl w:val="0"/>
          <w:numId w:val="16"/>
        </w:num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RH,  Ministarstvo financija- Sabina Matijević, zamjenica ŽDO Zagreb</w:t>
      </w:r>
    </w:p>
    <w:p w:rsidRPr="00584831" w:rsidR="006D570C" w:rsidP="006D570C" w:rsidRDefault="006D570C">
      <w:pPr>
        <w:rPr>
          <w:bCs/>
          <w:sz w:val="24"/>
          <w:szCs w:val="24"/>
        </w:rPr>
      </w:pPr>
      <w:r w:rsidRPr="00584831">
        <w:rPr>
          <w:bCs/>
          <w:sz w:val="24"/>
          <w:szCs w:val="24"/>
        </w:rPr>
        <w:t xml:space="preserve">Utvrđuje se da je na današnje ročište kao javnost pristupila punomoćnica </w:t>
      </w:r>
      <w:r w:rsidRPr="00584831" w:rsidR="00143E43">
        <w:rPr>
          <w:bCs/>
          <w:sz w:val="24"/>
          <w:szCs w:val="24"/>
        </w:rPr>
        <w:t>Danijela Božić, odvjetnica u Zagrebu kao punomoćnica Ivana Ivičevića te moli da joj se odobri pristupiti današnjem ročištu kao javnost.</w:t>
      </w:r>
    </w:p>
    <w:p w:rsidRPr="00584831" w:rsidR="00143E43" w:rsidP="006D570C" w:rsidRDefault="00143E43">
      <w:pPr>
        <w:rPr>
          <w:bCs/>
          <w:sz w:val="24"/>
          <w:szCs w:val="24"/>
          <w:highlight w:val="lightGray"/>
        </w:rPr>
      </w:pPr>
    </w:p>
    <w:p w:rsidRPr="00584831" w:rsidR="00143E43" w:rsidP="006D570C" w:rsidRDefault="00143E43">
      <w:pPr>
        <w:rPr>
          <w:bCs/>
          <w:sz w:val="24"/>
          <w:szCs w:val="24"/>
        </w:rPr>
      </w:pPr>
      <w:r w:rsidRPr="00584831">
        <w:rPr>
          <w:bCs/>
          <w:sz w:val="24"/>
          <w:szCs w:val="24"/>
        </w:rPr>
        <w:t>Sud donosi</w:t>
      </w:r>
    </w:p>
    <w:p w:rsidRPr="00584831" w:rsidR="00143E43" w:rsidP="006D570C" w:rsidRDefault="00143E43">
      <w:pPr>
        <w:rPr>
          <w:bCs/>
          <w:sz w:val="24"/>
          <w:szCs w:val="24"/>
        </w:rPr>
      </w:pPr>
      <w:r w:rsidRPr="00584831">
        <w:rPr>
          <w:bCs/>
          <w:sz w:val="24"/>
          <w:szCs w:val="24"/>
        </w:rPr>
        <w:tab/>
      </w:r>
      <w:r w:rsidRPr="00584831">
        <w:rPr>
          <w:bCs/>
          <w:sz w:val="24"/>
          <w:szCs w:val="24"/>
        </w:rPr>
        <w:tab/>
      </w:r>
      <w:r w:rsidRPr="00584831">
        <w:rPr>
          <w:bCs/>
          <w:sz w:val="24"/>
          <w:szCs w:val="24"/>
        </w:rPr>
        <w:tab/>
      </w:r>
      <w:r w:rsidRPr="00584831">
        <w:rPr>
          <w:bCs/>
          <w:sz w:val="24"/>
          <w:szCs w:val="24"/>
        </w:rPr>
        <w:tab/>
      </w:r>
      <w:r w:rsidRPr="00584831">
        <w:rPr>
          <w:bCs/>
          <w:sz w:val="24"/>
          <w:szCs w:val="24"/>
        </w:rPr>
        <w:tab/>
        <w:t>r j e š e n j e</w:t>
      </w:r>
    </w:p>
    <w:p w:rsidRPr="00584831" w:rsidR="00143E43" w:rsidP="00B34CBB" w:rsidRDefault="00143E43">
      <w:pPr>
        <w:ind w:firstLine="720"/>
        <w:rPr>
          <w:bCs/>
          <w:sz w:val="24"/>
          <w:szCs w:val="24"/>
        </w:rPr>
      </w:pPr>
      <w:r w:rsidRPr="00584831">
        <w:rPr>
          <w:bCs/>
          <w:sz w:val="24"/>
          <w:szCs w:val="24"/>
        </w:rPr>
        <w:t>Dopušta se prisustvovati i na današnjem ročištu Danijeli Božić kao punomoćnici Ivana Ivičevića</w:t>
      </w:r>
      <w:r w:rsidRPr="00584831" w:rsidR="00584831">
        <w:rPr>
          <w:bCs/>
          <w:sz w:val="24"/>
          <w:szCs w:val="24"/>
        </w:rPr>
        <w:t>, po punomoći priloženoj u spis.</w:t>
      </w:r>
    </w:p>
    <w:p w:rsidRPr="00B34CBB" w:rsidR="00B34CBB" w:rsidP="00B34CBB" w:rsidRDefault="00B34CBB">
      <w:pPr>
        <w:rPr>
          <w:bCs/>
          <w:sz w:val="24"/>
          <w:szCs w:val="24"/>
        </w:rPr>
      </w:pPr>
    </w:p>
    <w:p w:rsidRPr="00B34CBB" w:rsidR="00B34CBB" w:rsidP="00B34CBB" w:rsidRDefault="00B34CBB">
      <w:pPr>
        <w:ind w:firstLine="720"/>
        <w:rPr>
          <w:bCs/>
          <w:sz w:val="24"/>
          <w:szCs w:val="24"/>
        </w:rPr>
      </w:pPr>
      <w:r w:rsidRPr="00B34CBB">
        <w:rPr>
          <w:bCs/>
          <w:sz w:val="24"/>
          <w:szCs w:val="24"/>
        </w:rPr>
        <w:t xml:space="preserve">Utvrđuje se da je rješenje od </w:t>
      </w:r>
      <w:r>
        <w:rPr>
          <w:bCs/>
          <w:sz w:val="24"/>
          <w:szCs w:val="24"/>
        </w:rPr>
        <w:t>9. srpnja</w:t>
      </w:r>
      <w:r w:rsidRPr="00B34CBB">
        <w:rPr>
          <w:bCs/>
          <w:sz w:val="24"/>
          <w:szCs w:val="24"/>
        </w:rPr>
        <w:t xml:space="preserve"> 201</w:t>
      </w:r>
      <w:r>
        <w:rPr>
          <w:bCs/>
          <w:sz w:val="24"/>
          <w:szCs w:val="24"/>
        </w:rPr>
        <w:t>9</w:t>
      </w:r>
      <w:r w:rsidRPr="00B34CBB">
        <w:rPr>
          <w:bCs/>
          <w:sz w:val="24"/>
          <w:szCs w:val="24"/>
        </w:rPr>
        <w:t xml:space="preserve">., kojim je određen nastavak  ispitnog  ročišta objavljeno na mrežnoj stranici e-oglasna ploča Trgovačkog suda u Zagrebu </w:t>
      </w:r>
      <w:r>
        <w:rPr>
          <w:bCs/>
          <w:sz w:val="24"/>
          <w:szCs w:val="24"/>
        </w:rPr>
        <w:t>10</w:t>
      </w:r>
      <w:r w:rsidRPr="00B34CBB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srpnja</w:t>
      </w:r>
      <w:r w:rsidRPr="00B34CBB">
        <w:rPr>
          <w:bCs/>
          <w:sz w:val="24"/>
          <w:szCs w:val="24"/>
        </w:rPr>
        <w:t xml:space="preserve"> 201</w:t>
      </w:r>
      <w:r>
        <w:rPr>
          <w:bCs/>
          <w:sz w:val="24"/>
          <w:szCs w:val="24"/>
        </w:rPr>
        <w:t>9</w:t>
      </w:r>
      <w:r w:rsidRPr="00B34CBB">
        <w:rPr>
          <w:bCs/>
          <w:sz w:val="24"/>
          <w:szCs w:val="24"/>
        </w:rPr>
        <w:t>.</w:t>
      </w:r>
    </w:p>
    <w:p w:rsidR="00B34CBB" w:rsidP="00B34CBB" w:rsidRDefault="00B34CBB">
      <w:pPr>
        <w:jc w:val="both"/>
        <w:rPr>
          <w:bCs/>
          <w:sz w:val="24"/>
          <w:szCs w:val="24"/>
        </w:rPr>
      </w:pPr>
    </w:p>
    <w:p w:rsidR="00FE6EC9" w:rsidP="0027238D" w:rsidRDefault="00B34CBB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Utvrđuje se da je Visoki trgovački sud rješenja poslovni broj Pž-3636/2019 od 4. lipnja 2019. </w:t>
      </w:r>
      <w:r w:rsidR="0027238D">
        <w:rPr>
          <w:bCs/>
          <w:sz w:val="24"/>
          <w:szCs w:val="24"/>
        </w:rPr>
        <w:t xml:space="preserve"> ukinuo rješenjem ovog suda poslovni broje St-2664/18 od 16. svibnja 2019. </w:t>
      </w:r>
      <w:r w:rsidRPr="0027238D" w:rsidR="0027238D">
        <w:rPr>
          <w:bCs/>
          <w:sz w:val="24"/>
          <w:szCs w:val="24"/>
        </w:rPr>
        <w:t>u dijelu u kojem je pod rednim brijem 5. u drugom višem isplatnom redu utvrđena tražbina Republike Hrvatske, Ministarstva financija, Porezne uprave Zagreb u iznosu od 1.414.618,50 kn</w:t>
      </w:r>
      <w:r w:rsidR="00FE6EC9">
        <w:rPr>
          <w:bCs/>
          <w:sz w:val="24"/>
          <w:szCs w:val="24"/>
        </w:rPr>
        <w:t>. Nakon toga, stečajni upravitelj je 4. srpnja 2019. dostavio ispravljene tablice (listovi 176-179 spisa).</w:t>
      </w:r>
    </w:p>
    <w:p w:rsidR="00FE6EC9" w:rsidP="0027238D" w:rsidRDefault="00FE6EC9">
      <w:pPr>
        <w:jc w:val="both"/>
        <w:rPr>
          <w:bCs/>
          <w:sz w:val="24"/>
          <w:szCs w:val="24"/>
        </w:rPr>
      </w:pPr>
    </w:p>
    <w:p w:rsidR="00FE6EC9" w:rsidP="00FE6EC9" w:rsidRDefault="00FE6EC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Utvrđuje se da spisu prileži podnesak vjerovnika Grad Zagreb od 23. svibnja 2019. u kojem navodi da je kao vjerovnik podnio pravovremenu prijavu stečajnom upravitelju po dvije osnove (list 155-156), i to s osnove komunalne naknade u iznosu od 4.941,51 kn, koja mu je priznata i svrstana u II. viši isplatni red i s osnove spomeničke rente u iznosu od 3.198,80 kn, koju je stečajni upravitelj propustio ispitati, slijedom čega predlaže ispitati njegovu tražbinu i po osnovi spomeničke rente, te istu priznati i razvrstati u II viši isplatni red. Nakon što je zaključkom ovog suda od 28. svibnja 2019. stečajnom upravitelju naloženo očitovati se na navedeni podnesak vjerovnika Grad Zagreb i dostaviti dokaze o tome da je vjerovnik podnio pravovremenu prijavu po obje osnove, stečajni upravitelj je podneskom od 28. svibnja 2019. obavijestio sud o tome da je vjerovnik Grad Zagreb doista dostavio pravovremenu prijavu tražbine i s osnove spomeničke rente u iznosu od 3.198,80 kn, koju je propusti ispitati, stoga dostavlja ispravljene tablice te predlaže da se i tražbina vjerovnika Grad Zagreb  i za </w:t>
      </w:r>
      <w:r w:rsidRPr="006C2F49">
        <w:rPr>
          <w:sz w:val="24"/>
          <w:szCs w:val="24"/>
        </w:rPr>
        <w:t xml:space="preserve">iznos od 3.198,80 </w:t>
      </w:r>
      <w:r>
        <w:rPr>
          <w:sz w:val="24"/>
          <w:szCs w:val="24"/>
        </w:rPr>
        <w:t xml:space="preserve">razvrsta u II viši isplatni red. </w:t>
      </w:r>
    </w:p>
    <w:p w:rsidRPr="00413BB7" w:rsidR="00FE6EC9" w:rsidP="0027238D" w:rsidRDefault="00FE6EC9">
      <w:pPr>
        <w:jc w:val="both"/>
        <w:rPr>
          <w:bCs/>
          <w:sz w:val="24"/>
          <w:szCs w:val="24"/>
        </w:rPr>
      </w:pPr>
    </w:p>
    <w:p w:rsidRPr="00413BB7" w:rsidR="006A4FAF" w:rsidP="00413BB7" w:rsidRDefault="00413BB7">
      <w:pPr>
        <w:ind w:firstLine="360"/>
        <w:jc w:val="both"/>
        <w:rPr>
          <w:sz w:val="24"/>
          <w:szCs w:val="24"/>
        </w:rPr>
      </w:pPr>
      <w:r w:rsidRPr="00413BB7">
        <w:rPr>
          <w:bCs/>
          <w:sz w:val="24"/>
          <w:szCs w:val="24"/>
        </w:rPr>
        <w:t xml:space="preserve">Slijedom prethodnih utvrđenja, </w:t>
      </w:r>
      <w:r w:rsidRPr="00413BB7" w:rsidR="0027238D">
        <w:rPr>
          <w:bCs/>
          <w:sz w:val="24"/>
          <w:szCs w:val="24"/>
        </w:rPr>
        <w:t xml:space="preserve">sudac </w:t>
      </w:r>
      <w:r w:rsidRPr="00413BB7" w:rsidR="006A4FAF">
        <w:rPr>
          <w:sz w:val="24"/>
          <w:szCs w:val="24"/>
        </w:rPr>
        <w:t>otvara raspravu i objavljuje da je predmet današnjeg ročišta ispitivanje prijavljen</w:t>
      </w:r>
      <w:r w:rsidRPr="00413BB7" w:rsidR="0027238D">
        <w:rPr>
          <w:sz w:val="24"/>
          <w:szCs w:val="24"/>
        </w:rPr>
        <w:t>e</w:t>
      </w:r>
      <w:r w:rsidRPr="00413BB7" w:rsidR="006A4FAF">
        <w:rPr>
          <w:sz w:val="24"/>
          <w:szCs w:val="24"/>
        </w:rPr>
        <w:t xml:space="preserve"> tražbin</w:t>
      </w:r>
      <w:r w:rsidRPr="00413BB7" w:rsidR="0027238D">
        <w:rPr>
          <w:sz w:val="24"/>
          <w:szCs w:val="24"/>
        </w:rPr>
        <w:t>e Republike Hrvatske, Ministarstva financija, Porezne uprave Zagreb u iznosu od 1.414.618,50 kn</w:t>
      </w:r>
      <w:r w:rsidRPr="00413BB7">
        <w:rPr>
          <w:sz w:val="24"/>
          <w:szCs w:val="24"/>
        </w:rPr>
        <w:t>, kao i tražbine Grada Zagreba s osnove spomeničke rente u iznosu od 3.198,80, sve prema iznosima</w:t>
      </w:r>
      <w:r w:rsidRPr="00413BB7" w:rsidR="0027238D">
        <w:rPr>
          <w:sz w:val="24"/>
          <w:szCs w:val="24"/>
        </w:rPr>
        <w:t xml:space="preserve"> </w:t>
      </w:r>
      <w:r w:rsidRPr="00413BB7" w:rsidR="006A4FAF">
        <w:rPr>
          <w:sz w:val="24"/>
          <w:szCs w:val="24"/>
        </w:rPr>
        <w:t>i isplatn</w:t>
      </w:r>
      <w:r w:rsidRPr="00413BB7">
        <w:rPr>
          <w:sz w:val="24"/>
          <w:szCs w:val="24"/>
        </w:rPr>
        <w:t>im</w:t>
      </w:r>
      <w:r w:rsidRPr="00413BB7" w:rsidR="006A4FAF">
        <w:rPr>
          <w:sz w:val="24"/>
          <w:szCs w:val="24"/>
        </w:rPr>
        <w:t xml:space="preserve"> red</w:t>
      </w:r>
      <w:r w:rsidRPr="00413BB7">
        <w:rPr>
          <w:sz w:val="24"/>
          <w:szCs w:val="24"/>
        </w:rPr>
        <w:t>ovima</w:t>
      </w:r>
      <w:r w:rsidRPr="00413BB7" w:rsidR="006A4FAF">
        <w:rPr>
          <w:sz w:val="24"/>
          <w:szCs w:val="24"/>
        </w:rPr>
        <w:t xml:space="preserve"> kako</w:t>
      </w:r>
      <w:r w:rsidRPr="00413BB7" w:rsidR="0027238D">
        <w:rPr>
          <w:sz w:val="24"/>
          <w:szCs w:val="24"/>
        </w:rPr>
        <w:t xml:space="preserve"> je </w:t>
      </w:r>
      <w:r w:rsidRPr="00413BB7" w:rsidR="006A4FAF">
        <w:rPr>
          <w:sz w:val="24"/>
          <w:szCs w:val="24"/>
        </w:rPr>
        <w:t>unesen</w:t>
      </w:r>
      <w:r w:rsidRPr="00413BB7">
        <w:rPr>
          <w:sz w:val="24"/>
          <w:szCs w:val="24"/>
        </w:rPr>
        <w:t>o</w:t>
      </w:r>
      <w:r w:rsidRPr="00413BB7" w:rsidR="006A4FAF">
        <w:rPr>
          <w:sz w:val="24"/>
          <w:szCs w:val="24"/>
        </w:rPr>
        <w:t xml:space="preserve"> u tablice koje je </w:t>
      </w:r>
      <w:r w:rsidRPr="00413BB7">
        <w:rPr>
          <w:sz w:val="24"/>
          <w:szCs w:val="24"/>
        </w:rPr>
        <w:t xml:space="preserve">4. srpnja 2019. </w:t>
      </w:r>
      <w:r w:rsidRPr="00413BB7" w:rsidR="006A4FAF">
        <w:rPr>
          <w:sz w:val="24"/>
          <w:szCs w:val="24"/>
        </w:rPr>
        <w:t xml:space="preserve">sastavio stečajni upravitelj </w:t>
      </w:r>
      <w:r w:rsidRPr="00413BB7" w:rsidR="00482812">
        <w:rPr>
          <w:sz w:val="24"/>
          <w:szCs w:val="24"/>
        </w:rPr>
        <w:t xml:space="preserve">(listovi </w:t>
      </w:r>
      <w:r w:rsidRPr="00413BB7">
        <w:rPr>
          <w:sz w:val="24"/>
          <w:szCs w:val="24"/>
        </w:rPr>
        <w:t>176-179</w:t>
      </w:r>
      <w:r w:rsidRPr="00413BB7" w:rsidR="00482812">
        <w:rPr>
          <w:sz w:val="24"/>
          <w:szCs w:val="24"/>
        </w:rPr>
        <w:t xml:space="preserve"> spisa) </w:t>
      </w:r>
      <w:r w:rsidRPr="00413BB7" w:rsidR="006A4FAF">
        <w:rPr>
          <w:sz w:val="24"/>
          <w:szCs w:val="24"/>
        </w:rPr>
        <w:t>i koje tab</w:t>
      </w:r>
      <w:r w:rsidRPr="00413BB7" w:rsidR="00150D16">
        <w:rPr>
          <w:sz w:val="24"/>
          <w:szCs w:val="24"/>
        </w:rPr>
        <w:t>lice su sukladno odredbi čl. 259</w:t>
      </w:r>
      <w:r w:rsidRPr="00413BB7" w:rsidR="006A4FAF">
        <w:rPr>
          <w:sz w:val="24"/>
          <w:szCs w:val="24"/>
        </w:rPr>
        <w:t xml:space="preserve">. SZ-a bile objavljene </w:t>
      </w:r>
      <w:r w:rsidRPr="00413BB7" w:rsidR="000D28B2">
        <w:rPr>
          <w:sz w:val="24"/>
          <w:szCs w:val="24"/>
        </w:rPr>
        <w:t xml:space="preserve">na mrežnoj stranici e-oglasna ploča Trgovačkog suda u Zagrebu </w:t>
      </w:r>
      <w:r w:rsidRPr="00413BB7" w:rsidR="006A4FAF">
        <w:rPr>
          <w:sz w:val="24"/>
          <w:szCs w:val="24"/>
        </w:rPr>
        <w:t xml:space="preserve">i nalazile su se na uvidu u sobi </w:t>
      </w:r>
      <w:r w:rsidRPr="00413BB7" w:rsidR="0027238D">
        <w:rPr>
          <w:sz w:val="24"/>
          <w:szCs w:val="24"/>
        </w:rPr>
        <w:t>88</w:t>
      </w:r>
      <w:r w:rsidRPr="00413BB7" w:rsidR="00BB6FEA">
        <w:rPr>
          <w:bCs/>
          <w:sz w:val="24"/>
          <w:szCs w:val="24"/>
        </w:rPr>
        <w:t>/I</w:t>
      </w:r>
      <w:r w:rsidRPr="00413BB7">
        <w:rPr>
          <w:bCs/>
          <w:sz w:val="24"/>
          <w:szCs w:val="24"/>
        </w:rPr>
        <w:t>I (ulična</w:t>
      </w:r>
      <w:r w:rsidRPr="00413BB7" w:rsidR="00BB6FEA">
        <w:rPr>
          <w:bCs/>
          <w:sz w:val="24"/>
          <w:szCs w:val="24"/>
        </w:rPr>
        <w:t xml:space="preserve"> zgrada) </w:t>
      </w:r>
      <w:r w:rsidRPr="00413BB7" w:rsidR="006A4FAF">
        <w:rPr>
          <w:sz w:val="24"/>
          <w:szCs w:val="24"/>
        </w:rPr>
        <w:t xml:space="preserve">u Trgovačkom sudu u Zagrebu.                                        </w:t>
      </w:r>
    </w:p>
    <w:p w:rsidRPr="00413BB7" w:rsidR="00BA61B1" w:rsidP="00C76C38" w:rsidRDefault="006A4FAF">
      <w:pPr>
        <w:jc w:val="both"/>
        <w:rPr>
          <w:sz w:val="24"/>
          <w:szCs w:val="24"/>
        </w:rPr>
      </w:pPr>
      <w:r w:rsidRPr="00413BB7">
        <w:rPr>
          <w:sz w:val="24"/>
          <w:szCs w:val="24"/>
        </w:rPr>
        <w:t xml:space="preserve">             </w:t>
      </w:r>
    </w:p>
    <w:p w:rsidRPr="00413BB7" w:rsidR="000D28B2" w:rsidP="000D28B2" w:rsidRDefault="0064196D">
      <w:pPr>
        <w:ind w:firstLine="360"/>
        <w:jc w:val="both"/>
        <w:rPr>
          <w:sz w:val="24"/>
          <w:szCs w:val="24"/>
        </w:rPr>
      </w:pPr>
      <w:r w:rsidRPr="00413BB7">
        <w:rPr>
          <w:sz w:val="24"/>
          <w:szCs w:val="24"/>
        </w:rPr>
        <w:t>S</w:t>
      </w:r>
      <w:r w:rsidRPr="00413BB7" w:rsidR="006A4FAF">
        <w:rPr>
          <w:sz w:val="24"/>
          <w:szCs w:val="24"/>
        </w:rPr>
        <w:t xml:space="preserve">udac obavještava vjerovnike da sukladno čl. </w:t>
      </w:r>
      <w:r w:rsidRPr="00413BB7" w:rsidR="00150D16">
        <w:rPr>
          <w:sz w:val="24"/>
          <w:szCs w:val="24"/>
        </w:rPr>
        <w:t>265</w:t>
      </w:r>
      <w:r w:rsidRPr="00413BB7" w:rsidR="006A4FAF">
        <w:rPr>
          <w:sz w:val="24"/>
          <w:szCs w:val="24"/>
        </w:rPr>
        <w:t xml:space="preserve">. SZ-a oni vjerovnici kojima je </w:t>
      </w:r>
      <w:r w:rsidRPr="00413BB7" w:rsidR="00AB50AD">
        <w:rPr>
          <w:sz w:val="24"/>
          <w:szCs w:val="24"/>
        </w:rPr>
        <w:t>tražbina priznata</w:t>
      </w:r>
      <w:r w:rsidRPr="00413BB7" w:rsidR="006A4FAF">
        <w:rPr>
          <w:sz w:val="24"/>
          <w:szCs w:val="24"/>
        </w:rPr>
        <w:t xml:space="preserve"> neće dob</w:t>
      </w:r>
      <w:r w:rsidRPr="00413BB7" w:rsidR="007657B8">
        <w:rPr>
          <w:sz w:val="24"/>
          <w:szCs w:val="24"/>
        </w:rPr>
        <w:t xml:space="preserve">iti poseban otpravak rješenja o </w:t>
      </w:r>
      <w:r w:rsidRPr="00413BB7" w:rsidR="006A4FAF">
        <w:rPr>
          <w:sz w:val="24"/>
          <w:szCs w:val="24"/>
        </w:rPr>
        <w:t>utvrđenoj tražbini, osim ako to posebno ne zatraže i plate trošak rješenja.</w:t>
      </w:r>
    </w:p>
    <w:p w:rsidRPr="00413BB7" w:rsidR="000D28B2" w:rsidP="000D28B2" w:rsidRDefault="000D28B2">
      <w:pPr>
        <w:ind w:firstLine="360"/>
        <w:jc w:val="both"/>
        <w:rPr>
          <w:sz w:val="24"/>
          <w:szCs w:val="24"/>
        </w:rPr>
      </w:pPr>
    </w:p>
    <w:p w:rsidRPr="00413BB7" w:rsidR="000D28B2" w:rsidP="000D28B2" w:rsidRDefault="000D28B2">
      <w:pPr>
        <w:ind w:firstLine="360"/>
        <w:jc w:val="both"/>
        <w:rPr>
          <w:sz w:val="24"/>
          <w:szCs w:val="24"/>
        </w:rPr>
      </w:pPr>
      <w:r w:rsidRPr="00413BB7">
        <w:rPr>
          <w:sz w:val="24"/>
          <w:szCs w:val="24"/>
        </w:rPr>
        <w:t xml:space="preserve">Rješenje o utvrđenim i osporenim tražbinama objaviti će se na mrežnoj stranici e-oglasna ploča sudova (čl. 265. st. 2. SZ-a). </w:t>
      </w:r>
    </w:p>
    <w:p w:rsidRPr="00413BB7" w:rsidR="000D28B2" w:rsidP="000D28B2" w:rsidRDefault="000D28B2">
      <w:pPr>
        <w:ind w:firstLine="360"/>
        <w:jc w:val="both"/>
        <w:rPr>
          <w:sz w:val="24"/>
          <w:szCs w:val="24"/>
        </w:rPr>
      </w:pPr>
    </w:p>
    <w:p w:rsidRPr="00413BB7" w:rsidR="000D28B2" w:rsidP="000D28B2" w:rsidRDefault="000D28B2">
      <w:pPr>
        <w:ind w:firstLine="360"/>
        <w:jc w:val="both"/>
        <w:rPr>
          <w:sz w:val="24"/>
          <w:szCs w:val="24"/>
        </w:rPr>
      </w:pPr>
      <w:r w:rsidRPr="00413BB7">
        <w:rPr>
          <w:sz w:val="24"/>
          <w:szCs w:val="24"/>
        </w:rPr>
        <w:t xml:space="preserve">Vjerovnici čije tražbine budu osporene (čl. 266. SZ-a) biti će upućeni na parnicu u roku od 8 dana od dana pravomoćnosti rješenja o upućivanju u parnicu, odnosno primitka drugostupanjske odluke (čl. 267. st. 1. SZ.-a). </w:t>
      </w:r>
    </w:p>
    <w:p w:rsidRPr="00413BB7" w:rsidR="00A01D4D" w:rsidP="00A01D4D" w:rsidRDefault="00A01D4D">
      <w:pPr>
        <w:jc w:val="both"/>
        <w:rPr>
          <w:sz w:val="24"/>
          <w:szCs w:val="24"/>
        </w:rPr>
      </w:pPr>
    </w:p>
    <w:p w:rsidRPr="00413BB7" w:rsidR="00A01D4D" w:rsidP="00A01D4D" w:rsidRDefault="00A01D4D">
      <w:pPr>
        <w:ind w:firstLine="360"/>
        <w:jc w:val="both"/>
        <w:rPr>
          <w:sz w:val="24"/>
          <w:szCs w:val="24"/>
        </w:rPr>
      </w:pPr>
      <w:r w:rsidRPr="00413BB7">
        <w:rPr>
          <w:sz w:val="24"/>
          <w:szCs w:val="24"/>
        </w:rPr>
        <w:t>Na današnjem ročištu ne mogu se ispitivati tražbine koje su bile predmet ročišta 16. svibnja 2019.</w:t>
      </w:r>
    </w:p>
    <w:p w:rsidRPr="00A01D4D" w:rsidR="00A01D4D" w:rsidP="00A01D4D" w:rsidRDefault="00A01D4D">
      <w:pPr>
        <w:jc w:val="both"/>
        <w:rPr>
          <w:sz w:val="24"/>
          <w:szCs w:val="24"/>
        </w:rPr>
      </w:pPr>
    </w:p>
    <w:p w:rsidRPr="00A01D4D" w:rsidR="00A01D4D" w:rsidP="00A01D4D" w:rsidRDefault="00A01D4D">
      <w:pPr>
        <w:jc w:val="both"/>
        <w:rPr>
          <w:sz w:val="24"/>
          <w:szCs w:val="24"/>
        </w:rPr>
      </w:pPr>
      <w:r w:rsidRPr="00A01D4D">
        <w:rPr>
          <w:sz w:val="24"/>
          <w:szCs w:val="24"/>
        </w:rPr>
        <w:t xml:space="preserve">      Poziva se stečajni upravitelj određeno očitovati osporava li ili priznaje svaku prijavljenu tražbinu (čl. 260. st. 2. SZ-a).</w:t>
      </w:r>
    </w:p>
    <w:p w:rsidRPr="00A01D4D" w:rsidR="00A01D4D" w:rsidP="00A01D4D" w:rsidRDefault="00A01D4D">
      <w:pPr>
        <w:jc w:val="both"/>
        <w:rPr>
          <w:sz w:val="24"/>
          <w:szCs w:val="24"/>
        </w:rPr>
      </w:pPr>
    </w:p>
    <w:p w:rsidR="000D28B2" w:rsidP="00A01D4D" w:rsidRDefault="00A01D4D">
      <w:pPr>
        <w:jc w:val="both"/>
        <w:rPr>
          <w:sz w:val="24"/>
          <w:szCs w:val="24"/>
        </w:rPr>
      </w:pPr>
      <w:r w:rsidRPr="00A01D4D">
        <w:rPr>
          <w:sz w:val="24"/>
          <w:szCs w:val="24"/>
        </w:rPr>
        <w:t xml:space="preserve">     Prelazi se na ispitivanje svake pojedine tražbine.</w:t>
      </w:r>
    </w:p>
    <w:p w:rsidRPr="00650B90" w:rsidR="001D0D42" w:rsidP="001D0D42" w:rsidRDefault="001D0D42">
      <w:pPr>
        <w:jc w:val="both"/>
        <w:rPr>
          <w:sz w:val="24"/>
          <w:szCs w:val="24"/>
          <w:u w:val="single"/>
        </w:rPr>
      </w:pPr>
    </w:p>
    <w:p w:rsidRPr="00413BB7" w:rsidR="001D0D42" w:rsidP="001D0D42" w:rsidRDefault="001D0D42">
      <w:pPr>
        <w:ind w:firstLine="360"/>
        <w:jc w:val="both"/>
        <w:rPr>
          <w:sz w:val="24"/>
          <w:szCs w:val="24"/>
        </w:rPr>
      </w:pPr>
      <w:r w:rsidRPr="00413BB7">
        <w:rPr>
          <w:sz w:val="24"/>
          <w:szCs w:val="24"/>
        </w:rPr>
        <w:t xml:space="preserve">     Stečajni upravitelj čita prijavljene tražbine vjerovnika I. višeg isplatnog reda.</w:t>
      </w:r>
    </w:p>
    <w:p w:rsidRPr="00413BB7" w:rsidR="00413BB7" w:rsidP="001D0D42" w:rsidRDefault="00413BB7">
      <w:pPr>
        <w:ind w:firstLine="360"/>
        <w:jc w:val="both"/>
        <w:rPr>
          <w:sz w:val="24"/>
          <w:szCs w:val="24"/>
        </w:rPr>
      </w:pPr>
    </w:p>
    <w:p w:rsidR="00D228E9" w:rsidP="00650B90" w:rsidRDefault="00650B90">
      <w:pPr>
        <w:pStyle w:val="Odlomakpopisa"/>
        <w:numPr>
          <w:ilvl w:val="0"/>
          <w:numId w:val="18"/>
        </w:numPr>
        <w:jc w:val="both"/>
        <w:rPr>
          <w:rFonts w:ascii="Times New Roman" w:hAnsi="Times New Roman"/>
          <w:bCs/>
          <w:sz w:val="24"/>
          <w:szCs w:val="24"/>
        </w:rPr>
      </w:pPr>
      <w:r w:rsidRPr="00413BB7">
        <w:rPr>
          <w:rFonts w:ascii="Times New Roman" w:hAnsi="Times New Roman"/>
          <w:bCs/>
          <w:sz w:val="24"/>
          <w:szCs w:val="24"/>
        </w:rPr>
        <w:lastRenderedPageBreak/>
        <w:t xml:space="preserve">Republika Hrvatska Ministarstvo financija, Porezna uprava, Zagreb, Avenija Dubrovnik 32, OIB: 186831336487, u iznosu od </w:t>
      </w:r>
      <w:r w:rsidRPr="00413BB7" w:rsidR="00413BB7">
        <w:rPr>
          <w:rFonts w:ascii="Times New Roman" w:hAnsi="Times New Roman"/>
          <w:bCs/>
          <w:sz w:val="24"/>
          <w:szCs w:val="24"/>
        </w:rPr>
        <w:t>151.527,43 kn</w:t>
      </w:r>
      <w:r w:rsidRPr="00413BB7">
        <w:rPr>
          <w:rFonts w:ascii="Times New Roman" w:hAnsi="Times New Roman"/>
          <w:bCs/>
          <w:sz w:val="24"/>
          <w:szCs w:val="24"/>
        </w:rPr>
        <w:t>.</w:t>
      </w:r>
    </w:p>
    <w:p w:rsidRPr="00413BB7" w:rsidR="00413BB7" w:rsidP="00413BB7" w:rsidRDefault="00413BB7">
      <w:pPr>
        <w:pStyle w:val="Odlomakpopisa"/>
        <w:jc w:val="both"/>
        <w:rPr>
          <w:rFonts w:ascii="Times New Roman" w:hAnsi="Times New Roman"/>
          <w:bCs/>
          <w:sz w:val="24"/>
          <w:szCs w:val="24"/>
        </w:rPr>
      </w:pPr>
      <w:r w:rsidRPr="00413BB7">
        <w:rPr>
          <w:rFonts w:ascii="Times New Roman" w:hAnsi="Times New Roman"/>
          <w:bCs/>
          <w:sz w:val="24"/>
          <w:szCs w:val="24"/>
        </w:rPr>
        <w:t>Nitko od nazočnih vjerovnika nije osporio tražbin</w:t>
      </w:r>
      <w:r>
        <w:rPr>
          <w:rFonts w:ascii="Times New Roman" w:hAnsi="Times New Roman"/>
          <w:bCs/>
          <w:sz w:val="24"/>
          <w:szCs w:val="24"/>
        </w:rPr>
        <w:t>u</w:t>
      </w:r>
      <w:r w:rsidRPr="00413BB7">
        <w:rPr>
          <w:rFonts w:ascii="Times New Roman" w:hAnsi="Times New Roman"/>
          <w:bCs/>
          <w:sz w:val="24"/>
          <w:szCs w:val="24"/>
        </w:rPr>
        <w:t xml:space="preserve"> koj</w:t>
      </w:r>
      <w:r>
        <w:rPr>
          <w:rFonts w:ascii="Times New Roman" w:hAnsi="Times New Roman"/>
          <w:bCs/>
          <w:sz w:val="24"/>
          <w:szCs w:val="24"/>
        </w:rPr>
        <w:t>u</w:t>
      </w:r>
      <w:r w:rsidRPr="00413BB7">
        <w:rPr>
          <w:rFonts w:ascii="Times New Roman" w:hAnsi="Times New Roman"/>
          <w:bCs/>
          <w:sz w:val="24"/>
          <w:szCs w:val="24"/>
        </w:rPr>
        <w:t xml:space="preserve"> je stečajni upravitelj priznao u I. višem isplatnom redu.</w:t>
      </w:r>
    </w:p>
    <w:p w:rsidRPr="00413BB7" w:rsidR="00413BB7" w:rsidP="00413BB7" w:rsidRDefault="00413BB7">
      <w:pPr>
        <w:pStyle w:val="Odlomakpopisa"/>
        <w:jc w:val="both"/>
        <w:rPr>
          <w:rFonts w:ascii="Times New Roman" w:hAnsi="Times New Roman"/>
          <w:bCs/>
          <w:sz w:val="24"/>
          <w:szCs w:val="24"/>
        </w:rPr>
      </w:pPr>
    </w:p>
    <w:p w:rsidRPr="00525E0E" w:rsidR="00413BB7" w:rsidP="00413BB7" w:rsidRDefault="00413BB7">
      <w:pPr>
        <w:pStyle w:val="Odlomakpopisa"/>
        <w:jc w:val="both"/>
        <w:rPr>
          <w:rFonts w:ascii="Times New Roman" w:hAnsi="Times New Roman"/>
          <w:bCs/>
          <w:sz w:val="24"/>
          <w:szCs w:val="24"/>
        </w:rPr>
      </w:pPr>
      <w:r w:rsidRPr="00525E0E">
        <w:rPr>
          <w:rFonts w:ascii="Times New Roman" w:hAnsi="Times New Roman"/>
          <w:bCs/>
          <w:sz w:val="24"/>
          <w:szCs w:val="24"/>
        </w:rPr>
        <w:t>Sudac objavljuje da se navedene tražbine stečajnih vjerovnika smatraju utvrđenim  i razvrstavaju u I. viši isplatni red.</w:t>
      </w:r>
    </w:p>
    <w:p w:rsidRPr="00525E0E" w:rsidR="00D228E9" w:rsidP="00D228E9" w:rsidRDefault="00134D09">
      <w:pPr>
        <w:ind w:firstLine="360"/>
        <w:jc w:val="both"/>
        <w:rPr>
          <w:sz w:val="24"/>
          <w:szCs w:val="24"/>
        </w:rPr>
      </w:pPr>
      <w:r w:rsidRPr="00525E0E">
        <w:rPr>
          <w:sz w:val="24"/>
          <w:szCs w:val="24"/>
        </w:rPr>
        <w:t xml:space="preserve">     </w:t>
      </w:r>
      <w:r w:rsidRPr="00525E0E" w:rsidR="00341610">
        <w:rPr>
          <w:sz w:val="24"/>
          <w:szCs w:val="24"/>
        </w:rPr>
        <w:t xml:space="preserve">Stečajni upravitelj </w:t>
      </w:r>
      <w:r w:rsidRPr="00525E0E" w:rsidR="00D228E9">
        <w:rPr>
          <w:sz w:val="24"/>
          <w:szCs w:val="24"/>
        </w:rPr>
        <w:t>čita pr</w:t>
      </w:r>
      <w:r w:rsidRPr="00525E0E" w:rsidR="003A1613">
        <w:rPr>
          <w:sz w:val="24"/>
          <w:szCs w:val="24"/>
        </w:rPr>
        <w:t xml:space="preserve">ijavljene tražbine vjerovnika </w:t>
      </w:r>
      <w:r w:rsidRPr="00525E0E" w:rsidR="00D228E9">
        <w:rPr>
          <w:sz w:val="24"/>
          <w:szCs w:val="24"/>
        </w:rPr>
        <w:t>I</w:t>
      </w:r>
      <w:r w:rsidRPr="00525E0E" w:rsidR="005924E0">
        <w:rPr>
          <w:sz w:val="24"/>
          <w:szCs w:val="24"/>
        </w:rPr>
        <w:t>I</w:t>
      </w:r>
      <w:r w:rsidRPr="00525E0E" w:rsidR="00D228E9">
        <w:rPr>
          <w:sz w:val="24"/>
          <w:szCs w:val="24"/>
        </w:rPr>
        <w:t>. višeg isplatnog reda.</w:t>
      </w:r>
    </w:p>
    <w:p w:rsidRPr="00525E0E" w:rsidR="00D403FF" w:rsidP="00541729" w:rsidRDefault="00D403FF">
      <w:pPr>
        <w:jc w:val="both"/>
        <w:rPr>
          <w:sz w:val="24"/>
          <w:szCs w:val="24"/>
        </w:rPr>
      </w:pPr>
    </w:p>
    <w:p w:rsidRPr="00525E0E" w:rsidR="003A1613" w:rsidP="003A1613" w:rsidRDefault="00341610">
      <w:pPr>
        <w:ind w:firstLine="360"/>
        <w:jc w:val="both"/>
        <w:rPr>
          <w:sz w:val="24"/>
          <w:szCs w:val="24"/>
        </w:rPr>
      </w:pPr>
      <w:r w:rsidRPr="00525E0E">
        <w:rPr>
          <w:sz w:val="24"/>
          <w:szCs w:val="24"/>
        </w:rPr>
        <w:t>Stečajni upravitelj</w:t>
      </w:r>
      <w:r w:rsidRPr="00525E0E" w:rsidR="00D2648E">
        <w:rPr>
          <w:sz w:val="24"/>
          <w:szCs w:val="24"/>
        </w:rPr>
        <w:t xml:space="preserve"> priznaje sljedeće prijavljene tražbine vjerovnika upisane</w:t>
      </w:r>
      <w:r w:rsidRPr="00525E0E" w:rsidR="003A1613">
        <w:rPr>
          <w:sz w:val="24"/>
          <w:szCs w:val="24"/>
        </w:rPr>
        <w:t xml:space="preserve"> u tablici </w:t>
      </w:r>
      <w:r w:rsidRPr="00525E0E" w:rsidR="00D228E9">
        <w:rPr>
          <w:sz w:val="24"/>
          <w:szCs w:val="24"/>
        </w:rPr>
        <w:t>I</w:t>
      </w:r>
      <w:r w:rsidRPr="00525E0E" w:rsidR="005924E0">
        <w:rPr>
          <w:sz w:val="24"/>
          <w:szCs w:val="24"/>
        </w:rPr>
        <w:t>I</w:t>
      </w:r>
      <w:r w:rsidRPr="00525E0E" w:rsidR="00D228E9">
        <w:rPr>
          <w:sz w:val="24"/>
          <w:szCs w:val="24"/>
        </w:rPr>
        <w:t xml:space="preserve"> višeg isplatnog reda.</w:t>
      </w:r>
    </w:p>
    <w:p w:rsidRPr="00525E0E" w:rsidR="003A1613" w:rsidP="005924E0" w:rsidRDefault="003A1613">
      <w:pPr>
        <w:rPr>
          <w:sz w:val="24"/>
          <w:szCs w:val="24"/>
        </w:rPr>
      </w:pPr>
    </w:p>
    <w:p w:rsidR="003A1613" w:rsidP="00650B90" w:rsidRDefault="00341610">
      <w:pPr>
        <w:pStyle w:val="Odlomakpopisa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525E0E">
        <w:rPr>
          <w:rFonts w:ascii="Times New Roman" w:hAnsi="Times New Roman"/>
          <w:sz w:val="24"/>
          <w:szCs w:val="24"/>
        </w:rPr>
        <w:t>Republika Hrvatska</w:t>
      </w:r>
      <w:r w:rsidRPr="00525E0E" w:rsidR="0032744A">
        <w:rPr>
          <w:rFonts w:ascii="Times New Roman" w:hAnsi="Times New Roman"/>
          <w:sz w:val="24"/>
          <w:szCs w:val="24"/>
        </w:rPr>
        <w:t xml:space="preserve"> Ministarstvo financija, Porezna uprava,</w:t>
      </w:r>
      <w:r w:rsidRPr="00525E0E" w:rsidR="00C56B2D">
        <w:rPr>
          <w:rFonts w:ascii="Times New Roman" w:hAnsi="Times New Roman"/>
          <w:sz w:val="24"/>
          <w:szCs w:val="24"/>
        </w:rPr>
        <w:t xml:space="preserve"> Zagreb, Avenija Dubrovnik 32,</w:t>
      </w:r>
      <w:r w:rsidRPr="00525E0E" w:rsidR="0032744A">
        <w:rPr>
          <w:rFonts w:ascii="Times New Roman" w:hAnsi="Times New Roman"/>
          <w:sz w:val="24"/>
          <w:szCs w:val="24"/>
        </w:rPr>
        <w:t xml:space="preserve"> OIB: 186831336487, u iznosu od </w:t>
      </w:r>
      <w:r w:rsidRPr="00525E0E" w:rsidR="00C56B2D">
        <w:rPr>
          <w:rFonts w:ascii="Times New Roman" w:hAnsi="Times New Roman"/>
          <w:sz w:val="24"/>
          <w:szCs w:val="24"/>
        </w:rPr>
        <w:t>1</w:t>
      </w:r>
      <w:r w:rsidRPr="00525E0E" w:rsidR="00525E0E">
        <w:rPr>
          <w:rFonts w:ascii="Times New Roman" w:hAnsi="Times New Roman"/>
          <w:sz w:val="24"/>
          <w:szCs w:val="24"/>
        </w:rPr>
        <w:t>.263</w:t>
      </w:r>
      <w:r w:rsidRPr="00525E0E" w:rsidR="00C56B2D">
        <w:rPr>
          <w:rFonts w:ascii="Times New Roman" w:hAnsi="Times New Roman"/>
          <w:sz w:val="24"/>
          <w:szCs w:val="24"/>
        </w:rPr>
        <w:t>.</w:t>
      </w:r>
      <w:r w:rsidRPr="00525E0E" w:rsidR="00525E0E">
        <w:rPr>
          <w:rFonts w:ascii="Times New Roman" w:hAnsi="Times New Roman"/>
          <w:sz w:val="24"/>
          <w:szCs w:val="24"/>
        </w:rPr>
        <w:t>091</w:t>
      </w:r>
      <w:r w:rsidRPr="00525E0E" w:rsidR="00C56B2D">
        <w:rPr>
          <w:rFonts w:ascii="Times New Roman" w:hAnsi="Times New Roman"/>
          <w:sz w:val="24"/>
          <w:szCs w:val="24"/>
        </w:rPr>
        <w:t>,</w:t>
      </w:r>
      <w:r w:rsidRPr="00525E0E" w:rsidR="00525E0E">
        <w:rPr>
          <w:rFonts w:ascii="Times New Roman" w:hAnsi="Times New Roman"/>
          <w:sz w:val="24"/>
          <w:szCs w:val="24"/>
        </w:rPr>
        <w:t>07</w:t>
      </w:r>
      <w:r w:rsidRPr="00525E0E" w:rsidR="0032744A">
        <w:rPr>
          <w:rFonts w:ascii="Times New Roman" w:hAnsi="Times New Roman"/>
          <w:sz w:val="24"/>
          <w:szCs w:val="24"/>
        </w:rPr>
        <w:t xml:space="preserve"> kn</w:t>
      </w:r>
      <w:r w:rsidRPr="00525E0E" w:rsidR="00143E43">
        <w:rPr>
          <w:rFonts w:ascii="Times New Roman" w:hAnsi="Times New Roman"/>
          <w:sz w:val="24"/>
          <w:szCs w:val="24"/>
        </w:rPr>
        <w:t>.</w:t>
      </w:r>
    </w:p>
    <w:p w:rsidRPr="00525E0E" w:rsidR="00584831" w:rsidP="00584831" w:rsidRDefault="00584831">
      <w:pPr>
        <w:pStyle w:val="Odlomakpopisa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 w:rsidRPr="00525E0E">
        <w:rPr>
          <w:rFonts w:ascii="Times New Roman" w:hAnsi="Times New Roman"/>
          <w:sz w:val="24"/>
          <w:szCs w:val="24"/>
        </w:rPr>
        <w:t>Grad Zagreb, Zagreb, Trg Stjepana Radića 1, OIB: 61817894937 u iznosu od 3.198,80 kn.</w:t>
      </w:r>
    </w:p>
    <w:p w:rsidRPr="00584831" w:rsidR="00584831" w:rsidP="00584831" w:rsidRDefault="00584831">
      <w:pPr>
        <w:jc w:val="both"/>
        <w:rPr>
          <w:sz w:val="24"/>
          <w:szCs w:val="24"/>
        </w:rPr>
      </w:pPr>
    </w:p>
    <w:p w:rsidRPr="00525E0E" w:rsidR="008F2000" w:rsidP="008F2000" w:rsidRDefault="008F2000">
      <w:pPr>
        <w:ind w:firstLine="720"/>
        <w:jc w:val="both"/>
        <w:rPr>
          <w:bCs/>
          <w:sz w:val="24"/>
          <w:szCs w:val="24"/>
        </w:rPr>
      </w:pPr>
      <w:r w:rsidRPr="00525E0E">
        <w:rPr>
          <w:bCs/>
          <w:sz w:val="24"/>
          <w:szCs w:val="24"/>
        </w:rPr>
        <w:t>Nitko od nazočnih vjerovnika nije osporio tražbine koje je stečajni upravitelj priznao u II. višem isplatnom redu.</w:t>
      </w:r>
    </w:p>
    <w:p w:rsidRPr="00525E0E" w:rsidR="007E4CC1" w:rsidP="00F114CD" w:rsidRDefault="007E4CC1">
      <w:pPr>
        <w:jc w:val="both"/>
        <w:rPr>
          <w:bCs/>
          <w:sz w:val="24"/>
          <w:szCs w:val="24"/>
        </w:rPr>
      </w:pPr>
    </w:p>
    <w:p w:rsidR="008F2000" w:rsidP="008F2000" w:rsidRDefault="008F2000">
      <w:pPr>
        <w:ind w:firstLine="720"/>
        <w:jc w:val="both"/>
        <w:rPr>
          <w:bCs/>
          <w:sz w:val="24"/>
          <w:szCs w:val="24"/>
        </w:rPr>
      </w:pPr>
      <w:r w:rsidRPr="00525E0E">
        <w:rPr>
          <w:bCs/>
          <w:sz w:val="24"/>
          <w:szCs w:val="24"/>
        </w:rPr>
        <w:t>Sudac objavljuje da se navedene tražbine stečajnih vjerovnika smatraju utvrđenim  i razvrstavaju u II. viši isplatni red.</w:t>
      </w:r>
    </w:p>
    <w:p w:rsidR="006C6334" w:rsidP="008F2000" w:rsidRDefault="006C6334">
      <w:pPr>
        <w:ind w:firstLine="720"/>
        <w:jc w:val="both"/>
        <w:rPr>
          <w:bCs/>
          <w:sz w:val="24"/>
          <w:szCs w:val="24"/>
        </w:rPr>
      </w:pPr>
    </w:p>
    <w:p w:rsidRPr="00525E0E" w:rsidR="006C6334" w:rsidP="008F2000" w:rsidRDefault="006C6334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Utvrđuje se da spisu prileži podnesak zainteresirane strane od 30. srpnja 2019. kojim on ukazuje da je prijava tražbine B2 Kapitala u iznosu od 11.395.865,42 kn temeljena na ugovoru o kreditu koja se zasniva na ovršnoj ispravi pa želi obavijestiti dužnika i vjerovnika da je za tu istu tražbinu društvu B2 Kapital pokrenulo ovršni postupak na nekretnini koji se vodi na OGS Zadar Ovr-116/2017 pa da će se stoga ukoliko bi došlo do prodaje u ovršnom postupku iznos prijavljene tražbine smanjiti za iznos ostvaren prodajom. </w:t>
      </w:r>
    </w:p>
    <w:p w:rsidRPr="00EA14D8" w:rsidR="00117D8C" w:rsidP="00853FF6" w:rsidRDefault="00117D8C">
      <w:pPr>
        <w:numPr>
          <w:ilvl w:val="12"/>
          <w:numId w:val="0"/>
        </w:numPr>
        <w:jc w:val="both"/>
        <w:rPr>
          <w:bCs/>
          <w:sz w:val="24"/>
          <w:szCs w:val="24"/>
          <w:highlight w:val="lightGray"/>
        </w:rPr>
      </w:pPr>
    </w:p>
    <w:p w:rsidRPr="00525E0E" w:rsidR="00853FF6" w:rsidP="004A38B4" w:rsidRDefault="004A38B4">
      <w:pPr>
        <w:jc w:val="center"/>
        <w:rPr>
          <w:bCs/>
          <w:sz w:val="24"/>
          <w:szCs w:val="24"/>
        </w:rPr>
      </w:pPr>
      <w:r w:rsidRPr="00525E0E">
        <w:rPr>
          <w:bCs/>
          <w:sz w:val="24"/>
          <w:szCs w:val="24"/>
        </w:rPr>
        <w:t>D</w:t>
      </w:r>
      <w:r w:rsidRPr="00525E0E" w:rsidR="00853FF6">
        <w:rPr>
          <w:bCs/>
          <w:sz w:val="24"/>
          <w:szCs w:val="24"/>
        </w:rPr>
        <w:t>ovršeno u</w:t>
      </w:r>
      <w:r w:rsidR="00584831">
        <w:rPr>
          <w:bCs/>
          <w:sz w:val="24"/>
          <w:szCs w:val="24"/>
        </w:rPr>
        <w:t xml:space="preserve"> </w:t>
      </w:r>
      <w:r w:rsidR="00151380">
        <w:rPr>
          <w:bCs/>
          <w:sz w:val="24"/>
          <w:szCs w:val="24"/>
        </w:rPr>
        <w:t>10,56</w:t>
      </w:r>
      <w:r w:rsidRPr="00525E0E" w:rsidR="00853FF6">
        <w:rPr>
          <w:bCs/>
          <w:sz w:val="24"/>
          <w:szCs w:val="24"/>
        </w:rPr>
        <w:t xml:space="preserve"> sati.</w:t>
      </w:r>
    </w:p>
    <w:p w:rsidRPr="00525E0E" w:rsidR="004A38B4" w:rsidP="00853FF6" w:rsidRDefault="004A38B4">
      <w:pPr>
        <w:jc w:val="center"/>
        <w:rPr>
          <w:bCs/>
          <w:sz w:val="24"/>
          <w:szCs w:val="24"/>
        </w:rPr>
      </w:pPr>
    </w:p>
    <w:p w:rsidRPr="00525E0E" w:rsidR="00FF4310" w:rsidP="00853FF6" w:rsidRDefault="00FF4310">
      <w:pPr>
        <w:jc w:val="center"/>
        <w:rPr>
          <w:bCs/>
          <w:sz w:val="24"/>
          <w:szCs w:val="24"/>
        </w:rPr>
      </w:pPr>
    </w:p>
    <w:p w:rsidRPr="00525E0E" w:rsidR="00853FF6" w:rsidP="00853FF6" w:rsidRDefault="001B2756">
      <w:pPr>
        <w:jc w:val="center"/>
        <w:rPr>
          <w:bCs/>
          <w:sz w:val="24"/>
          <w:szCs w:val="24"/>
        </w:rPr>
      </w:pPr>
      <w:r w:rsidRPr="00525E0E">
        <w:rPr>
          <w:bCs/>
          <w:sz w:val="24"/>
          <w:szCs w:val="24"/>
        </w:rPr>
        <w:t>S</w:t>
      </w:r>
      <w:r w:rsidRPr="00525E0E" w:rsidR="00037E28">
        <w:rPr>
          <w:bCs/>
          <w:sz w:val="24"/>
          <w:szCs w:val="24"/>
        </w:rPr>
        <w:t>udac</w:t>
      </w:r>
    </w:p>
    <w:p w:rsidRPr="00525E0E" w:rsidR="003E49B9" w:rsidP="005924E0" w:rsidRDefault="003E49B9">
      <w:pPr>
        <w:rPr>
          <w:bCs/>
          <w:sz w:val="24"/>
          <w:szCs w:val="24"/>
        </w:rPr>
      </w:pPr>
    </w:p>
    <w:p w:rsidRPr="00525E0E" w:rsidR="00853FF6" w:rsidP="00853FF6" w:rsidRDefault="00853FF6">
      <w:pPr>
        <w:jc w:val="center"/>
        <w:rPr>
          <w:bCs/>
          <w:sz w:val="24"/>
          <w:szCs w:val="24"/>
        </w:rPr>
      </w:pPr>
    </w:p>
    <w:p w:rsidRPr="00525E0E" w:rsidR="00853FF6" w:rsidP="00853FF6" w:rsidRDefault="00853FF6">
      <w:pPr>
        <w:jc w:val="center"/>
        <w:rPr>
          <w:bCs/>
          <w:sz w:val="24"/>
          <w:szCs w:val="24"/>
        </w:rPr>
      </w:pPr>
      <w:r w:rsidRPr="00525E0E">
        <w:rPr>
          <w:bCs/>
          <w:sz w:val="24"/>
          <w:szCs w:val="24"/>
        </w:rPr>
        <w:t>Zapisničar</w:t>
      </w:r>
    </w:p>
    <w:p w:rsidRPr="00525E0E" w:rsidR="00853FF6" w:rsidP="00853FF6" w:rsidRDefault="00853FF6">
      <w:pPr>
        <w:jc w:val="center"/>
        <w:rPr>
          <w:bCs/>
          <w:sz w:val="24"/>
          <w:szCs w:val="24"/>
        </w:rPr>
      </w:pPr>
    </w:p>
    <w:p w:rsidRPr="00525E0E" w:rsidR="003E49B9" w:rsidP="00853FF6" w:rsidRDefault="003E49B9">
      <w:pPr>
        <w:jc w:val="center"/>
        <w:rPr>
          <w:bCs/>
          <w:sz w:val="24"/>
          <w:szCs w:val="24"/>
        </w:rPr>
      </w:pPr>
    </w:p>
    <w:p w:rsidRPr="00525E0E" w:rsidR="003E49B9" w:rsidP="00037E28" w:rsidRDefault="00037E28">
      <w:pPr>
        <w:jc w:val="both"/>
        <w:rPr>
          <w:bCs/>
          <w:sz w:val="24"/>
          <w:szCs w:val="24"/>
        </w:rPr>
      </w:pPr>
      <w:r w:rsidRPr="00525E0E">
        <w:rPr>
          <w:bCs/>
          <w:sz w:val="24"/>
          <w:szCs w:val="24"/>
        </w:rPr>
        <w:t>Stečajni upravitelj</w:t>
      </w:r>
      <w:r w:rsidRPr="00525E0E">
        <w:rPr>
          <w:bCs/>
          <w:sz w:val="24"/>
          <w:szCs w:val="24"/>
        </w:rPr>
        <w:tab/>
      </w:r>
      <w:r w:rsidRPr="00525E0E">
        <w:rPr>
          <w:bCs/>
          <w:sz w:val="24"/>
          <w:szCs w:val="24"/>
        </w:rPr>
        <w:tab/>
      </w:r>
      <w:r w:rsidRPr="00525E0E">
        <w:rPr>
          <w:bCs/>
          <w:sz w:val="24"/>
          <w:szCs w:val="24"/>
        </w:rPr>
        <w:tab/>
      </w:r>
      <w:r w:rsidRPr="00525E0E">
        <w:rPr>
          <w:bCs/>
          <w:sz w:val="24"/>
          <w:szCs w:val="24"/>
        </w:rPr>
        <w:tab/>
      </w:r>
      <w:r w:rsidRPr="00525E0E">
        <w:rPr>
          <w:bCs/>
          <w:sz w:val="24"/>
          <w:szCs w:val="24"/>
        </w:rPr>
        <w:tab/>
      </w:r>
      <w:r w:rsidRPr="00525E0E">
        <w:rPr>
          <w:bCs/>
          <w:sz w:val="24"/>
          <w:szCs w:val="24"/>
        </w:rPr>
        <w:tab/>
      </w:r>
      <w:r w:rsidRPr="00525E0E">
        <w:rPr>
          <w:bCs/>
          <w:sz w:val="24"/>
          <w:szCs w:val="24"/>
        </w:rPr>
        <w:tab/>
        <w:t xml:space="preserve">  </w:t>
      </w:r>
    </w:p>
    <w:p w:rsidRPr="00525E0E" w:rsidR="003E49B9" w:rsidP="003E49B9" w:rsidRDefault="003E49B9">
      <w:pPr>
        <w:jc w:val="right"/>
        <w:rPr>
          <w:bCs/>
          <w:sz w:val="24"/>
          <w:szCs w:val="24"/>
        </w:rPr>
      </w:pPr>
    </w:p>
    <w:p w:rsidRPr="00525E0E" w:rsidR="00853FF6" w:rsidP="003E49B9" w:rsidRDefault="00037E28">
      <w:pPr>
        <w:jc w:val="right"/>
        <w:rPr>
          <w:bCs/>
          <w:sz w:val="24"/>
          <w:szCs w:val="24"/>
        </w:rPr>
      </w:pPr>
      <w:r w:rsidRPr="00525E0E">
        <w:rPr>
          <w:bCs/>
          <w:sz w:val="24"/>
          <w:szCs w:val="24"/>
        </w:rPr>
        <w:t xml:space="preserve"> </w:t>
      </w:r>
      <w:r w:rsidRPr="00525E0E" w:rsidR="00853FF6">
        <w:rPr>
          <w:bCs/>
          <w:sz w:val="24"/>
          <w:szCs w:val="24"/>
        </w:rPr>
        <w:t>Stečajni vjerovnici</w:t>
      </w:r>
    </w:p>
    <w:sectPr w:rsidRPr="00525E0E" w:rsidR="00853FF6" w:rsidSect="00D81A44">
      <w:headerReference w:type="even" r:id="rId10"/>
      <w:headerReference w:type="default" r:id="rId11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E49B9" w:rsidRDefault="003E49B9">
      <w:r>
        <w:separator/>
      </w:r>
    </w:p>
  </w:endnote>
  <w:endnote w:type="continuationSeparator" w:id="0">
    <w:p w:rsidR="003E49B9" w:rsidRDefault="003E49B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E49B9" w:rsidRDefault="003E49B9">
      <w:r>
        <w:separator/>
      </w:r>
    </w:p>
  </w:footnote>
  <w:footnote w:type="continuationSeparator" w:id="0">
    <w:p w:rsidR="003E49B9" w:rsidRDefault="003E49B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49B9" w:rsidP="00D81A44" w:rsidRDefault="004F719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E49B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E49B9" w:rsidRDefault="003E49B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E49B9" w:rsidP="00D81A44" w:rsidRDefault="004F719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E49B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4B7D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D562F4" w:rsidR="003E49B9" w:rsidP="00AA1621" w:rsidRDefault="00D562F4">
    <w:pPr>
      <w:pStyle w:val="Zaglavlje"/>
      <w:jc w:val="right"/>
      <w:rPr>
        <w:sz w:val="24"/>
        <w:szCs w:val="24"/>
      </w:rPr>
    </w:pPr>
    <w:r w:rsidRPr="00D562F4">
      <w:rPr>
        <w:bCs/>
        <w:sz w:val="24"/>
        <w:szCs w:val="24"/>
      </w:rPr>
      <w:t>46</w:t>
    </w:r>
    <w:r w:rsidRPr="00D562F4" w:rsidR="0064196D">
      <w:rPr>
        <w:bCs/>
        <w:sz w:val="24"/>
        <w:szCs w:val="24"/>
      </w:rPr>
      <w:t>. St-</w:t>
    </w:r>
    <w:r w:rsidR="00F95070">
      <w:rPr>
        <w:bCs/>
        <w:sz w:val="24"/>
        <w:szCs w:val="24"/>
      </w:rPr>
      <w:t>2661/18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025C8"/>
    <w:multiLevelType w:val="hybridMultilevel"/>
    <w:tmpl w:val="31167176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F0605"/>
    <w:multiLevelType w:val="hybridMultilevel"/>
    <w:tmpl w:val="A80087B2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D15F6"/>
    <w:multiLevelType w:val="hybridMultilevel"/>
    <w:tmpl w:val="10DC1DCC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31711"/>
    <w:multiLevelType w:val="hybridMultilevel"/>
    <w:tmpl w:val="D962045A"/>
    <w:lvl w:ilvl="0" w:tplc="59BAAE82">
      <w:start w:val="1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5E6916"/>
    <w:multiLevelType w:val="hybridMultilevel"/>
    <w:tmpl w:val="25626FFE"/>
    <w:lvl w:ilvl="0" w:tplc="8E4A188C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C8742A"/>
    <w:multiLevelType w:val="hybridMultilevel"/>
    <w:tmpl w:val="72AE21D0"/>
    <w:lvl w:ilvl="0" w:tplc="9F12FD0C">
      <w:start w:val="4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6E4AD3"/>
    <w:multiLevelType w:val="hybridMultilevel"/>
    <w:tmpl w:val="057CD238"/>
    <w:lvl w:ilvl="0" w:tplc="041A000F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13049D0"/>
    <w:multiLevelType w:val="hybridMultilevel"/>
    <w:tmpl w:val="DD7462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335B6E"/>
    <w:multiLevelType w:val="hybridMultilevel"/>
    <w:tmpl w:val="69BA9D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7E14C8"/>
    <w:multiLevelType w:val="hybridMultilevel"/>
    <w:tmpl w:val="EFA09344"/>
    <w:lvl w:ilvl="0" w:tplc="1C100576">
      <w:start w:val="12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6F2262"/>
    <w:multiLevelType w:val="hybridMultilevel"/>
    <w:tmpl w:val="FD765BF8"/>
    <w:lvl w:ilvl="0" w:tplc="68BEC3B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0AB2A87"/>
    <w:multiLevelType w:val="hybridMultilevel"/>
    <w:tmpl w:val="C492BD46"/>
    <w:lvl w:ilvl="0" w:tplc="A95A7366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651B42"/>
    <w:multiLevelType w:val="hybridMultilevel"/>
    <w:tmpl w:val="87F09496"/>
    <w:lvl w:ilvl="0" w:tplc="AFFE43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EAA5EDC"/>
    <w:multiLevelType w:val="hybridMultilevel"/>
    <w:tmpl w:val="780CC20A"/>
    <w:lvl w:ilvl="0" w:tplc="AA144B3E">
      <w:start w:val="5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F8D7C28"/>
    <w:multiLevelType w:val="hybridMultilevel"/>
    <w:tmpl w:val="4BF8CA32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545AC5"/>
    <w:multiLevelType w:val="hybridMultilevel"/>
    <w:tmpl w:val="685AAB5A"/>
    <w:lvl w:ilvl="0" w:tplc="07C20A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F4B5061"/>
    <w:multiLevelType w:val="hybridMultilevel"/>
    <w:tmpl w:val="87F09496"/>
    <w:lvl w:ilvl="0" w:tplc="AFFE43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9B26FF2"/>
    <w:multiLevelType w:val="hybridMultilevel"/>
    <w:tmpl w:val="67A491AA"/>
    <w:lvl w:ilvl="0" w:tplc="A3601196">
      <w:start w:val="1"/>
      <w:numFmt w:val="decimal"/>
      <w:lvlText w:val="%1."/>
      <w:lvlJc w:val="left"/>
      <w:pPr>
        <w:ind w:left="644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CD55D81"/>
    <w:multiLevelType w:val="hybridMultilevel"/>
    <w:tmpl w:val="D0EA5E44"/>
    <w:lvl w:ilvl="0" w:tplc="C6702DCC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4"/>
  </w:num>
  <w:num w:numId="4">
    <w:abstractNumId w:val="17"/>
  </w:num>
  <w:num w:numId="5">
    <w:abstractNumId w:val="3"/>
  </w:num>
  <w:num w:numId="6">
    <w:abstractNumId w:val="2"/>
  </w:num>
  <w:num w:numId="7">
    <w:abstractNumId w:val="6"/>
  </w:num>
  <w:num w:numId="8">
    <w:abstractNumId w:val="4"/>
  </w:num>
  <w:num w:numId="9">
    <w:abstractNumId w:val="15"/>
  </w:num>
  <w:num w:numId="10">
    <w:abstractNumId w:val="9"/>
  </w:num>
  <w:num w:numId="11">
    <w:abstractNumId w:val="5"/>
  </w:num>
  <w:num w:numId="12">
    <w:abstractNumId w:val="1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2"/>
  </w:num>
  <w:num w:numId="16">
    <w:abstractNumId w:val="10"/>
  </w:num>
  <w:num w:numId="17">
    <w:abstractNumId w:val="16"/>
  </w:num>
  <w:num w:numId="18">
    <w:abstractNumId w:val="1"/>
  </w:num>
  <w:num w:numId="19">
    <w:abstractNumId w:val="0"/>
  </w:num>
  <w:numIdMacAtCleanup w:val="5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22AD"/>
    <w:rsid w:val="00011BA0"/>
    <w:rsid w:val="0001698E"/>
    <w:rsid w:val="000232A5"/>
    <w:rsid w:val="00027B30"/>
    <w:rsid w:val="00037E28"/>
    <w:rsid w:val="00056C8A"/>
    <w:rsid w:val="00064134"/>
    <w:rsid w:val="00064A2E"/>
    <w:rsid w:val="00064D54"/>
    <w:rsid w:val="0007058D"/>
    <w:rsid w:val="00086FC1"/>
    <w:rsid w:val="000A3575"/>
    <w:rsid w:val="000B3B1B"/>
    <w:rsid w:val="000B796B"/>
    <w:rsid w:val="000C753A"/>
    <w:rsid w:val="000D28B2"/>
    <w:rsid w:val="000D7DFE"/>
    <w:rsid w:val="000E1538"/>
    <w:rsid w:val="000E3266"/>
    <w:rsid w:val="000E7ADD"/>
    <w:rsid w:val="000F0EBC"/>
    <w:rsid w:val="000F1C78"/>
    <w:rsid w:val="000F6F82"/>
    <w:rsid w:val="001001FB"/>
    <w:rsid w:val="00103804"/>
    <w:rsid w:val="0010502C"/>
    <w:rsid w:val="0010553E"/>
    <w:rsid w:val="00107F5E"/>
    <w:rsid w:val="0011067C"/>
    <w:rsid w:val="0011161B"/>
    <w:rsid w:val="001139BC"/>
    <w:rsid w:val="00115992"/>
    <w:rsid w:val="00117D8C"/>
    <w:rsid w:val="00126497"/>
    <w:rsid w:val="00127F65"/>
    <w:rsid w:val="001314BD"/>
    <w:rsid w:val="00134D09"/>
    <w:rsid w:val="00135DA5"/>
    <w:rsid w:val="00143E43"/>
    <w:rsid w:val="00150D16"/>
    <w:rsid w:val="00151380"/>
    <w:rsid w:val="00155D26"/>
    <w:rsid w:val="00175846"/>
    <w:rsid w:val="00182244"/>
    <w:rsid w:val="00192476"/>
    <w:rsid w:val="00192F02"/>
    <w:rsid w:val="001A16C9"/>
    <w:rsid w:val="001A33C2"/>
    <w:rsid w:val="001B1357"/>
    <w:rsid w:val="001B2756"/>
    <w:rsid w:val="001B2FB3"/>
    <w:rsid w:val="001B7A0E"/>
    <w:rsid w:val="001C50EF"/>
    <w:rsid w:val="001D0D42"/>
    <w:rsid w:val="001E1576"/>
    <w:rsid w:val="001E17DE"/>
    <w:rsid w:val="001E1FBD"/>
    <w:rsid w:val="001F34B5"/>
    <w:rsid w:val="002106B6"/>
    <w:rsid w:val="00217B3D"/>
    <w:rsid w:val="0022118D"/>
    <w:rsid w:val="00237320"/>
    <w:rsid w:val="00240B29"/>
    <w:rsid w:val="002505ED"/>
    <w:rsid w:val="00266F56"/>
    <w:rsid w:val="00271ADD"/>
    <w:rsid w:val="0027238D"/>
    <w:rsid w:val="0027653E"/>
    <w:rsid w:val="002A6ACD"/>
    <w:rsid w:val="002A6D1A"/>
    <w:rsid w:val="002B262D"/>
    <w:rsid w:val="002C04C6"/>
    <w:rsid w:val="002D3EE7"/>
    <w:rsid w:val="002E59B3"/>
    <w:rsid w:val="002F1C90"/>
    <w:rsid w:val="003039DD"/>
    <w:rsid w:val="00316A33"/>
    <w:rsid w:val="0032019A"/>
    <w:rsid w:val="003216AA"/>
    <w:rsid w:val="00322042"/>
    <w:rsid w:val="0032744A"/>
    <w:rsid w:val="003311DA"/>
    <w:rsid w:val="003378F8"/>
    <w:rsid w:val="003408B0"/>
    <w:rsid w:val="00341610"/>
    <w:rsid w:val="00342CA2"/>
    <w:rsid w:val="00385DE7"/>
    <w:rsid w:val="00396443"/>
    <w:rsid w:val="003A1613"/>
    <w:rsid w:val="003A5728"/>
    <w:rsid w:val="003A6002"/>
    <w:rsid w:val="003B020D"/>
    <w:rsid w:val="003C65CD"/>
    <w:rsid w:val="003C6A5D"/>
    <w:rsid w:val="003E1FDA"/>
    <w:rsid w:val="003E49B9"/>
    <w:rsid w:val="003E4BFA"/>
    <w:rsid w:val="003E5674"/>
    <w:rsid w:val="003F00DA"/>
    <w:rsid w:val="003F01CF"/>
    <w:rsid w:val="003F4A7C"/>
    <w:rsid w:val="003F54C1"/>
    <w:rsid w:val="00410609"/>
    <w:rsid w:val="00413BB7"/>
    <w:rsid w:val="00413DAB"/>
    <w:rsid w:val="00427B12"/>
    <w:rsid w:val="00427BF5"/>
    <w:rsid w:val="00446C91"/>
    <w:rsid w:val="00456F28"/>
    <w:rsid w:val="0046060C"/>
    <w:rsid w:val="00461ECA"/>
    <w:rsid w:val="004642DE"/>
    <w:rsid w:val="00464E3A"/>
    <w:rsid w:val="0046757C"/>
    <w:rsid w:val="004718C3"/>
    <w:rsid w:val="00477293"/>
    <w:rsid w:val="00480A89"/>
    <w:rsid w:val="00482812"/>
    <w:rsid w:val="004843E5"/>
    <w:rsid w:val="0049076A"/>
    <w:rsid w:val="004A38B4"/>
    <w:rsid w:val="004B003E"/>
    <w:rsid w:val="004B35A8"/>
    <w:rsid w:val="004E0DCB"/>
    <w:rsid w:val="004E36E5"/>
    <w:rsid w:val="004E3BB6"/>
    <w:rsid w:val="004E4004"/>
    <w:rsid w:val="004F7191"/>
    <w:rsid w:val="00502A7F"/>
    <w:rsid w:val="00515C65"/>
    <w:rsid w:val="0052515C"/>
    <w:rsid w:val="00525E0E"/>
    <w:rsid w:val="0053166F"/>
    <w:rsid w:val="00536010"/>
    <w:rsid w:val="00540890"/>
    <w:rsid w:val="00541729"/>
    <w:rsid w:val="005501AB"/>
    <w:rsid w:val="0055503A"/>
    <w:rsid w:val="005568C5"/>
    <w:rsid w:val="00567070"/>
    <w:rsid w:val="00577C20"/>
    <w:rsid w:val="00584831"/>
    <w:rsid w:val="005924E0"/>
    <w:rsid w:val="005A1B42"/>
    <w:rsid w:val="005B6AEF"/>
    <w:rsid w:val="005E5D9C"/>
    <w:rsid w:val="00611B77"/>
    <w:rsid w:val="006165AE"/>
    <w:rsid w:val="00623BBA"/>
    <w:rsid w:val="00631C0B"/>
    <w:rsid w:val="00632F42"/>
    <w:rsid w:val="00634789"/>
    <w:rsid w:val="00636A2A"/>
    <w:rsid w:val="00640018"/>
    <w:rsid w:val="0064196D"/>
    <w:rsid w:val="006471B8"/>
    <w:rsid w:val="00650286"/>
    <w:rsid w:val="00650B90"/>
    <w:rsid w:val="006528D4"/>
    <w:rsid w:val="006607A1"/>
    <w:rsid w:val="00663853"/>
    <w:rsid w:val="006640D9"/>
    <w:rsid w:val="00671107"/>
    <w:rsid w:val="006719B1"/>
    <w:rsid w:val="00684164"/>
    <w:rsid w:val="0069544C"/>
    <w:rsid w:val="006A4FAF"/>
    <w:rsid w:val="006B0CE1"/>
    <w:rsid w:val="006C2F49"/>
    <w:rsid w:val="006C47AB"/>
    <w:rsid w:val="006C6334"/>
    <w:rsid w:val="006D570C"/>
    <w:rsid w:val="006F2F2E"/>
    <w:rsid w:val="006F3E6F"/>
    <w:rsid w:val="0070654E"/>
    <w:rsid w:val="00715157"/>
    <w:rsid w:val="0071633C"/>
    <w:rsid w:val="007258DD"/>
    <w:rsid w:val="007265E7"/>
    <w:rsid w:val="00733A1C"/>
    <w:rsid w:val="00736E2D"/>
    <w:rsid w:val="00742688"/>
    <w:rsid w:val="00752DB8"/>
    <w:rsid w:val="00753FA5"/>
    <w:rsid w:val="0075543A"/>
    <w:rsid w:val="00756047"/>
    <w:rsid w:val="0076080B"/>
    <w:rsid w:val="007657B8"/>
    <w:rsid w:val="00766E12"/>
    <w:rsid w:val="0077792F"/>
    <w:rsid w:val="0078250E"/>
    <w:rsid w:val="007B3374"/>
    <w:rsid w:val="007C2C51"/>
    <w:rsid w:val="007C305A"/>
    <w:rsid w:val="007D2A47"/>
    <w:rsid w:val="007E4CC1"/>
    <w:rsid w:val="007F34F0"/>
    <w:rsid w:val="007F72CE"/>
    <w:rsid w:val="00800080"/>
    <w:rsid w:val="0082501F"/>
    <w:rsid w:val="0083259F"/>
    <w:rsid w:val="00853FF6"/>
    <w:rsid w:val="00860BCD"/>
    <w:rsid w:val="008770DE"/>
    <w:rsid w:val="008A286D"/>
    <w:rsid w:val="008B25B6"/>
    <w:rsid w:val="008B7B64"/>
    <w:rsid w:val="008D6A10"/>
    <w:rsid w:val="008F2000"/>
    <w:rsid w:val="008F276F"/>
    <w:rsid w:val="008F629C"/>
    <w:rsid w:val="00902467"/>
    <w:rsid w:val="00903627"/>
    <w:rsid w:val="00935ABA"/>
    <w:rsid w:val="009466BD"/>
    <w:rsid w:val="00950CAB"/>
    <w:rsid w:val="00952ED3"/>
    <w:rsid w:val="00954EEB"/>
    <w:rsid w:val="009574C6"/>
    <w:rsid w:val="0096064B"/>
    <w:rsid w:val="00963263"/>
    <w:rsid w:val="00967E1C"/>
    <w:rsid w:val="00970469"/>
    <w:rsid w:val="00971100"/>
    <w:rsid w:val="009857F6"/>
    <w:rsid w:val="009874FB"/>
    <w:rsid w:val="00995029"/>
    <w:rsid w:val="009A16CE"/>
    <w:rsid w:val="009A4549"/>
    <w:rsid w:val="009B1B66"/>
    <w:rsid w:val="009B4223"/>
    <w:rsid w:val="009C4493"/>
    <w:rsid w:val="009C65DC"/>
    <w:rsid w:val="009C7DA4"/>
    <w:rsid w:val="009D40A3"/>
    <w:rsid w:val="009E0988"/>
    <w:rsid w:val="009F3B2D"/>
    <w:rsid w:val="00A00232"/>
    <w:rsid w:val="00A01D4D"/>
    <w:rsid w:val="00A04A7E"/>
    <w:rsid w:val="00A100DB"/>
    <w:rsid w:val="00A170F3"/>
    <w:rsid w:val="00A325D0"/>
    <w:rsid w:val="00A36CB7"/>
    <w:rsid w:val="00A42A19"/>
    <w:rsid w:val="00A50A56"/>
    <w:rsid w:val="00A61BA8"/>
    <w:rsid w:val="00A62D78"/>
    <w:rsid w:val="00A63425"/>
    <w:rsid w:val="00A661F9"/>
    <w:rsid w:val="00A721A3"/>
    <w:rsid w:val="00A741C4"/>
    <w:rsid w:val="00A80F37"/>
    <w:rsid w:val="00A82AF3"/>
    <w:rsid w:val="00A83C65"/>
    <w:rsid w:val="00A84154"/>
    <w:rsid w:val="00A956F1"/>
    <w:rsid w:val="00A95AC1"/>
    <w:rsid w:val="00AA0037"/>
    <w:rsid w:val="00AA1621"/>
    <w:rsid w:val="00AA6F70"/>
    <w:rsid w:val="00AB0A43"/>
    <w:rsid w:val="00AB50AD"/>
    <w:rsid w:val="00AD60F1"/>
    <w:rsid w:val="00AE029A"/>
    <w:rsid w:val="00AE17A8"/>
    <w:rsid w:val="00AE1F14"/>
    <w:rsid w:val="00AE3986"/>
    <w:rsid w:val="00AF0288"/>
    <w:rsid w:val="00AF470C"/>
    <w:rsid w:val="00B054B7"/>
    <w:rsid w:val="00B20591"/>
    <w:rsid w:val="00B34BC4"/>
    <w:rsid w:val="00B34CBB"/>
    <w:rsid w:val="00B3704A"/>
    <w:rsid w:val="00B409A9"/>
    <w:rsid w:val="00B418A2"/>
    <w:rsid w:val="00B47E22"/>
    <w:rsid w:val="00B72F7D"/>
    <w:rsid w:val="00B832CD"/>
    <w:rsid w:val="00B84F6E"/>
    <w:rsid w:val="00B97A43"/>
    <w:rsid w:val="00BA4CA1"/>
    <w:rsid w:val="00BA4F1D"/>
    <w:rsid w:val="00BA61B1"/>
    <w:rsid w:val="00BA720D"/>
    <w:rsid w:val="00BB6FEA"/>
    <w:rsid w:val="00BB724E"/>
    <w:rsid w:val="00BB72D1"/>
    <w:rsid w:val="00BC267A"/>
    <w:rsid w:val="00C00CB9"/>
    <w:rsid w:val="00C01153"/>
    <w:rsid w:val="00C10BD0"/>
    <w:rsid w:val="00C16FA1"/>
    <w:rsid w:val="00C17518"/>
    <w:rsid w:val="00C33711"/>
    <w:rsid w:val="00C36E7C"/>
    <w:rsid w:val="00C43F60"/>
    <w:rsid w:val="00C51FFA"/>
    <w:rsid w:val="00C53191"/>
    <w:rsid w:val="00C56B2D"/>
    <w:rsid w:val="00C5738C"/>
    <w:rsid w:val="00C62BA1"/>
    <w:rsid w:val="00C66564"/>
    <w:rsid w:val="00C66624"/>
    <w:rsid w:val="00C6781E"/>
    <w:rsid w:val="00C76C38"/>
    <w:rsid w:val="00C84365"/>
    <w:rsid w:val="00C84918"/>
    <w:rsid w:val="00C96A33"/>
    <w:rsid w:val="00C97B33"/>
    <w:rsid w:val="00CA127D"/>
    <w:rsid w:val="00CA1B1B"/>
    <w:rsid w:val="00CA36BC"/>
    <w:rsid w:val="00CA654C"/>
    <w:rsid w:val="00CB1126"/>
    <w:rsid w:val="00CC043F"/>
    <w:rsid w:val="00CC6233"/>
    <w:rsid w:val="00CD08D4"/>
    <w:rsid w:val="00CD665A"/>
    <w:rsid w:val="00CD6DA1"/>
    <w:rsid w:val="00CE18BE"/>
    <w:rsid w:val="00D02FBA"/>
    <w:rsid w:val="00D079BA"/>
    <w:rsid w:val="00D10138"/>
    <w:rsid w:val="00D139D8"/>
    <w:rsid w:val="00D161B7"/>
    <w:rsid w:val="00D228E9"/>
    <w:rsid w:val="00D2648E"/>
    <w:rsid w:val="00D30B3A"/>
    <w:rsid w:val="00D403FF"/>
    <w:rsid w:val="00D4581C"/>
    <w:rsid w:val="00D465EB"/>
    <w:rsid w:val="00D5235F"/>
    <w:rsid w:val="00D562F4"/>
    <w:rsid w:val="00D64163"/>
    <w:rsid w:val="00D648A2"/>
    <w:rsid w:val="00D81A44"/>
    <w:rsid w:val="00D84B7D"/>
    <w:rsid w:val="00D87E28"/>
    <w:rsid w:val="00D936C5"/>
    <w:rsid w:val="00DB1F86"/>
    <w:rsid w:val="00DB3BD0"/>
    <w:rsid w:val="00DB5D14"/>
    <w:rsid w:val="00DB73D0"/>
    <w:rsid w:val="00DC454F"/>
    <w:rsid w:val="00DC6824"/>
    <w:rsid w:val="00DD0085"/>
    <w:rsid w:val="00DD1E94"/>
    <w:rsid w:val="00DD446A"/>
    <w:rsid w:val="00DE3C06"/>
    <w:rsid w:val="00DE42DD"/>
    <w:rsid w:val="00DE4305"/>
    <w:rsid w:val="00DF067D"/>
    <w:rsid w:val="00DF0F9D"/>
    <w:rsid w:val="00DF39D4"/>
    <w:rsid w:val="00DF5C9C"/>
    <w:rsid w:val="00DF6AA5"/>
    <w:rsid w:val="00E151F7"/>
    <w:rsid w:val="00E2147D"/>
    <w:rsid w:val="00E21E10"/>
    <w:rsid w:val="00E248D8"/>
    <w:rsid w:val="00E32948"/>
    <w:rsid w:val="00E3323C"/>
    <w:rsid w:val="00E3359D"/>
    <w:rsid w:val="00E5533F"/>
    <w:rsid w:val="00E60601"/>
    <w:rsid w:val="00E609FF"/>
    <w:rsid w:val="00E80198"/>
    <w:rsid w:val="00E83264"/>
    <w:rsid w:val="00E87BD5"/>
    <w:rsid w:val="00E92205"/>
    <w:rsid w:val="00EA14D8"/>
    <w:rsid w:val="00EA2D5B"/>
    <w:rsid w:val="00EA2F22"/>
    <w:rsid w:val="00EA41CA"/>
    <w:rsid w:val="00EA56D6"/>
    <w:rsid w:val="00EA6EF6"/>
    <w:rsid w:val="00EC3B1D"/>
    <w:rsid w:val="00EE2B60"/>
    <w:rsid w:val="00EF1F1D"/>
    <w:rsid w:val="00F0381D"/>
    <w:rsid w:val="00F04D43"/>
    <w:rsid w:val="00F114CD"/>
    <w:rsid w:val="00F13B4F"/>
    <w:rsid w:val="00F323F3"/>
    <w:rsid w:val="00F417DF"/>
    <w:rsid w:val="00F4289F"/>
    <w:rsid w:val="00F47CE6"/>
    <w:rsid w:val="00F51E4F"/>
    <w:rsid w:val="00F601DC"/>
    <w:rsid w:val="00F72112"/>
    <w:rsid w:val="00F764AF"/>
    <w:rsid w:val="00F95070"/>
    <w:rsid w:val="00FA3461"/>
    <w:rsid w:val="00FC68D4"/>
    <w:rsid w:val="00FD76F3"/>
    <w:rsid w:val="00FE6EC9"/>
    <w:rsid w:val="00FF1ED1"/>
    <w:rsid w:val="00FF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75884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12. rujna 2019.</izvorni_sadrzaj>
    <derivirana_varijabla naziv="DomainObject.StvarniPocetakDatum_1">12. rujna 2019.</derivirana_varijabla>
  </DomainObject.StvarniPocetakDatum>
  <DomainObject.StvarniZavrsetakDatum>
    <izvorni_sadrzaj>12. rujna 2019.</izvorni_sadrzaj>
    <derivirana_varijabla naziv="DomainObject.StvarniZavrsetakDatum_1">12. rujna 2019.</derivirana_varijabla>
  </DomainObject.StvarniZavrsetakDatum>
  <DomainObject.PlaniraniZavrsetakDatum>
    <izvorni_sadrzaj>12. rujna 2019.</izvorni_sadrzaj>
    <derivirana_varijabla naziv="DomainObject.PlaniraniZavrsetakDatum_1">12. rujna 2019.</derivirana_varijabla>
  </DomainObject.PlaniraniZavrsetakDatum>
  <DomainObject.PlaniraniPocetakDatum>
    <izvorni_sadrzaj>12. rujna 2019.</izvorni_sadrzaj>
    <derivirana_varijabla naziv="DomainObject.PlaniraniPocetakDatum_1">12. rujna 2019.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10:56</izvorni_sadrzaj>
    <derivirana_varijabla naziv="DomainObject.StvarniZavrsetakVrijeme_1">10:56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rujna 2019.</izvorni_sadrzaj>
    <derivirana_varijabla naziv="DomainObject.Zapisnik.DatumKreiranja_1">12.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St-2661/2018-49</izvorni_sadrzaj>
    <derivirana_varijabla naziv="DomainObject.Zapisnik.Oznaka_1">St-2661/2018-49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2661</izvorni_sadrzaj>
    <derivirana_varijabla naziv="DomainObject.Predmet.Broj_1">2661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St-2661/2018</izvorni_sadrzaj>
    <derivirana_varijabla naziv="DomainObject.Predmet.OznakaBroj_1">St-2661/2018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AGRAM-KAPTOL d.o.o.</izvorni_sadrzaj>
    <derivirana_varijabla naziv="DomainObject.Predmet.ProtustrankaFormated_1">  AGRAM-KAPTOL d.o.o.</derivirana_varijabla>
  </DomainObject.Predmet.ProtustrankaFormated>
  <DomainObject.Predmet.ProtustrankaFormatedOIB>
    <izvorni_sadrzaj>  AGRAM-KAPTOL d.o.o., OIB 97488511912</izvorni_sadrzaj>
    <derivirana_varijabla naziv="DomainObject.Predmet.ProtustrankaFormatedOIB_1">  AGRAM-KAPTOL d.o.o., OIB 97488511912</derivirana_varijabla>
  </DomainObject.Predmet.ProtustrankaFormatedOIB>
  <DomainObject.Predmet.ProtustrankaFormatedWithAdress>
    <izvorni_sadrzaj> AGRAM-KAPTOL d.o.o., Nova ves 10, 10000 Zagreb</izvorni_sadrzaj>
    <derivirana_varijabla naziv="DomainObject.Predmet.ProtustrankaFormatedWithAdress_1"> AGRAM-KAPTOL d.o.o., Nova ves 10, 10000 Zagreb</derivirana_varijabla>
  </DomainObject.Predmet.ProtustrankaFormatedWithAdress>
  <DomainObject.Predmet.ProtustrankaFormatedWithAdressOIB>
    <izvorni_sadrzaj> AGRAM-KAPTOL d.o.o., OIB 97488511912, Nova ves 10, 10000 Zagreb</izvorni_sadrzaj>
    <derivirana_varijabla naziv="DomainObject.Predmet.ProtustrankaFormatedWithAdressOIB_1"> AGRAM-KAPTOL d.o.o., OIB 97488511912, Nova ves 10, 10000 Zagreb</derivirana_varijabla>
  </DomainObject.Predmet.ProtustrankaFormatedWithAdressOIB>
  <DomainObject.Predmet.ProtustrankaWithAdress>
    <izvorni_sadrzaj>AGRAM-KAPTOL d.o.o. Nova ves 10, 10000 Zagreb</izvorni_sadrzaj>
    <derivirana_varijabla naziv="DomainObject.Predmet.ProtustrankaWithAdress_1">AGRAM-KAPTOL d.o.o. Nova ves 10, 10000 Zagreb</derivirana_varijabla>
  </DomainObject.Predmet.ProtustrankaWithAdress>
  <DomainObject.Predmet.ProtustrankaWithAdressOIB>
    <izvorni_sadrzaj>AGRAM-KAPTOL d.o.o., OIB 97488511912, Nova ves 10, 10000 Zagreb</izvorni_sadrzaj>
    <derivirana_varijabla naziv="DomainObject.Predmet.ProtustrankaWithAdressOIB_1">AGRAM-KAPTOL d.o.o., OIB 97488511912, Nova ves 10, 10000 Zagreb</derivirana_varijabla>
  </DomainObject.Predmet.ProtustrankaWithAdressOIB>
  <DomainObject.Predmet.ProtustrankaNazivFormated>
    <izvorni_sadrzaj>AGRAM-KAPTOL d.o.o.</izvorni_sadrzaj>
    <derivirana_varijabla naziv="DomainObject.Predmet.ProtustrankaNazivFormated_1">AGRAM-KAPTOL d.o.o.</derivirana_varijabla>
  </DomainObject.Predmet.ProtustrankaNazivFormated>
  <DomainObject.Predmet.ProtustrankaNazivFormatedOIB>
    <izvorni_sadrzaj>AGRAM-KAPTOL d.o.o., OIB 97488511912</izvorni_sadrzaj>
    <derivirana_varijabla naziv="DomainObject.Predmet.ProtustrankaNazivFormatedOIB_1">AGRAM-KAPTOL d.o.o., OIB 97488511912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</izvorni_sadrzaj>
    <derivirana_varijabla naziv="DomainObject.Predmet.StrankaFormated_1">  RH MINISTARSTVO FINANCIJA, POREZNA UPRAVA</derivirana_varijabla>
  </DomainObject.Predmet.StrankaFormated>
  <DomainObject.Predmet.StrankaFormatedOIB>
    <izvorni_sadrzaj>  RH MINISTARSTVO FINANCIJA, POREZNA UPRAVA, OIB 18683136487</izvorni_sadrzaj>
    <derivirana_varijabla naziv="DomainObject.Predmet.StrankaFormatedOIB_1">  RH MINISTARSTVO FINANCIJA, POREZNA UPRAVA, OIB 18683136487</derivirana_varijabla>
  </DomainObject.Predmet.StrankaFormatedOIB>
  <DomainObject.Predmet.StrankaFormatedWithAdress>
    <izvorni_sadrzaj> RH MINISTARSTVO FINANCIJA, POREZNA UPRAVA</izvorni_sadrzaj>
    <derivirana_varijabla naziv="DomainObject.Predmet.StrankaFormatedWithAdress_1"> RH MINISTARSTVO FINANCIJA, POREZNA UPRAVA</derivirana_varijabla>
  </DomainObject.Predmet.StrankaFormatedWithAdress>
  <DomainObject.Predmet.StrankaFormatedWithAdressOIB>
    <izvorni_sadrzaj> RH MINISTARSTVO FINANCIJA, POREZNA UPRAVA, OIB 18683136487</izvorni_sadrzaj>
    <derivirana_varijabla naziv="DomainObject.Predmet.StrankaFormatedWithAdressOIB_1"> RH MINISTARSTVO FINANCIJA, POREZNA UPRAVA, OIB 18683136487</derivirana_varijabla>
  </DomainObject.Predmet.StrankaFormatedWithAdressOIB>
  <DomainObject.Predmet.StrankaWithAdress>
    <izvorni_sadrzaj>RH MINISTARSTVO FINANCIJA, POREZNA UPRAVA </izvorni_sadrzaj>
    <derivirana_varijabla naziv="DomainObject.Predmet.StrankaWithAdress_1">RH MINISTARSTVO FINANCIJA, POREZNA UPRAVA </derivirana_varijabla>
  </DomainObject.Predmet.StrankaWithAdress>
  <DomainObject.Predmet.StrankaWithAdressOIB>
    <izvorni_sadrzaj>RH MINISTARSTVO FINANCIJA, POREZNA UPRAVA, OIB 18683136487</izvorni_sadrzaj>
    <derivirana_varijabla naziv="DomainObject.Predmet.StrankaWithAdressOIB_1">RH MINISTARSTVO FINANCIJA, POREZNA UPRAVA, OIB 18683136487</derivirana_varijabla>
  </DomainObject.Predmet.StrankaWithAdressOIB>
  <DomainObject.Predmet.StrankaNazivFormated>
    <izvorni_sadrzaj>RH MINISTARSTVO FINANCIJA, POREZNA UPRAVA</izvorni_sadrzaj>
    <derivirana_varijabla naziv="DomainObject.Predmet.StrankaNazivFormated_1">RH MINISTARSTVO FINANCIJA, POREZNA UPRAVA</derivirana_varijabla>
  </DomainObject.Predmet.StrankaNazivFormated>
  <DomainObject.Predmet.StrankaNazivFormatedOIB>
    <izvorni_sadrzaj>RH MINISTARSTVO FINANCIJA, POREZNA UPRAVA, OIB 18683136487</izvorni_sadrzaj>
    <derivirana_varijabla naziv="DomainObject.Predmet.StrankaNazivFormatedOIB_1">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RH MINISTARSTVO FINANCIJA, POREZNA UPRAVA</item>
    </izvorni_sadrzaj>
    <derivirana_varijabla naziv="DomainObject.Predmet.StrankaListFormated_1">
      <item>RH MINISTARSTVO FINANCIJA, POREZNA UPRAVA</item>
    </derivirana_varijabla>
  </DomainObject.Predmet.StrankaListFormated>
  <DomainObject.Predmet.StrankaListFormatedOIB>
    <izvorni_sadrzaj>
      <item>RH MINISTARSTVO FINANCIJA, POREZNA UPRAVA, OIB 18683136487</item>
    </izvorni_sadrzaj>
    <derivirana_varijabla naziv="DomainObject.Predmet.StrankaListFormatedOIB_1">
      <item>RH MINISTARSTVO FINANCIJA, POREZNA UPRAVA, OIB 18683136487</item>
    </derivirana_varijabla>
  </DomainObject.Predmet.StrankaListFormatedOIB>
  <DomainObject.Predmet.StrankaListFormatedWithAdress>
    <izvorni_sadrzaj>
      <item>RH MINISTARSTVO FINANCIJA, POREZNA UPRAVA</item>
    </izvorni_sadrzaj>
    <derivirana_varijabla naziv="DomainObject.Predmet.StrankaListFormatedWithAdress_1">
      <item>RH MINISTARSTVO FINANCIJA, POREZNA UPRAVA</item>
    </derivirana_varijabla>
  </DomainObject.Predmet.StrankaListFormatedWithAdress>
  <DomainObject.Predmet.StrankaListFormatedWithAdressOIB>
    <izvorni_sadrzaj>
      <item>RH MINISTARSTVO FINANCIJA, POREZNA UPRAVA, OIB 18683136487</item>
    </izvorni_sadrzaj>
    <derivirana_varijabla naziv="DomainObject.Predmet.StrankaListFormatedWithAdressOIB_1">
      <item>RH MINISTARSTVO FINANCIJA, POREZNA UPRAVA, OIB 18683136487</item>
    </derivirana_varijabla>
  </DomainObject.Predmet.StrankaListFormatedWithAdressOIB>
  <DomainObject.Predmet.StrankaListNazivFormated>
    <izvorni_sadrzaj>
      <item>RH MINISTARSTVO FINANCIJA, POREZNA UPRAVA</item>
    </izvorni_sadrzaj>
    <derivirana_varijabla naziv="DomainObject.Predmet.StrankaListNazivFormated_1">
      <item>RH MINISTARSTVO FINANCIJA, POREZNA UPRAVA</item>
    </derivirana_varijabla>
  </DomainObject.Predmet.StrankaListNazivFormated>
  <DomainObject.Predmet.StrankaListNazivFormatedOIB>
    <izvorni_sadrzaj>
      <item>RH MINISTARSTVO FINANCIJA, POREZNA UPRAVA, OIB 18683136487</item>
    </izvorni_sadrzaj>
    <derivirana_varijabla naziv="DomainObject.Predmet.StrankaListNazivFormatedOIB_1">
      <item>RH MINISTARSTVO FINANCIJA, POREZNA UPRAVA, OIB 18683136487</item>
    </derivirana_varijabla>
  </DomainObject.Predmet.StrankaListNazivFormatedOIB>
  <DomainObject.Predmet.ProtuStrankaListFormated>
    <izvorni_sadrzaj>
      <item>AGRAM-KAPTOL d.o.o.</item>
    </izvorni_sadrzaj>
    <derivirana_varijabla naziv="DomainObject.Predmet.ProtuStrankaListFormated_1">
      <item>AGRAM-KAPTOL d.o.o.</item>
    </derivirana_varijabla>
  </DomainObject.Predmet.ProtuStrankaListFormated>
  <DomainObject.Predmet.ProtuStrankaListFormatedOIB>
    <izvorni_sadrzaj>
      <item>AGRAM-KAPTOL d.o.o., OIB 97488511912</item>
    </izvorni_sadrzaj>
    <derivirana_varijabla naziv="DomainObject.Predmet.ProtuStrankaListFormatedOIB_1">
      <item>AGRAM-KAPTOL d.o.o., OIB 97488511912</item>
    </derivirana_varijabla>
  </DomainObject.Predmet.ProtuStrankaListFormatedOIB>
  <DomainObject.Predmet.ProtuStrankaListFormatedWithAdress>
    <izvorni_sadrzaj>
      <item>AGRAM-KAPTOL d.o.o., Nova ves 10, 10000 Zagreb</item>
    </izvorni_sadrzaj>
    <derivirana_varijabla naziv="DomainObject.Predmet.ProtuStrankaListFormatedWithAdress_1">
      <item>AGRAM-KAPTOL d.o.o., Nova ves 10, 10000 Zagreb</item>
    </derivirana_varijabla>
  </DomainObject.Predmet.ProtuStrankaListFormatedWithAdress>
  <DomainObject.Predmet.ProtuStrankaListFormatedWithAdressOIB>
    <izvorni_sadrzaj>
      <item>AGRAM-KAPTOL d.o.o., OIB 97488511912, Nova ves 10, 10000 Zagreb</item>
    </izvorni_sadrzaj>
    <derivirana_varijabla naziv="DomainObject.Predmet.ProtuStrankaListFormatedWithAdressOIB_1">
      <item>AGRAM-KAPTOL d.o.o., OIB 97488511912, Nova ves 10, 10000 Zagreb</item>
    </derivirana_varijabla>
  </DomainObject.Predmet.ProtuStrankaListFormatedWithAdressOIB>
  <DomainObject.Predmet.ProtuStrankaListNazivFormated>
    <izvorni_sadrzaj>
      <item>AGRAM-KAPTOL d.o.o.</item>
    </izvorni_sadrzaj>
    <derivirana_varijabla naziv="DomainObject.Predmet.ProtuStrankaListNazivFormated_1">
      <item>AGRAM-KAPTOL d.o.o.</item>
    </derivirana_varijabla>
  </DomainObject.Predmet.ProtuStrankaListNazivFormated>
  <DomainObject.Predmet.ProtuStrankaListNazivFormatedOIB>
    <izvorni_sadrzaj>
      <item>AGRAM-KAPTOL d.o.o., OIB 97488511912</item>
    </izvorni_sadrzaj>
    <derivirana_varijabla naziv="DomainObject.Predmet.ProtuStrankaListNazivFormatedOIB_1">
      <item>AGRAM-KAPTOL d.o.o., OIB 97488511912</item>
    </derivirana_varijabla>
  </DomainObject.Predmet.ProtuStrankaListNazivFormatedOIB>
  <DomainObject.Predmet.OstaliListFormated>
    <izvorni_sadrzaj>
      <item>Mirela Glumpak</item>
      <item>ZAGREBAČKA BANKA DIONIČKO DRUŠTVO</item>
      <item>Danijela Božić</item>
    </izvorni_sadrzaj>
    <derivirana_varijabla naziv="DomainObject.Predmet.OstaliListFormated_1">
      <item>Mirela Glumpak</item>
      <item>ZAGREBAČKA BANKA DIONIČKO DRUŠTVO</item>
      <item>Danijela Božić</item>
    </derivirana_varijabla>
  </DomainObject.Predmet.OstaliListFormated>
  <DomainObject.Predmet.OstaliListFormatedOIB>
    <izvorni_sadrzaj>
      <item>Mirela Glumpak, OIB 08722245271</item>
      <item>ZAGREBAČKA BANKA DIONIČKO DRUŠTVO, OIB 92963223473</item>
      <item>Danijela Božić, OIB 70393698175</item>
    </izvorni_sadrzaj>
    <derivirana_varijabla naziv="DomainObject.Predmet.OstaliListFormatedOIB_1">
      <item>Mirela Glumpak, OIB 08722245271</item>
      <item>ZAGREBAČKA BANKA DIONIČKO DRUŠTVO, OIB 92963223473</item>
      <item>Danijela Božić, OIB 70393698175</item>
    </derivirana_varijabla>
  </DomainObject.Predmet.OstaliListFormatedOIB>
  <DomainObject.Predmet.OstaliListFormatedWithAdress>
    <izvorni_sadrzaj>
      <item>Mirela Glumpak, Javorovac 6, 10000 Zagreb</item>
      <item>ZAGREBAČKA BANKA DIONIČKO DRUŠTVO, Trg bana Josipa Jelačića 10, 10000 Zagreb</item>
      <item>Danijela Božić, Radnička cesta 39, 10000 Zagreb</item>
    </izvorni_sadrzaj>
    <derivirana_varijabla naziv="DomainObject.Predmet.OstaliListFormatedWithAdress_1">
      <item>Mirela Glumpak, Javorovac 6, 10000 Zagreb</item>
      <item>ZAGREBAČKA BANKA DIONIČKO DRUŠTVO, Trg bana Josipa Jelačića 10, 10000 Zagreb</item>
      <item>Danijela Božić, Radnička cesta 39, 10000 Zagreb</item>
    </derivirana_varijabla>
  </DomainObject.Predmet.OstaliListFormatedWithAdress>
  <DomainObject.Predmet.OstaliListFormatedWithAdressOIB>
    <izvorni_sadrzaj>
      <item>Mirela Glumpak, OIB 08722245271, Javorovac 6, 10000 Zagreb</item>
      <item>ZAGREBAČKA BANKA DIONIČKO DRUŠTVO, OIB 92963223473, Trg bana Josipa Jelačića 10, 10000 Zagreb</item>
      <item>Danijela Božić, OIB 70393698175, Radnička cesta 39, 10000 Zagreb</item>
    </izvorni_sadrzaj>
    <derivirana_varijabla naziv="DomainObject.Predmet.OstaliListFormatedWithAdressOIB_1">
      <item>Mirela Glumpak, OIB 08722245271, Javorovac 6, 10000 Zagreb</item>
      <item>ZAGREBAČKA BANKA DIONIČKO DRUŠTVO, OIB 92963223473, Trg bana Josipa Jelačića 10, 10000 Zagreb</item>
      <item>Danijela Božić, OIB 70393698175, Radnička cesta 39, 10000 Zagreb</item>
    </derivirana_varijabla>
  </DomainObject.Predmet.OstaliListFormatedWithAdressOIB>
  <DomainObject.Predmet.OstaliListNazivFormated>
    <izvorni_sadrzaj>
      <item>Mirela Glumpak</item>
      <item>ZAGREBAČKA BANKA DIONIČKO DRUŠTVO</item>
      <item>Danijela Božić</item>
    </izvorni_sadrzaj>
    <derivirana_varijabla naziv="DomainObject.Predmet.OstaliListNazivFormated_1">
      <item>Mirela Glumpak</item>
      <item>ZAGREBAČKA BANKA DIONIČKO DRUŠTVO</item>
      <item>Danijela Božić</item>
    </derivirana_varijabla>
  </DomainObject.Predmet.OstaliListNazivFormated>
  <DomainObject.Predmet.OstaliListNazivFormatedOIB>
    <izvorni_sadrzaj>
      <item>Mirela Glumpak, OIB 08722245271</item>
      <item>ZAGREBAČKA BANKA DIONIČKO DRUŠTVO, OIB 92963223473</item>
      <item>Danijela Božić, OIB 70393698175</item>
    </izvorni_sadrzaj>
    <derivirana_varijabla naziv="DomainObject.Predmet.OstaliListNazivFormatedOIB_1">
      <item>Mirela Glumpak, OIB 08722245271</item>
      <item>ZAGREBAČKA BANKA DIONIČKO DRUŠTVO, OIB 92963223473</item>
      <item>Danijela Božić, OIB 70393698175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2019.</izvorni_sadrzaj>
    <derivirana_varijabla naziv="DomainObject.Datum_1">12. rujna 2019.</derivirana_varijabla>
  </DomainObject.Datum>
  <DomainObject.PoslovniBrojDokumenta>
    <izvorni_sadrzaj>St-2661/2018-49</izvorni_sadrzaj>
    <derivirana_varijabla naziv="DomainObject.PoslovniBrojDokumenta_1">St-2661/2018-49</derivirana_varijabla>
  </DomainObject.PoslovniBrojDokumenta>
  <DomainObject.Predmet.StrankaIDrugi>
    <izvorni_sadrzaj>RH MINISTARSTVO FINANCIJA, POREZNA UPRAVA</izvorni_sadrzaj>
    <derivirana_varijabla naziv="DomainObject.Predmet.StrankaIDrugi_1">RH MINISTARSTVO FINANCIJA, POREZNA UPRAVA</derivirana_varijabla>
  </DomainObject.Predmet.StrankaIDrugi>
  <DomainObject.Predmet.ProtustrankaIDrugi>
    <izvorni_sadrzaj>AGRAM-KAPTOL d.o.o.</izvorni_sadrzaj>
    <derivirana_varijabla naziv="DomainObject.Predmet.ProtustrankaIDrugi_1">AGRAM-KAPTOL d.o.o.</derivirana_varijabla>
  </DomainObject.Predmet.ProtustrankaIDrugi>
  <DomainObject.Predmet.StrankaIDrugiAdressOIB>
    <izvorni_sadrzaj>RH MINISTARSTVO FINANCIJA, POREZNA UPRAVA, OIB 18683136487</izvorni_sadrzaj>
    <derivirana_varijabla naziv="DomainObject.Predmet.StrankaIDrugiAdressOIB_1">RH MINISTARSTVO FINANCIJA, POREZNA UPRAVA, OIB 18683136487</derivirana_varijabla>
  </DomainObject.Predmet.StrankaIDrugiAdressOIB>
  <DomainObject.Predmet.ProtustrankaIDrugiAdressOIB>
    <izvorni_sadrzaj>AGRAM-KAPTOL d.o.o., OIB 97488511912, Nova ves 10, 10000 Zagreb</izvorni_sadrzaj>
    <derivirana_varijabla naziv="DomainObject.Predmet.ProtustrankaIDrugiAdressOIB_1">AGRAM-KAPTOL d.o.o., OIB 97488511912, Nova ves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AGRAM-KAPTOL d.o.o.</item>
      <item>Mirela Glumpak</item>
      <item>RH MINISTARSTVO FINANCIJA, POREZNA UPRAVA</item>
      <item>ZAGREBAČKA BANKA DIONIČKO DRUŠTVO</item>
      <item>Danijela Božić</item>
    </izvorni_sadrzaj>
    <derivirana_varijabla naziv="DomainObject.Predmet.SudioniciListNaziv_1">
      <item>AGRAM-KAPTOL d.o.o.</item>
      <item>Mirela Glumpak</item>
      <item>RH MINISTARSTVO FINANCIJA, POREZNA UPRAVA</item>
      <item>ZAGREBAČKA BANKA DIONIČKO DRUŠTVO</item>
      <item>Danijela Božić</item>
    </derivirana_varijabla>
  </DomainObject.Predmet.SudioniciListNaziv>
  <DomainObject.Predmet.SudioniciListAdressOIB>
    <izvorni_sadrzaj>
      <item>AGRAM-KAPTOL d.o.o., OIB 97488511912, Nova ves 10,10000 Zagreb</item>
      <item>Mirela Glumpak, OIB 08722245271, Javorovac 6,10000 Zagreb</item>
      <item>RH MINISTARSTVO FINANCIJA, POREZNA UPRAVA, OIB 18683136487</item>
      <item>ZAGREBAČKA BANKA DIONIČKO DRUŠTVO, OIB 92963223473, Trg bana Josipa Jelačića 10,10000 Zagreb</item>
      <item>Danijela Božić, OIB 70393698175, Radnička cesta 39,10000 Zagreb</item>
    </izvorni_sadrzaj>
    <derivirana_varijabla naziv="DomainObject.Predmet.SudioniciListAdressOIB_1">
      <item>AGRAM-KAPTOL d.o.o., OIB 97488511912, Nova ves 10,10000 Zagreb</item>
      <item>Mirela Glumpak, OIB 08722245271, Javorovac 6,10000 Zagreb</item>
      <item>RH MINISTARSTVO FINANCIJA, POREZNA UPRAVA, OIB 18683136487</item>
      <item>ZAGREBAČKA BANKA DIONIČKO DRUŠTVO, OIB 92963223473, Trg bana Josipa Jelačića 10,10000 Zagreb</item>
      <item>Danijela Božić, OIB 70393698175, Radnička cesta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97488511912</item>
      <item>, OIB 08722245271</item>
      <item>, OIB 18683136487</item>
      <item>, OIB 92963223473</item>
      <item>, OIB 70393698175</item>
    </izvorni_sadrzaj>
    <derivirana_varijabla naziv="DomainObject.Predmet.SudioniciListNazivOIB_1">
      <item>, OIB 97488511912</item>
      <item>, OIB 08722245271</item>
      <item>, OIB 18683136487</item>
      <item>, OIB 92963223473</item>
      <item>, OIB 70393698175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BAA804-6094-4999-AEEA-2C6C40D7369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914</properties:Words>
  <properties:Characters>5101</properties:Characters>
  <properties:Lines>133</properties:Lines>
  <properties:Paragraphs>45</properties:Paragraphs>
  <properties:TotalTime>67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6089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2019-09-12T07:16:00Z</dcterms:created>
  <dc:creator>nmarkovic</dc:creator>
  <cp:lastModifiedBy>Nikolina Krunić</cp:lastModifiedBy>
  <cp:lastPrinted>2019-05-16T09:26:00Z</cp:lastPrinted>
  <dcterms:modified xmlns:xsi="http://www.w3.org/2001/XMLSchema-instance" xsi:type="dcterms:W3CDTF">2019-09-12T09:03:00Z</dcterms:modified>
  <cp:revision>13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St-2661/2018-49 / Zapisnik - Ispitno ročište (13. zapisnik - ispitno-izvještajno ročište NACRT.docx)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