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1fb9" w14:paraId="e1b1fb9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FC7269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5246BC">
        <w:t>71/2016</w:t>
      </w:r>
      <w:r w:rsidR="00160EA5">
        <w:t>-18</w:t>
      </w:r>
    </w:p>
    <w:p w:rsidRDefault="000D4E32" w:rsidP="000D4E32" w:rsidR="000D4E32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0D4E32" w:rsidR="00FC7269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DB50EA">
        <w:t>Ibazera Rufatija</w:t>
      </w:r>
      <w:r w:rsidR="000D4E32">
        <w:t xml:space="preserve"> iz Zagreba, </w:t>
      </w:r>
      <w:r w:rsidR="00DB50EA">
        <w:t>Maksimirska cesta 81</w:t>
      </w:r>
      <w:r w:rsidR="000D4E32">
        <w:t xml:space="preserve">, OIB: </w:t>
      </w:r>
      <w:r w:rsidR="00DB50EA" w:rsidRPr="00DB50EA">
        <w:t>88745332372</w:t>
      </w:r>
      <w:r w:rsidR="000D4E32">
        <w:t>,</w:t>
      </w:r>
      <w:r w:rsidR="00660BE1">
        <w:t xml:space="preserve"> </w:t>
      </w:r>
      <w:r w:rsidR="007870AD">
        <w:t>1</w:t>
      </w:r>
      <w:r w:rsidR="00DB50EA">
        <w:t>5.</w:t>
      </w:r>
      <w:r w:rsidR="007870AD">
        <w:t xml:space="preserve"> svibnja</w:t>
      </w:r>
      <w:r w:rsidR="000D4E32">
        <w:t xml:space="preserve"> 2019. </w:t>
      </w:r>
    </w:p>
    <w:p w:rsidRDefault="000D4E32" w:rsidP="00FC7269" w:rsidR="000D4E32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  <w:rPr>
          <w:lang w:val="hr-HR"/>
        </w:rPr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DB50EA" w:rsidRPr="00DB50EA">
        <w:t>Ibazer</w:t>
      </w:r>
      <w:r w:rsidR="00DB50EA">
        <w:t>om</w:t>
      </w:r>
      <w:r w:rsidR="00DB50EA" w:rsidRPr="00DB50EA">
        <w:t xml:space="preserve"> Rufatij</w:t>
      </w:r>
      <w:r w:rsidR="00DB50EA">
        <w:t>em</w:t>
      </w:r>
      <w:r w:rsidR="00DB50EA" w:rsidRPr="00DB50EA">
        <w:t xml:space="preserve"> iz Zagreba, Maksimirska cesta 81, OIB: 88745332372</w:t>
      </w:r>
      <w:r w:rsidR="00DB50EA">
        <w:t>.</w:t>
      </w:r>
    </w:p>
    <w:p w:rsidRDefault="000D4E32" w:rsidP="00C2392E" w:rsidR="000D4E32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DB50EA">
        <w:rPr>
          <w:color w:themeColor="text1" w:val="000000"/>
          <w:lang w:val="hr-HR"/>
        </w:rPr>
        <w:t xml:space="preserve">15. svibnja </w:t>
      </w:r>
      <w:r w:rsidR="000D4E32" w:rsidRPr="008240B9">
        <w:rPr>
          <w:color w:themeColor="text1" w:val="000000"/>
          <w:lang w:val="hr-HR"/>
        </w:rPr>
        <w:t>2019.</w:t>
      </w:r>
      <w:r w:rsidRPr="008240B9">
        <w:rPr>
          <w:color w:themeColor="text1" w:val="000000"/>
          <w:lang w:val="hr-HR"/>
        </w:rPr>
        <w:t xml:space="preserve"> u </w:t>
      </w:r>
      <w:r w:rsidR="00DB50EA">
        <w:rPr>
          <w:color w:themeColor="text1" w:val="000000"/>
          <w:lang w:val="hr-HR"/>
        </w:rPr>
        <w:t>12,00</w:t>
      </w:r>
      <w:r w:rsidRPr="008240B9">
        <w:rPr>
          <w:color w:themeColor="text1" w:val="000000"/>
          <w:lang w:val="hr-HR"/>
        </w:rPr>
        <w:t xml:space="preserve">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F1EF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DB50EA" w:rsidRPr="00DB50EA">
        <w:t>Ibazerom Rufatijem iz Zagreba, Maksimirska cesta 81, OIB: 88745332372</w:t>
      </w:r>
      <w:r w:rsidR="00DB50EA">
        <w:t>.</w:t>
      </w:r>
    </w:p>
    <w:p w:rsidRDefault="005246BC" w:rsidP="00C2392E" w:rsidR="005246BC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A539DD" w:rsidR="00A539DD" w:rsidRPr="007A06C9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DB50EA">
        <w:rPr>
          <w:lang w:val="hr-HR"/>
        </w:rPr>
        <w:t>Katarina Ćosić</w:t>
      </w:r>
      <w:r w:rsidR="007E59E6" w:rsidRPr="007A06C9">
        <w:rPr>
          <w:lang w:val="hr-HR"/>
        </w:rPr>
        <w:t xml:space="preserve"> iz </w:t>
      </w:r>
      <w:r w:rsidR="00DB50EA">
        <w:rPr>
          <w:lang w:val="hr-HR"/>
        </w:rPr>
        <w:t>Zagreba, Cirkovci 97</w:t>
      </w:r>
      <w:r w:rsidR="007A06C9" w:rsidRPr="007A06C9">
        <w:rPr>
          <w:lang w:val="hr-HR"/>
        </w:rPr>
        <w:t xml:space="preserve">, OIB: </w:t>
      </w:r>
      <w:r w:rsidR="00DB50EA">
        <w:rPr>
          <w:lang w:val="hr-HR"/>
        </w:rPr>
        <w:t>17192365315</w:t>
      </w:r>
      <w:r w:rsidR="00A539DD" w:rsidRPr="007A06C9">
        <w:rPr>
          <w:lang w:val="hr-HR"/>
        </w:rPr>
        <w:t>.</w:t>
      </w:r>
    </w:p>
    <w:p w:rsidRDefault="00FC7269" w:rsidP="00FC7269" w:rsidR="00FC7269" w:rsidRPr="007A06C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povjereniku </w:t>
      </w:r>
      <w:r w:rsidR="00DB50EA">
        <w:rPr>
          <w:lang w:val="hr-HR"/>
        </w:rPr>
        <w:t>Katarini Ćosić</w:t>
      </w:r>
      <w:r w:rsidR="00FC7269">
        <w:rPr>
          <w:lang w:val="hr-HR"/>
        </w:rPr>
        <w:t xml:space="preserve"> 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>stupku stečaja potrošača za</w:t>
      </w:r>
      <w:r w:rsidR="005246BC">
        <w:rPr>
          <w:lang w:val="hr-HR"/>
        </w:rPr>
        <w:t xml:space="preserve"> 11. prosinca 2017. 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FC7269" w:rsidP="00FC7269" w:rsidR="0042089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5246BC">
        <w:rPr>
          <w:lang w:val="hr-HR"/>
        </w:rPr>
        <w:t>ci Republika Hrvatska i Hrvatski Telekom d.d.</w:t>
      </w:r>
      <w:r w:rsidR="00F869FE">
        <w:rPr>
          <w:lang w:val="hr-HR"/>
        </w:rPr>
        <w:t xml:space="preserve"> </w:t>
      </w:r>
      <w:r w:rsidR="00420899">
        <w:rPr>
          <w:lang w:val="hr-HR"/>
        </w:rPr>
        <w:t xml:space="preserve">pisanim </w:t>
      </w:r>
      <w:r w:rsidR="005246BC">
        <w:rPr>
          <w:lang w:val="hr-HR"/>
        </w:rPr>
        <w:t xml:space="preserve">su </w:t>
      </w:r>
      <w:r w:rsidR="00420899">
        <w:rPr>
          <w:lang w:val="hr-HR"/>
        </w:rPr>
        <w:t>putem u</w:t>
      </w:r>
      <w:r w:rsidR="00A539DD">
        <w:rPr>
          <w:lang w:val="hr-HR"/>
        </w:rPr>
        <w:t>skrati</w:t>
      </w:r>
      <w:r w:rsidR="005246BC">
        <w:rPr>
          <w:lang w:val="hr-HR"/>
        </w:rPr>
        <w:t>li</w:t>
      </w:r>
      <w:r w:rsidR="00420899">
        <w:rPr>
          <w:lang w:val="hr-HR"/>
        </w:rPr>
        <w:t xml:space="preserve">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5246BC">
        <w:rPr>
          <w:lang w:val="hr-HR"/>
        </w:rPr>
        <w:t xml:space="preserve">11. prosinca 2017.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E15DB7" w:rsidP="00F869FE" w:rsidR="00E15DB7">
      <w:pPr>
        <w:ind w:firstLine="708"/>
        <w:jc w:val="both"/>
        <w:rPr>
          <w:lang w:val="hr-HR"/>
        </w:rPr>
      </w:pPr>
    </w:p>
    <w:p w:rsidRDefault="0089532D" w:rsidP="00F869FE" w:rsidR="007870A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Default="007870AD" w:rsidP="00F869FE" w:rsidR="007870AD">
      <w:pPr>
        <w:ind w:firstLine="708"/>
        <w:jc w:val="both"/>
        <w:rPr>
          <w:lang w:val="hr-HR"/>
        </w:rPr>
      </w:pPr>
    </w:p>
    <w:p w:rsidRDefault="00F869FE" w:rsidP="00415970" w:rsidR="00192192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7870AD">
        <w:rPr>
          <w:lang w:val="hr-HR"/>
        </w:rPr>
        <w:t xml:space="preserve">sadržaja spisa </w:t>
      </w:r>
      <w:r>
        <w:rPr>
          <w:lang w:val="hr-HR"/>
        </w:rPr>
        <w:t>proizlazi da</w:t>
      </w:r>
      <w:r w:rsidR="005246BC">
        <w:rPr>
          <w:lang w:val="hr-HR"/>
        </w:rPr>
        <w:t xml:space="preserve"> potrošač nema nikakvu</w:t>
      </w:r>
      <w:r w:rsidR="007870AD">
        <w:rPr>
          <w:lang w:val="hr-HR"/>
        </w:rPr>
        <w:t xml:space="preserve"> imovin</w:t>
      </w:r>
      <w:r w:rsidR="005246BC">
        <w:rPr>
          <w:lang w:val="hr-HR"/>
        </w:rPr>
        <w:t>u</w:t>
      </w:r>
      <w:r w:rsidR="00913ABD">
        <w:rPr>
          <w:lang w:val="hr-HR"/>
        </w:rPr>
        <w:t xml:space="preserve"> te da</w:t>
      </w:r>
      <w:r w:rsidR="00C2392E">
        <w:rPr>
          <w:lang w:val="hr-HR"/>
        </w:rPr>
        <w:t xml:space="preserve"> 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415970">
        <w:rPr>
          <w:lang w:val="hr-HR"/>
        </w:rPr>
        <w:t>1</w:t>
      </w:r>
      <w:r w:rsidR="005246BC">
        <w:rPr>
          <w:lang w:val="hr-HR"/>
        </w:rPr>
        <w:t>01</w:t>
      </w:r>
      <w:r w:rsidR="00415970">
        <w:rPr>
          <w:lang w:val="hr-HR"/>
        </w:rPr>
        <w:t>.</w:t>
      </w:r>
      <w:r w:rsidR="005246BC">
        <w:rPr>
          <w:lang w:val="hr-HR"/>
        </w:rPr>
        <w:t>166,92</w:t>
      </w:r>
      <w:r w:rsidR="00913ABD">
        <w:rPr>
          <w:lang w:val="hr-HR"/>
        </w:rPr>
        <w:t xml:space="preserve">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</w:p>
    <w:p w:rsidRDefault="00FC7269" w:rsidP="00FC7269" w:rsidR="00E15DB7">
      <w:pPr>
        <w:jc w:val="both"/>
        <w:rPr>
          <w:lang w:val="hr-HR"/>
        </w:rPr>
      </w:pPr>
      <w:r>
        <w:rPr>
          <w:lang w:val="hr-HR"/>
        </w:rPr>
        <w:tab/>
      </w:r>
    </w:p>
    <w:p w:rsidRDefault="00E15DB7" w:rsidP="00FC7269" w:rsidR="00E11437">
      <w:pPr>
        <w:jc w:val="both"/>
        <w:rPr>
          <w:lang w:val="hr-HR"/>
        </w:rPr>
      </w:pPr>
      <w:r>
        <w:rPr>
          <w:lang w:val="hr-HR"/>
        </w:rPr>
        <w:tab/>
      </w:r>
      <w:r w:rsidR="002F19B1">
        <w:rPr>
          <w:lang w:val="hr-HR"/>
        </w:rPr>
        <w:t xml:space="preserve">S obzirom na navedeno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>da je potrošač nesposoban za plaćanje čime je ispunjen stečajni razlog u smislu odredb</w:t>
      </w:r>
      <w:r w:rsidR="002F19B1">
        <w:rPr>
          <w:lang w:val="hr-HR"/>
        </w:rPr>
        <w:t>e</w:t>
      </w:r>
      <w:r w:rsidR="00FC7269">
        <w:rPr>
          <w:lang w:val="hr-HR"/>
        </w:rPr>
        <w:t xml:space="preserve">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>movina potrošača koja bi ušla u stečajnu masu</w:t>
      </w:r>
      <w:r w:rsidR="002F19B1">
        <w:rPr>
          <w:lang w:val="hr-HR"/>
        </w:rPr>
        <w:t xml:space="preserve"> nije dovoljna ni za </w:t>
      </w:r>
      <w:r w:rsidR="00FC7269">
        <w:rPr>
          <w:lang w:val="hr-HR"/>
        </w:rPr>
        <w:t>namirenje troškova postupka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AB4438" w:rsidP="00E11437" w:rsidR="00913ABD">
      <w:pPr>
        <w:ind w:firstLine="708"/>
        <w:jc w:val="both"/>
        <w:rPr>
          <w:lang w:val="hr-HR"/>
        </w:rPr>
      </w:pPr>
      <w:r>
        <w:rPr>
          <w:lang w:val="hr-HR"/>
        </w:rPr>
        <w:t>Pritom</w:t>
      </w:r>
      <w:r w:rsidR="00913ABD">
        <w:rPr>
          <w:lang w:val="hr-HR"/>
        </w:rPr>
        <w:t xml:space="preserve"> treba reći da je u ovoj pravnoj stvari posve neodlučno to što plan </w:t>
      </w:r>
      <w:r w:rsidR="00092390">
        <w:rPr>
          <w:lang w:val="hr-HR"/>
        </w:rPr>
        <w:t>ispunjenja obveza, kako ga je sudu predložio potrošač, predstavlja prijedlog za otpis dugova</w:t>
      </w:r>
      <w:r w:rsidR="00857AB8">
        <w:rPr>
          <w:lang w:val="hr-HR"/>
        </w:rPr>
        <w:t>.</w:t>
      </w:r>
      <w:r w:rsidR="00913ABD">
        <w:rPr>
          <w:lang w:val="hr-HR"/>
        </w:rPr>
        <w:t xml:space="preserve"> Navedeno stoga što isti kao takav nije prihvaćen čime se ulazi u iduću fazu postupka stečaja potrošača</w:t>
      </w:r>
      <w:r w:rsidR="00AF5371">
        <w:rPr>
          <w:lang w:val="hr-HR"/>
        </w:rPr>
        <w:t xml:space="preserve"> za koju je neodlučan sadržaj predloženog plana ispunjenja obveza. U konkretnom slučaju, s obzirom da plan ispunjenja obveza nije prihvaćen, za donošenje ove odluke jedino je odlučno jesu li ispunjeni naprijed navedeni uvjeti iz čl. 5. i 58. st. 1. ZSP. </w:t>
      </w:r>
      <w:r w:rsidR="00913ABD">
        <w:rPr>
          <w:lang w:val="hr-HR"/>
        </w:rPr>
        <w:t xml:space="preserve">  </w:t>
      </w:r>
    </w:p>
    <w:p w:rsidRDefault="00E15DB7" w:rsidP="00FC7269" w:rsidR="00E15DB7">
      <w:pPr>
        <w:jc w:val="both"/>
        <w:rPr>
          <w:lang w:val="hr-HR"/>
        </w:rPr>
      </w:pPr>
    </w:p>
    <w:p w:rsidRDefault="00E15DB7" w:rsidP="00FC7269" w:rsidR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</w:t>
      </w:r>
      <w:r w:rsidR="002F19B1">
        <w:rPr>
          <w:lang w:val="hr-HR"/>
        </w:rPr>
        <w:t xml:space="preserve">, </w:t>
      </w:r>
      <w:r>
        <w:rPr>
          <w:lang w:val="hr-HR"/>
        </w:rPr>
        <w:t>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</w:t>
      </w:r>
      <w:r>
        <w:rPr>
          <w:lang w:val="hr-HR"/>
        </w:rPr>
        <w:lastRenderedPageBreak/>
        <w:t>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AF5371" w:rsidP="00857AB8" w:rsidR="00AF5371">
      <w:pPr>
        <w:ind w:firstLine="708"/>
        <w:jc w:val="both"/>
        <w:rPr>
          <w:lang w:val="hr-HR"/>
        </w:rPr>
      </w:pP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  <w:r w:rsidR="002F19B1">
        <w:rPr>
          <w:lang w:val="hr-HR"/>
        </w:rPr>
        <w:t>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AF5371">
        <w:rPr>
          <w:lang w:val="hr-HR"/>
        </w:rPr>
        <w:t>1</w:t>
      </w:r>
      <w:r w:rsidR="00DB50EA">
        <w:rPr>
          <w:lang w:val="hr-HR"/>
        </w:rPr>
        <w:t>5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280165" w:rsidR="00280165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280165" w:rsidR="00FC7269" w:rsidRPr="00280165">
      <w:pPr>
        <w:pStyle w:val="Naslov1"/>
        <w:jc w:val="both"/>
        <w:rPr>
          <w:b w:val="false"/>
        </w:rPr>
      </w:pPr>
      <w:r w:rsidRPr="00280165">
        <w:rPr>
          <w:b w:val="false"/>
        </w:rPr>
        <w:t>Protiv ovog rješenja je dopuštena žalba. Žalba se podnosi ovom sudu pismeno u četiri (4) istovjetna primjerka u roku od 15 (petnaest) dana od dana primitka pisanog otpravka ovog rješenja, a o njoj odlučuje nadle</w:t>
      </w:r>
      <w:r w:rsidR="00280165" w:rsidRPr="00280165">
        <w:rPr>
          <w:b w:val="false"/>
        </w:rPr>
        <w:t xml:space="preserve">žni županijski sud. </w:t>
      </w:r>
      <w:r w:rsidRPr="00280165">
        <w:rPr>
          <w:b w:val="false"/>
        </w:rPr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AF537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AF5371" w:rsidR="00032F3A" w:rsidRPr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Default="002F19B1" w:rsidP="00FC7269" w:rsidR="00032F3A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Zagrebačka banka d.d.</w:t>
      </w:r>
    </w:p>
    <w:p w:rsidRDefault="008240B9" w:rsidP="008240B9" w:rsidR="008240B9">
      <w:pPr>
        <w:jc w:val="both"/>
        <w:rPr>
          <w:color w:val="FF0000"/>
          <w:lang w:val="hr-HR"/>
        </w:rPr>
      </w:pP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7A3" w:rsidP="006F6ED4" w:rsidR="003D77A3">
      <w:r>
        <w:separator/>
      </w:r>
    </w:p>
  </w:endnote>
  <w:endnote w:id="0" w:type="continuationSeparator">
    <w:p w:rsidRDefault="003D77A3" w:rsidP="006F6ED4" w:rsidR="003D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7A3" w:rsidP="006F6ED4" w:rsidR="003D77A3">
      <w:r>
        <w:separator/>
      </w:r>
    </w:p>
  </w:footnote>
  <w:footnote w:id="0" w:type="continuationSeparator">
    <w:p w:rsidRDefault="003D77A3" w:rsidP="006F6ED4" w:rsidR="003D77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229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502229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7870AD">
      <w:t>Poslovni broj: 40 Sp-</w:t>
    </w:r>
    <w:r w:rsidR="005246BC">
      <w:t>71/2016</w:t>
    </w:r>
    <w:r w:rsidR="00160EA5">
      <w:t>-18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92390"/>
    <w:rsid w:val="000D24C7"/>
    <w:rsid w:val="000D4E32"/>
    <w:rsid w:val="001111E7"/>
    <w:rsid w:val="00160EA5"/>
    <w:rsid w:val="00183CE9"/>
    <w:rsid w:val="00192192"/>
    <w:rsid w:val="001B1EAD"/>
    <w:rsid w:val="001B5C73"/>
    <w:rsid w:val="00215FC8"/>
    <w:rsid w:val="00236412"/>
    <w:rsid w:val="00270F6D"/>
    <w:rsid w:val="00280165"/>
    <w:rsid w:val="002978BC"/>
    <w:rsid w:val="002A4049"/>
    <w:rsid w:val="002B4872"/>
    <w:rsid w:val="002F19B1"/>
    <w:rsid w:val="00353DDF"/>
    <w:rsid w:val="003D77A3"/>
    <w:rsid w:val="00415970"/>
    <w:rsid w:val="00420899"/>
    <w:rsid w:val="0046396A"/>
    <w:rsid w:val="00490EEF"/>
    <w:rsid w:val="004C72FA"/>
    <w:rsid w:val="004C7D9B"/>
    <w:rsid w:val="004F18FE"/>
    <w:rsid w:val="00502229"/>
    <w:rsid w:val="005246BC"/>
    <w:rsid w:val="0054760E"/>
    <w:rsid w:val="006056FB"/>
    <w:rsid w:val="00660BE1"/>
    <w:rsid w:val="006C76A4"/>
    <w:rsid w:val="006F6ED4"/>
    <w:rsid w:val="00712ABC"/>
    <w:rsid w:val="00742AB5"/>
    <w:rsid w:val="00765A17"/>
    <w:rsid w:val="007870AD"/>
    <w:rsid w:val="007A003A"/>
    <w:rsid w:val="007A06C9"/>
    <w:rsid w:val="007C483E"/>
    <w:rsid w:val="007E59E6"/>
    <w:rsid w:val="008240B9"/>
    <w:rsid w:val="00857AB8"/>
    <w:rsid w:val="008718C3"/>
    <w:rsid w:val="00874F29"/>
    <w:rsid w:val="0089532D"/>
    <w:rsid w:val="008B467C"/>
    <w:rsid w:val="00913ABD"/>
    <w:rsid w:val="009F0BC3"/>
    <w:rsid w:val="009F636B"/>
    <w:rsid w:val="00A332E2"/>
    <w:rsid w:val="00A539DD"/>
    <w:rsid w:val="00AB4438"/>
    <w:rsid w:val="00AC0D7B"/>
    <w:rsid w:val="00AD5CFE"/>
    <w:rsid w:val="00AF260D"/>
    <w:rsid w:val="00AF5371"/>
    <w:rsid w:val="00BD39CA"/>
    <w:rsid w:val="00C2392E"/>
    <w:rsid w:val="00C34994"/>
    <w:rsid w:val="00D452C5"/>
    <w:rsid w:val="00DB2F24"/>
    <w:rsid w:val="00DB50EA"/>
    <w:rsid w:val="00DC697E"/>
    <w:rsid w:val="00DF7990"/>
    <w:rsid w:val="00E11437"/>
    <w:rsid w:val="00E15DB7"/>
    <w:rsid w:val="00E21850"/>
    <w:rsid w:val="00E70DF3"/>
    <w:rsid w:val="00EB419B"/>
    <w:rsid w:val="00EC1689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Sp-71/2016</izvorni_sadrzaj>
    <derivirana_varijabla naziv="DomainObject.Predmet.OznakaBroj_1">Sp-71/2016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Ibazer Rufati</izvorni_sadrzaj>
    <derivirana_varijabla naziv="DomainObject.Predmet.StrankaFormated_1">  Ibazer Rufati</derivirana_varijabla>
  </DomainObject.Predmet.StrankaFormated>
  <DomainObject.Predmet.StrankaFormatedOIB>
    <izvorni_sadrzaj>  Ibazer Rufati, OIB 88745332372</izvorni_sadrzaj>
    <derivirana_varijabla naziv="DomainObject.Predmet.StrankaFormatedOIB_1">  Ibazer Rufati, OIB 88745332372</derivirana_varijabla>
  </DomainObject.Predmet.StrankaFormatedOIB>
  <DomainObject.Predmet.StrankaFormatedWithAdress>
    <izvorni_sadrzaj> Ibazer Rufati, Maksimirska Cesta 81, 10000 Zagreb</izvorni_sadrzaj>
    <derivirana_varijabla naziv="DomainObject.Predmet.StrankaFormatedWithAdress_1"> Ibazer Rufati, Maksimirska Cesta 81, 10000 Zagreb</derivirana_varijabla>
  </DomainObject.Predmet.StrankaFormatedWithAdress>
  <DomainObject.Predmet.StrankaFormatedWithAdressOIB>
    <izvorni_sadrzaj> Ibazer Rufati, OIB 88745332372, Maksimirska Cesta 81, 10000 Zagreb</izvorni_sadrzaj>
    <derivirana_varijabla naziv="DomainObject.Predmet.StrankaFormatedWithAdressOIB_1"> Ibazer Rufati, OIB 88745332372, Maksimirska Cesta 81, 10000 Zagreb</derivirana_varijabla>
  </DomainObject.Predmet.StrankaFormatedWithAdressOIB>
  <DomainObject.Predmet.StrankaWithAdress>
    <izvorni_sadrzaj>Ibazer Rufati Maksimirska Cesta 81,10000 Zagreb</izvorni_sadrzaj>
    <derivirana_varijabla naziv="DomainObject.Predmet.StrankaWithAdress_1">Ibazer Rufati Maksimirska Cesta 81,10000 Zagreb</derivirana_varijabla>
  </DomainObject.Predmet.StrankaWithAdress>
  <DomainObject.Predmet.StrankaWithAdressOIB>
    <izvorni_sadrzaj>Ibazer Rufati, OIB 88745332372, Maksimirska Cesta 81,10000 Zagreb</izvorni_sadrzaj>
    <derivirana_varijabla naziv="DomainObject.Predmet.StrankaWithAdressOIB_1">Ibazer Rufati, OIB 88745332372, Maksimirska Cesta 81,10000 Zagreb</derivirana_varijabla>
  </DomainObject.Predmet.StrankaWithAdressOIB>
  <DomainObject.Predmet.StrankaNazivFormated>
    <izvorni_sadrzaj>Ibazer Rufati</izvorni_sadrzaj>
    <derivirana_varijabla naziv="DomainObject.Predmet.StrankaNazivFormated_1">Ibazer Rufati</derivirana_varijabla>
  </DomainObject.Predmet.StrankaNazivFormated>
  <DomainObject.Predmet.StrankaNazivFormatedOIB>
    <izvorni_sadrzaj>Ibazer Rufati, OIB 88745332372</izvorni_sadrzaj>
    <derivirana_varijabla naziv="DomainObject.Predmet.StrankaNazivFormatedOIB_1">Ibazer Rufati, OIB 88745332372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Ibazer Rufati</item>
    </izvorni_sadrzaj>
    <derivirana_varijabla naziv="DomainObject.Predmet.StrankaListFormated_1">
      <item>Ibazer Rufati</item>
    </derivirana_varijabla>
  </DomainObject.Predmet.StrankaListFormated>
  <DomainObject.Predmet.StrankaListFormatedOIB>
    <izvorni_sadrzaj>
      <item>Ibazer Rufati, OIB 88745332372</item>
    </izvorni_sadrzaj>
    <derivirana_varijabla naziv="DomainObject.Predmet.StrankaListFormatedOIB_1">
      <item>Ibazer Rufati, OIB 88745332372</item>
    </derivirana_varijabla>
  </DomainObject.Predmet.StrankaListFormatedOIB>
  <DomainObject.Predmet.StrankaListFormatedWithAdress>
    <izvorni_sadrzaj>
      <item>Ibazer Rufati, Maksimirska Cesta 81, 10000 Zagreb</item>
    </izvorni_sadrzaj>
    <derivirana_varijabla naziv="DomainObject.Predmet.StrankaListFormatedWithAdress_1">
      <item>Ibazer Rufati, Maksimirska Cesta 81, 10000 Zagreb</item>
    </derivirana_varijabla>
  </DomainObject.Predmet.StrankaListFormatedWithAdress>
  <DomainObject.Predmet.StrankaListFormatedWithAdressOIB>
    <izvorni_sadrzaj>
      <item>Ibazer Rufati, OIB 88745332372, Maksimirska Cesta 81, 10000 Zagreb</item>
    </izvorni_sadrzaj>
    <derivirana_varijabla naziv="DomainObject.Predmet.StrankaListFormatedWithAdressOIB_1">
      <item>Ibazer Rufati, OIB 88745332372, Maksimirska Cesta 81, 10000 Zagreb</item>
    </derivirana_varijabla>
  </DomainObject.Predmet.StrankaListFormatedWithAdressOIB>
  <DomainObject.Predmet.StrankaListNazivFormated>
    <izvorni_sadrzaj>
      <item>Ibazer Rufati</item>
    </izvorni_sadrzaj>
    <derivirana_varijabla naziv="DomainObject.Predmet.StrankaListNazivFormated_1">
      <item>Ibazer Rufati</item>
    </derivirana_varijabla>
  </DomainObject.Predmet.StrankaListNazivFormated>
  <DomainObject.Predmet.StrankaListNazivFormatedOIB>
    <izvorni_sadrzaj>
      <item>Ibazer Rufati, OIB 88745332372</item>
    </izvorni_sadrzaj>
    <derivirana_varijabla naziv="DomainObject.Predmet.StrankaListNazivFormatedOIB_1">
      <item>Ibazer Rufati, OIB 88745332372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Formated_1">
      <item>Hrvatski telekom d.d.</item>
      <item>Republika Hrvatska</item>
      <item>Općinsko državno odvjetništvo Zagreb, Građansko-upravni odjel Zagreb</item>
    </derivirana_varijabla>
  </DomainObject.Predmet.OstaliListFormated>
  <DomainObject.Predmet.OstaliListFormatedOIB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FormatedOIB_1">
      <item>Hrvatski telekom d.d.</item>
      <item>Republika Hrvatska</item>
      <item>Općinsko državno odvjetništvo Zagreb, Građansko-upravni odjel Zagreb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Općinsko državno odvjetništvo Zagreb, Građansko-upravni odjel Zagreb</item>
    </izvorni_sadrzaj>
    <derivirana_varijabla naziv="DomainObject.Predmet.OstaliListFormatedWithAdress_1">
      <item>Hrvatski telekom d.d., Roberta Frangeša Mihanovića 9, 10000 Zagreb</item>
      <item>Republika Hrvatska</item>
      <item>Općinsko državno odvjetništvo Zagreb, Građansko-upravni odjel Zagreb</item>
    </derivirana_varijabla>
  </DomainObject.Predmet.OstaliListFormatedWithAdress>
  <DomainObject.Predmet.OstaliListFormatedWithAdressOIB>
    <izvorni_sadrzaj>
      <item>Hrvatski telekom d.d., Roberta Frangeša Mihanovića 9, 10000 Zagreb</item>
      <item>Republika Hrvatska</item>
      <item>Općinsko državno odvjetništvo Zagreb, Građansko-upravni odjel Zagreb</item>
    </izvorni_sadrzaj>
    <derivirana_varijabla naziv="DomainObject.Predmet.OstaliListFormatedWithAdressOIB_1">
      <item>Hrvatski telekom d.d., Roberta Frangeša Mihanovića 9, 10000 Zagreb</item>
      <item>Republika Hrvatska</item>
      <item>Općinsko državno odvjetništvo Zagreb, Građansko-upravni odjel Zagreb</item>
    </derivirana_varijabla>
  </DomainObject.Predmet.OstaliListFormatedWithAdressOIB>
  <DomainObject.Predmet.OstaliListNazivFormated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NazivFormated_1">
      <item>Hrvatski telekom d.d.</item>
      <item>Republika Hrvatska</item>
      <item>Općinsko državno odvjetništvo Zagreb, Građansko-upravni odjel Zagreb</item>
    </derivirana_varijabla>
  </DomainObject.Predmet.OstaliListNazivFormated>
  <DomainObject.Predmet.OstaliListNazivFormatedOIB>
    <izvorni_sadrzaj>
      <item>Hrvatski telekom d.d.</item>
      <item>Republika Hrvatska</item>
      <item>Općinsko državno odvjetništvo Zagreb, Građansko-upravni odjel Zagreb</item>
    </izvorni_sadrzaj>
    <derivirana_varijabla naziv="DomainObject.Predmet.OstaliListNazivFormatedOIB_1">
      <item>Hrvatski telekom d.d.</item>
      <item>Republika Hrvatska</item>
      <item>Općinsko državno odvjetništvo Zagreb, Građansko-upravni odjel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Ibazer Rufati</izvorni_sadrzaj>
    <derivirana_varijabla naziv="DomainObject.Predmet.StrankaIDrugi_1">Ibazer Rufati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Ibazer Rufati, OIB 88745332372, Maksimirska Cesta 81, 10000 Zagreb</izvorni_sadrzaj>
    <derivirana_varijabla naziv="DomainObject.Predmet.StrankaIDrugiAdressOIB_1">Ibazer Rufati, OIB 88745332372, Maksimirska Cesta 81,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Ibazer Rufati</item>
      <item>Hrvatski telekom d.d.</item>
      <item>Republika Hrvatska</item>
      <item>Općinsko državno odvjetništvo Zagreb, Građansko-upravni odjel Zagreb</item>
    </izvorni_sadrzaj>
    <derivirana_varijabla naziv="DomainObject.Predmet.SudioniciListNaziv_1">
      <item>Ibazer Rufati</item>
      <item>Hrvatski telekom d.d.</item>
      <item>Republika Hrvatska</item>
      <item>Općinsko državno odvjetništvo Zagreb, Građansko-upravni odjel Zagreb</item>
    </derivirana_varijabla>
  </DomainObject.Predmet.SudioniciListNaziv>
  <DomainObject.Predmet.SudioniciListAdressOIB>
    <izvorni_sadrzaj>
      <item>Ibazer Rufati, OIB 88745332372, Maksimirska Cesta 81,10000 Zagreb</item>
      <item>Hrvatski telekom d.d., Roberta Frangeša Mihanovića 9,10000 Zagreb</item>
      <item>Republika Hrvatska</item>
      <item>Općinsko državno odvjetništvo Zagreb, Građansko-upravni odjel Zagreb</item>
    </izvorni_sadrzaj>
    <derivirana_varijabla naziv="DomainObject.Predmet.SudioniciListAdressOIB_1">
      <item>Ibazer Rufati, OIB 88745332372, Maksimirska Cesta 81,10000 Zagreb</item>
      <item>Hrvatski telekom d.d., Roberta Frangeša Mihanovića 9,10000 Zagreb</item>
      <item>Republika Hrvatska</item>
      <item>Općinsko državno odvjetništvo Zagreb, Građansko-upravni odjel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88745332372</item>
      <item>, OIB null</item>
      <item>, OIB null</item>
      <item>, OIB null</item>
    </izvorni_sadrzaj>
    <derivirana_varijabla naziv="DomainObject.Predmet.SudioniciListNazivOIB_1">
      <item>, OIB 88745332372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Ćosić, OIB 17192365315, Cirkovci 97, 10000 Zagreb</item>
    </izvorni_sadrzaj>
    <derivirana_varijabla naziv="DomainObject.Predmet.StecajniUpraviteljiListAddressOIB_1">
      <item>Katarina Ćosić, OIB 17192365315, Cirkovci 97,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2017.</izvorni_sadrzaj>
    <derivirana_varijabla naziv="DomainObject.Predmet.DatumZadnjeOdrzaneSudskeRadnje_1">11. prosinca 2017.</derivirana_varijabla>
  </DomainObject.Predmet.DatumZadnjeOdrzaneSudskeRadnje>
  <DomainObject.PredzadnjaOdlukaIzPredmeta.DatumDonosenjaOdluke>
    <izvorni_sadrzaj>12. prosinca 2017.</izvorni_sadrzaj>
    <derivirana_varijabla naziv="DomainObject.PredzadnjaOdlukaIzPredmeta.DatumDonosenjaOdluke_1">12. prosinca 2017.</derivirana_varijabla>
  </DomainObject.PredzadnjaOdlukaIzPredmeta.DatumDonosenjaOdluke>
  <DomainObject.PredzadnjaOdlukaIzPredmeta.Oznaka>
    <izvorni_sadrzaj>Sp-71/2016-12</izvorni_sadrzaj>
    <derivirana_varijabla naziv="DomainObject.PredzadnjaOdlukaIzPredmeta.Oznaka_1">Sp-71/2016-12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585D3-089E-4AE5-BAC4-4868796CA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5311</properties:Characters>
  <properties:Lines>135</properties:Lines>
  <properties:Paragraphs>51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2019-05-10T16:17:00Z</dcterms:created>
  <dc:creator>Iva Žutelija Krešić</dc:creator>
  <cp:lastModifiedBy>Marija Mikulić</cp:lastModifiedBy>
  <cp:lastPrinted>2019-01-25T11:02:00Z</cp:lastPrinted>
  <dcterms:modified xmlns:xsi="http://www.w3.org/2001/XMLSchema-instance" xsi:type="dcterms:W3CDTF">2019-05-15T09:25:00Z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(sp 71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