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9466" w14:paraId="8d29466" w:rsidRDefault="00EF513E" w:rsidP="00EF513E" w:rsidR="00EF513E" w:rsidRPr="000424AC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0424AC">
        <w:rPr>
          <w:noProof/>
          <w:szCs w:val="23"/>
          <w:lang w:eastAsia="en-US" w:val="hr-HR"/>
        </w:rPr>
        <w:t xml:space="preserve">        </w:t>
      </w:r>
      <w:r w:rsidR="00720D23" w:rsidRPr="000424AC">
        <w:rPr>
          <w:noProof/>
          <w:szCs w:val="23"/>
          <w:lang w:eastAsia="en-US" w:val="hr-HR"/>
        </w:rPr>
        <w:t xml:space="preserve"> </w:t>
      </w:r>
      <w:r w:rsidRPr="000424AC">
        <w:rPr>
          <w:noProof/>
          <w:szCs w:val="23"/>
          <w:lang w:eastAsia="en-US" w:val="hr-HR"/>
        </w:rPr>
        <w:t xml:space="preserve"> </w:t>
      </w:r>
      <w:r w:rsidR="004E3491" w:rsidRPr="000424AC">
        <w:rPr>
          <w:noProof/>
          <w:szCs w:val="23"/>
          <w:lang w:eastAsia="en-US" w:val="hr-HR"/>
        </w:rPr>
        <w:t xml:space="preserve">  </w:t>
      </w:r>
      <w:r w:rsidRPr="000424AC">
        <w:rPr>
          <w:noProof/>
          <w:szCs w:val="23"/>
          <w:lang w:eastAsia="en-US" w:val="de-DE"/>
        </w:rPr>
        <w:t xml:space="preserve">  </w:t>
      </w:r>
      <w:r w:rsidR="008F5FE7">
        <w:rPr>
          <w:noProof/>
          <w:szCs w:val="23"/>
          <w:lang w:eastAsia="en-US" w:val="de-DE"/>
        </w:rPr>
        <w:t xml:space="preserve">  </w:t>
      </w:r>
      <w:r w:rsidRPr="000424AC">
        <w:rPr>
          <w:b/>
          <w:szCs w:val="23"/>
          <w:lang w:val="hr-HR"/>
        </w:rPr>
        <w:t xml:space="preserve">  </w:t>
      </w:r>
      <w:r w:rsidRPr="000424AC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5FE7" w:rsidP="00EF513E" w:rsidR="00EF513E" w:rsidRPr="000424AC">
      <w:pPr>
        <w:rPr>
          <w:szCs w:val="23"/>
          <w:lang w:val="hr-HR"/>
        </w:rPr>
      </w:pPr>
      <w:r>
        <w:rPr>
          <w:szCs w:val="23"/>
          <w:lang w:val="hr-HR"/>
        </w:rPr>
        <w:t xml:space="preserve">    REPUBLIKA HRVATSKA </w:t>
      </w:r>
    </w:p>
    <w:p w:rsidRDefault="00EF513E" w:rsidP="00AE3D7B" w:rsidR="00AE3D7B">
      <w:pPr>
        <w:tabs>
          <w:tab w:pos="851" w:val="left"/>
        </w:tabs>
        <w:rPr>
          <w:szCs w:val="23"/>
          <w:lang w:val="hr-HR"/>
        </w:rPr>
      </w:pPr>
      <w:r w:rsidRPr="000424AC">
        <w:rPr>
          <w:szCs w:val="23"/>
          <w:lang w:val="hr-HR"/>
        </w:rPr>
        <w:t>TRGOV</w:t>
      </w:r>
      <w:r w:rsidR="00EE7995" w:rsidRPr="000424AC">
        <w:rPr>
          <w:szCs w:val="23"/>
          <w:lang w:val="hr-HR"/>
        </w:rPr>
        <w:t xml:space="preserve">AČKI SUD U PAZINU </w:t>
      </w:r>
    </w:p>
    <w:p w:rsidRDefault="008F5FE7" w:rsidP="00AE3D7B" w:rsidR="008F5FE7">
      <w:pPr>
        <w:tabs>
          <w:tab w:pos="851" w:val="left"/>
        </w:tabs>
        <w:rPr>
          <w:szCs w:val="23"/>
          <w:lang w:val="hr-HR"/>
        </w:rPr>
      </w:pPr>
      <w:r>
        <w:rPr>
          <w:szCs w:val="23"/>
          <w:lang w:val="hr-HR"/>
        </w:rPr>
        <w:tab/>
      </w:r>
      <w:r w:rsidR="004E3491" w:rsidRPr="000424AC">
        <w:rPr>
          <w:szCs w:val="23"/>
          <w:lang w:val="hr-HR"/>
        </w:rPr>
        <w:t>Pazin</w:t>
      </w:r>
      <w:r w:rsidR="00EF513E" w:rsidRPr="000424AC">
        <w:rPr>
          <w:szCs w:val="23"/>
          <w:lang w:val="hr-HR"/>
        </w:rPr>
        <w:t>, Dršćevka 1</w:t>
      </w:r>
    </w:p>
    <w:p w:rsidRDefault="008F5FE7" w:rsidP="00AE3D7B" w:rsidR="008F5FE7">
      <w:pPr>
        <w:tabs>
          <w:tab w:pos="851" w:val="left"/>
        </w:tabs>
        <w:rPr>
          <w:szCs w:val="23"/>
          <w:lang w:val="hr-HR"/>
        </w:rPr>
      </w:pPr>
    </w:p>
    <w:p w:rsidRDefault="008F5FE7" w:rsidP="00AE3D7B" w:rsidR="008F5FE7">
      <w:pPr>
        <w:tabs>
          <w:tab w:pos="851" w:val="left"/>
        </w:tabs>
        <w:rPr>
          <w:szCs w:val="23"/>
          <w:lang w:val="hr-HR"/>
        </w:rPr>
      </w:pPr>
    </w:p>
    <w:p w:rsidRDefault="008F5FE7" w:rsidP="00AE3D7B" w:rsidR="008F5FE7">
      <w:pPr>
        <w:tabs>
          <w:tab w:pos="851" w:val="left"/>
        </w:tabs>
        <w:rPr>
          <w:szCs w:val="23"/>
          <w:lang w:val="hr-HR"/>
        </w:rPr>
      </w:pPr>
    </w:p>
    <w:p w:rsidRDefault="008F5FE7" w:rsidP="008F5FE7" w:rsidR="008F5FE7">
      <w:pPr>
        <w:tabs>
          <w:tab w:pos="851" w:val="left"/>
        </w:tabs>
        <w:jc w:val="right"/>
        <w:rPr>
          <w:szCs w:val="23"/>
          <w:lang w:val="hr-HR"/>
        </w:rPr>
      </w:pPr>
      <w:r>
        <w:t>10 St-446/2018-3</w:t>
      </w:r>
    </w:p>
    <w:p w:rsidRDefault="00EF513E" w:rsidP="00AE3D7B" w:rsidR="00EF513E" w:rsidRPr="000424AC">
      <w:pPr>
        <w:tabs>
          <w:tab w:pos="851" w:val="left"/>
        </w:tabs>
        <w:rPr>
          <w:szCs w:val="23"/>
          <w:lang w:val="hr-HR"/>
        </w:rPr>
      </w:pPr>
    </w:p>
    <w:p w:rsidRDefault="00EF513E" w:rsidP="000424AC" w:rsidR="00EF513E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E P U B L I K A  H R V A T S K A</w:t>
      </w:r>
    </w:p>
    <w:p w:rsidRDefault="008F5FE7" w:rsidP="000424AC" w:rsidR="008F5FE7">
      <w:pPr>
        <w:jc w:val="center"/>
        <w:rPr>
          <w:szCs w:val="23"/>
          <w:lang w:val="hr-HR"/>
        </w:rPr>
      </w:pPr>
    </w:p>
    <w:p w:rsidRDefault="00EF513E" w:rsidP="000424AC" w:rsidR="00EF513E" w:rsidRPr="000424A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J E Š E N J E</w:t>
      </w:r>
    </w:p>
    <w:p w:rsidRDefault="00EF513E" w:rsidP="009D372A" w:rsidR="00EF513E" w:rsidRPr="000424AC">
      <w:pPr>
        <w:ind w:right="512"/>
        <w:jc w:val="both"/>
        <w:rPr>
          <w:szCs w:val="23"/>
          <w:lang w:val="hr-HR"/>
        </w:rPr>
      </w:pPr>
    </w:p>
    <w:p w:rsidRDefault="004723CF" w:rsidP="00D20ABF" w:rsidR="00801AC6">
      <w:pPr>
        <w:ind w:firstLine="708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Trgovački sud u Pazinu, po stečajnom sucu Ivanu Dujiću, u postupku </w:t>
      </w:r>
      <w:r w:rsidR="00057FDA" w:rsidRPr="000424AC">
        <w:rPr>
          <w:szCs w:val="23"/>
          <w:lang w:val="hr-HR"/>
        </w:rPr>
        <w:t xml:space="preserve">po prijedlogu predlagatelja Financijske agencije, RC Rijeka, OIB: 85821130368, za otvaranje stečajnog postupka nad </w:t>
      </w:r>
      <w:r w:rsidRPr="000424AC">
        <w:rPr>
          <w:szCs w:val="23"/>
          <w:lang w:val="hr-HR"/>
        </w:rPr>
        <w:t xml:space="preserve">dužnikom </w:t>
      </w:r>
      <w:r w:rsidR="00D20ABF" w:rsidRPr="00D20ABF">
        <w:rPr>
          <w:szCs w:val="23"/>
          <w:lang w:val="hr-HR"/>
        </w:rPr>
        <w:t>FORTUNA PROMET j.d.o.o. Marčana</w:t>
      </w:r>
      <w:r w:rsidR="00D20ABF">
        <w:rPr>
          <w:szCs w:val="23"/>
          <w:lang w:val="hr-HR"/>
        </w:rPr>
        <w:t xml:space="preserve">, </w:t>
      </w:r>
      <w:r w:rsidR="00D20ABF" w:rsidRPr="00D20ABF">
        <w:rPr>
          <w:szCs w:val="23"/>
          <w:lang w:val="hr-HR"/>
        </w:rPr>
        <w:t>Marčana 1/A</w:t>
      </w:r>
      <w:r w:rsidR="00D20ABF">
        <w:rPr>
          <w:szCs w:val="23"/>
          <w:lang w:val="hr-HR"/>
        </w:rPr>
        <w:t xml:space="preserve">, </w:t>
      </w:r>
      <w:r w:rsidR="00D20ABF" w:rsidRPr="00D20ABF">
        <w:rPr>
          <w:szCs w:val="23"/>
          <w:lang w:val="hr-HR"/>
        </w:rPr>
        <w:t xml:space="preserve"> OIB</w:t>
      </w:r>
      <w:r w:rsidR="00D20ABF">
        <w:rPr>
          <w:szCs w:val="23"/>
          <w:lang w:val="hr-HR"/>
        </w:rPr>
        <w:t xml:space="preserve"> </w:t>
      </w:r>
      <w:r w:rsidR="00D20ABF" w:rsidRPr="00D20ABF">
        <w:rPr>
          <w:szCs w:val="23"/>
          <w:lang w:val="hr-HR"/>
        </w:rPr>
        <w:t>44525887302</w:t>
      </w:r>
      <w:r w:rsidR="00D20ABF">
        <w:rPr>
          <w:szCs w:val="23"/>
          <w:lang w:val="hr-HR"/>
        </w:rPr>
        <w:t>, 8</w:t>
      </w:r>
      <w:r w:rsidR="00304EB4" w:rsidRPr="00304EB4">
        <w:rPr>
          <w:szCs w:val="23"/>
          <w:lang w:val="hr-HR"/>
        </w:rPr>
        <w:t xml:space="preserve">. </w:t>
      </w:r>
      <w:r w:rsidR="00D20ABF">
        <w:rPr>
          <w:szCs w:val="23"/>
          <w:lang w:val="hr-HR"/>
        </w:rPr>
        <w:t xml:space="preserve">siječnja </w:t>
      </w:r>
      <w:r w:rsidR="00304EB4" w:rsidRPr="00304EB4">
        <w:rPr>
          <w:szCs w:val="23"/>
          <w:lang w:val="hr-HR"/>
        </w:rPr>
        <w:t>201</w:t>
      </w:r>
      <w:r w:rsidR="00D20ABF">
        <w:rPr>
          <w:szCs w:val="23"/>
          <w:lang w:val="hr-HR"/>
        </w:rPr>
        <w:t>9</w:t>
      </w:r>
      <w:r w:rsidR="00304EB4" w:rsidRPr="00304EB4">
        <w:rPr>
          <w:szCs w:val="23"/>
          <w:lang w:val="hr-HR"/>
        </w:rPr>
        <w:t>.</w:t>
      </w:r>
    </w:p>
    <w:p w:rsidRDefault="008F5FE7" w:rsidP="00D20ABF" w:rsidR="008F5FE7">
      <w:pPr>
        <w:ind w:firstLine="708"/>
        <w:jc w:val="both"/>
        <w:rPr>
          <w:szCs w:val="23"/>
          <w:lang w:val="hr-HR"/>
        </w:rPr>
      </w:pPr>
    </w:p>
    <w:p w:rsidRDefault="00EF513E" w:rsidP="007E4C32" w:rsidR="00EF513E" w:rsidRPr="000424AC">
      <w:pPr>
        <w:jc w:val="center"/>
        <w:rPr>
          <w:szCs w:val="23"/>
          <w:lang w:val="hr-HR"/>
        </w:rPr>
      </w:pPr>
      <w:r w:rsidRPr="000424AC">
        <w:rPr>
          <w:bCs/>
          <w:szCs w:val="23"/>
          <w:lang w:val="hr-HR"/>
        </w:rPr>
        <w:t>r i j e š i o   j e</w:t>
      </w:r>
    </w:p>
    <w:p w:rsidRDefault="00F30032" w:rsidP="00F30032" w:rsidR="00F30032" w:rsidRPr="000424AC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AD6F62" w:rsidRPr="000424AC">
        <w:rPr>
          <w:szCs w:val="23"/>
          <w:lang w:val="hr-HR"/>
        </w:rPr>
        <w:t>I.</w:t>
      </w:r>
      <w:r w:rsidR="00AD6F62"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D20ABF" w:rsidRPr="00D20ABF">
        <w:rPr>
          <w:szCs w:val="23"/>
          <w:lang w:val="hr-HR"/>
        </w:rPr>
        <w:t>FORTUNA PROMET j.d.o.o. Marčana, Marčana 1/A,  OIB 44525887302</w:t>
      </w:r>
      <w:r w:rsidRPr="000424AC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0424AC">
      <w:pPr>
        <w:ind w:right="-2"/>
        <w:jc w:val="center"/>
        <w:rPr>
          <w:szCs w:val="23"/>
          <w:lang w:val="hr-HR"/>
        </w:rPr>
      </w:pPr>
    </w:p>
    <w:p w:rsidRDefault="00D20ABF" w:rsidP="00C075B3" w:rsidR="00F30032" w:rsidRPr="000424AC">
      <w:pPr>
        <w:ind w:right="-2"/>
        <w:jc w:val="center"/>
        <w:rPr>
          <w:szCs w:val="23"/>
          <w:lang w:val="hr-HR"/>
        </w:rPr>
      </w:pPr>
      <w:r>
        <w:rPr>
          <w:szCs w:val="23"/>
          <w:lang w:val="hr-HR"/>
        </w:rPr>
        <w:t>5</w:t>
      </w:r>
      <w:r w:rsidR="00F30032" w:rsidRPr="000424AC">
        <w:rPr>
          <w:szCs w:val="23"/>
          <w:lang w:val="hr-HR"/>
        </w:rPr>
        <w:t xml:space="preserve">. </w:t>
      </w:r>
      <w:r>
        <w:rPr>
          <w:szCs w:val="23"/>
          <w:lang w:val="hr-HR"/>
        </w:rPr>
        <w:t>ožujka</w:t>
      </w:r>
      <w:r w:rsidR="00CA5ADC">
        <w:rPr>
          <w:szCs w:val="23"/>
          <w:lang w:val="hr-HR"/>
        </w:rPr>
        <w:t xml:space="preserve"> </w:t>
      </w:r>
      <w:r w:rsidR="00F30032" w:rsidRPr="000424AC">
        <w:rPr>
          <w:szCs w:val="23"/>
          <w:lang w:val="hr-HR"/>
        </w:rPr>
        <w:t>201</w:t>
      </w:r>
      <w:r w:rsidR="00CA5ADC">
        <w:rPr>
          <w:szCs w:val="23"/>
          <w:lang w:val="hr-HR"/>
        </w:rPr>
        <w:t>9</w:t>
      </w:r>
      <w:r w:rsidR="00F30032" w:rsidRPr="000424AC">
        <w:rPr>
          <w:szCs w:val="23"/>
          <w:lang w:val="hr-HR"/>
        </w:rPr>
        <w:t xml:space="preserve">. u </w:t>
      </w:r>
      <w:r w:rsidR="00B31A91">
        <w:rPr>
          <w:szCs w:val="23"/>
          <w:lang w:val="hr-HR"/>
        </w:rPr>
        <w:t>9</w:t>
      </w:r>
      <w:r w:rsidR="00D54CD0" w:rsidRPr="000424AC">
        <w:rPr>
          <w:szCs w:val="23"/>
          <w:lang w:val="hr-HR"/>
        </w:rPr>
        <w:t>:</w:t>
      </w:r>
      <w:r>
        <w:rPr>
          <w:szCs w:val="23"/>
          <w:lang w:val="hr-HR"/>
        </w:rPr>
        <w:t>00</w:t>
      </w:r>
      <w:r w:rsidR="00F30032" w:rsidRPr="000424AC">
        <w:rPr>
          <w:szCs w:val="23"/>
          <w:lang w:val="hr-HR"/>
        </w:rPr>
        <w:t xml:space="preserve"> sati, u Trgovačkom sudu u Pazinu, Dršćevka 1, sudnica 1,</w:t>
      </w:r>
    </w:p>
    <w:p w:rsidRDefault="00C075B3" w:rsidP="004E6785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F30032" w:rsidRPr="000424AC">
        <w:rPr>
          <w:szCs w:val="23"/>
          <w:lang w:val="hr-HR"/>
        </w:rPr>
        <w:t xml:space="preserve">na koje se pozivaju: </w:t>
      </w:r>
    </w:p>
    <w:p w:rsidRDefault="00F30032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 xml:space="preserve">-  dužnik, </w:t>
      </w:r>
    </w:p>
    <w:p w:rsidRDefault="00C075B3" w:rsidP="00D20ABF" w:rsidR="003215A0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>-</w:t>
      </w:r>
      <w:r w:rsidR="00B55114" w:rsidRPr="000424AC">
        <w:rPr>
          <w:szCs w:val="23"/>
          <w:lang w:val="hr-HR"/>
        </w:rPr>
        <w:t xml:space="preserve"> </w:t>
      </w:r>
      <w:r w:rsidRPr="000424AC">
        <w:rPr>
          <w:szCs w:val="23"/>
          <w:lang w:val="hr-HR"/>
        </w:rPr>
        <w:t xml:space="preserve">zakonski zastupnik </w:t>
      </w:r>
      <w:r w:rsidR="00D0626E" w:rsidRPr="000424AC">
        <w:rPr>
          <w:szCs w:val="23"/>
          <w:lang w:val="hr-HR"/>
        </w:rPr>
        <w:t xml:space="preserve">dužnika </w:t>
      </w:r>
      <w:r w:rsidR="00D20ABF" w:rsidRPr="00D20ABF">
        <w:rPr>
          <w:szCs w:val="23"/>
          <w:lang w:val="hr-HR"/>
        </w:rPr>
        <w:t>Eldar Selimhodžić, Marčana, Marčana 531/A</w:t>
      </w:r>
      <w:r w:rsidR="00251179" w:rsidRPr="000424AC">
        <w:rPr>
          <w:szCs w:val="23"/>
          <w:lang w:val="hr-HR"/>
        </w:rPr>
        <w:t>.</w:t>
      </w:r>
    </w:p>
    <w:p w:rsidRDefault="00D20ABF" w:rsidP="00D20ABF" w:rsidR="00D20ABF" w:rsidRPr="000424A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II.</w:t>
      </w:r>
      <w:r w:rsidRPr="000424AC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0424AC" w:rsidR="009E4403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U Pazinu, </w:t>
      </w:r>
      <w:r w:rsidR="00D20ABF">
        <w:rPr>
          <w:szCs w:val="23"/>
          <w:lang w:val="hr-HR"/>
        </w:rPr>
        <w:t>8</w:t>
      </w:r>
      <w:r w:rsidR="007C242D" w:rsidRPr="007C242D">
        <w:rPr>
          <w:szCs w:val="23"/>
          <w:lang w:val="hr-HR"/>
        </w:rPr>
        <w:t xml:space="preserve">. </w:t>
      </w:r>
      <w:r w:rsidR="00D20ABF">
        <w:rPr>
          <w:szCs w:val="23"/>
          <w:lang w:val="hr-HR"/>
        </w:rPr>
        <w:t>siječnja</w:t>
      </w:r>
      <w:r w:rsidR="007C242D" w:rsidRPr="007C242D">
        <w:rPr>
          <w:szCs w:val="23"/>
          <w:lang w:val="hr-HR"/>
        </w:rPr>
        <w:t xml:space="preserve"> 201</w:t>
      </w:r>
      <w:r w:rsidR="00D20ABF">
        <w:rPr>
          <w:szCs w:val="23"/>
          <w:lang w:val="hr-HR"/>
        </w:rPr>
        <w:t>9</w:t>
      </w:r>
      <w:r w:rsidR="007C242D" w:rsidRPr="007C242D">
        <w:rPr>
          <w:szCs w:val="23"/>
          <w:lang w:val="hr-HR"/>
        </w:rPr>
        <w:t>.</w:t>
      </w:r>
    </w:p>
    <w:p w:rsidRDefault="008F5FE7" w:rsidP="000424AC" w:rsidR="008F5FE7" w:rsidRPr="000424AC">
      <w:pPr>
        <w:jc w:val="center"/>
        <w:rPr>
          <w:szCs w:val="23"/>
          <w:lang w:val="hr-HR"/>
        </w:rPr>
      </w:pP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Sudac</w:t>
      </w: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</w:p>
    <w:p w:rsidRDefault="00C075B3" w:rsidP="00304EB4" w:rsidR="00801AC6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Ivan Dujić</w:t>
      </w:r>
      <w:r w:rsidR="00C10169">
        <w:rPr>
          <w:szCs w:val="23"/>
          <w:lang w:val="hr-HR"/>
        </w:rPr>
        <w:t>, v.r.</w:t>
      </w:r>
    </w:p>
    <w:p w:rsidRDefault="00801AC6" w:rsidP="00C075B3" w:rsidR="00801AC6">
      <w:pPr>
        <w:ind w:right="512"/>
        <w:jc w:val="both"/>
        <w:rPr>
          <w:szCs w:val="23"/>
          <w:lang w:val="hr-HR"/>
        </w:rPr>
      </w:pPr>
    </w:p>
    <w:p w:rsidRDefault="008F5FE7" w:rsidP="00C075B3" w:rsidR="008F5FE7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UPUTA O PRAVNOM LIJEKU:</w:t>
      </w:r>
    </w:p>
    <w:p w:rsidRDefault="00C075B3" w:rsidP="00C075B3" w:rsidR="00970256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Protiv ovog rješenja nije dopuštena posebna žalba (čl. 115. st. 1. SZ-a).</w:t>
      </w:r>
    </w:p>
    <w:p w:rsidRDefault="00AE3D7B" w:rsidP="00C075B3" w:rsidR="00AE3D7B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DNA:</w:t>
      </w: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e-oglasna ploča suda - 8 dana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 dužnik, </w:t>
      </w:r>
    </w:p>
    <w:p w:rsidRDefault="00AA1AA7" w:rsidP="0085478C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</w:t>
      </w:r>
      <w:r w:rsidR="000424AC">
        <w:rPr>
          <w:szCs w:val="23"/>
          <w:lang w:val="hr-HR"/>
        </w:rPr>
        <w:t xml:space="preserve"> </w:t>
      </w:r>
      <w:r w:rsidR="00251179" w:rsidRPr="000424AC">
        <w:rPr>
          <w:szCs w:val="23"/>
          <w:lang w:val="hr-HR"/>
        </w:rPr>
        <w:t xml:space="preserve">zakonski zastupnik dužnika </w:t>
      </w:r>
    </w:p>
    <w:sectPr w:rsidSect="008F5FE7" w:rsidR="00F30032" w:rsidRPr="000424AC">
      <w:headerReference w:type="default" r:id="rId9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D74" w:rsidP="00E95B75" w:rsidR="00BD2D74">
      <w:r>
        <w:separator/>
      </w:r>
    </w:p>
  </w:endnote>
  <w:endnote w:id="0" w:type="continuationSeparator">
    <w:p w:rsidRDefault="00BD2D74" w:rsidP="00E95B75" w:rsidR="00BD2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D74" w:rsidP="00E95B75" w:rsidR="00BD2D74">
      <w:r>
        <w:separator/>
      </w:r>
    </w:p>
  </w:footnote>
  <w:footnote w:id="0" w:type="continuationSeparator">
    <w:p w:rsidRDefault="00BD2D74" w:rsidP="00E95B75" w:rsidR="00BD2D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169" w:rsidP="008F5FE7" w:rsidR="008F5FE7" w:rsidRPr="008F5FE7">
    <w:pPr>
      <w:tabs>
        <w:tab w:pos="851" w:val="left"/>
      </w:tabs>
      <w:ind w:firstLine="851" w:left="3397"/>
      <w:jc w:val="center"/>
      <w:rPr>
        <w:szCs w:val="23"/>
        <w:lang w:val="hr-HR"/>
      </w:rPr>
    </w:pPr>
    <w:sdt>
      <w:sdtPr>
        <w:id w:val="-315336617"/>
        <w:docPartObj>
          <w:docPartGallery w:val="Page Numbers (Top of Page)"/>
          <w:docPartUnique/>
        </w:docPartObj>
      </w:sdtPr>
      <w:sdtEndPr/>
      <w:sdtContent>
        <w:r w:rsidR="008F5FE7">
          <w:fldChar w:fldCharType="begin"/>
        </w:r>
        <w:r w:rsidR="008F5FE7">
          <w:instrText>PAGE   \* MERGEFORMAT</w:instrText>
        </w:r>
        <w:r w:rsidR="008F5FE7">
          <w:fldChar w:fldCharType="separate"/>
        </w:r>
        <w:r w:rsidRPr="00C10169">
          <w:rPr>
            <w:noProof/>
            <w:lang w:val="hr-HR"/>
          </w:rPr>
          <w:t>2</w:t>
        </w:r>
        <w:r w:rsidR="008F5FE7">
          <w:fldChar w:fldCharType="end"/>
        </w:r>
        <w:r w:rsidR="008F5FE7">
          <w:tab/>
        </w:r>
        <w:r w:rsidR="008F5FE7">
          <w:tab/>
        </w:r>
        <w:r w:rsidR="008F5FE7">
          <w:tab/>
        </w:r>
        <w:r w:rsidR="008F5FE7">
          <w:tab/>
        </w:r>
      </w:sdtContent>
    </w:sdt>
    <w:r w:rsidR="008F5FE7">
      <w:t xml:space="preserve"> 10 St-446/2018-3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424AC"/>
    <w:rsid w:val="000518A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C11"/>
    <w:rsid w:val="00117D7B"/>
    <w:rsid w:val="001241A4"/>
    <w:rsid w:val="00137C1E"/>
    <w:rsid w:val="001865EB"/>
    <w:rsid w:val="00195BE2"/>
    <w:rsid w:val="001B3226"/>
    <w:rsid w:val="001B4503"/>
    <w:rsid w:val="002116FB"/>
    <w:rsid w:val="002159CE"/>
    <w:rsid w:val="00241A2E"/>
    <w:rsid w:val="00251179"/>
    <w:rsid w:val="002529AC"/>
    <w:rsid w:val="00284643"/>
    <w:rsid w:val="002B5332"/>
    <w:rsid w:val="002D23CD"/>
    <w:rsid w:val="002D456D"/>
    <w:rsid w:val="00304EB4"/>
    <w:rsid w:val="003062B1"/>
    <w:rsid w:val="003215A0"/>
    <w:rsid w:val="00327FCE"/>
    <w:rsid w:val="00343B58"/>
    <w:rsid w:val="003762A8"/>
    <w:rsid w:val="0038347C"/>
    <w:rsid w:val="003A0A21"/>
    <w:rsid w:val="003B2554"/>
    <w:rsid w:val="003B5D91"/>
    <w:rsid w:val="003E5505"/>
    <w:rsid w:val="004016BF"/>
    <w:rsid w:val="00405054"/>
    <w:rsid w:val="00411A0C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11668"/>
    <w:rsid w:val="0052557C"/>
    <w:rsid w:val="0053207A"/>
    <w:rsid w:val="00537C00"/>
    <w:rsid w:val="00554328"/>
    <w:rsid w:val="00562522"/>
    <w:rsid w:val="00581FE4"/>
    <w:rsid w:val="00585438"/>
    <w:rsid w:val="00587C14"/>
    <w:rsid w:val="005C5F44"/>
    <w:rsid w:val="005D1A09"/>
    <w:rsid w:val="005D5E80"/>
    <w:rsid w:val="005E03FD"/>
    <w:rsid w:val="005F6B0A"/>
    <w:rsid w:val="006468EB"/>
    <w:rsid w:val="00666C57"/>
    <w:rsid w:val="006770A4"/>
    <w:rsid w:val="006A56DC"/>
    <w:rsid w:val="006C08E6"/>
    <w:rsid w:val="006D4202"/>
    <w:rsid w:val="006E39F9"/>
    <w:rsid w:val="006F3D58"/>
    <w:rsid w:val="00710A70"/>
    <w:rsid w:val="00720D23"/>
    <w:rsid w:val="007447E3"/>
    <w:rsid w:val="00752A14"/>
    <w:rsid w:val="007618E1"/>
    <w:rsid w:val="00782F82"/>
    <w:rsid w:val="00786F50"/>
    <w:rsid w:val="007969D2"/>
    <w:rsid w:val="007A024D"/>
    <w:rsid w:val="007A40D3"/>
    <w:rsid w:val="007B1CBA"/>
    <w:rsid w:val="007C0799"/>
    <w:rsid w:val="007C242D"/>
    <w:rsid w:val="007C365A"/>
    <w:rsid w:val="007D0488"/>
    <w:rsid w:val="007D4AF9"/>
    <w:rsid w:val="007E4C32"/>
    <w:rsid w:val="00801AC6"/>
    <w:rsid w:val="00814E51"/>
    <w:rsid w:val="00833371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4F25"/>
    <w:rsid w:val="008F5FE7"/>
    <w:rsid w:val="00901CD8"/>
    <w:rsid w:val="00903937"/>
    <w:rsid w:val="009463CE"/>
    <w:rsid w:val="00970256"/>
    <w:rsid w:val="00976C87"/>
    <w:rsid w:val="00985388"/>
    <w:rsid w:val="00991634"/>
    <w:rsid w:val="009A0545"/>
    <w:rsid w:val="009A3335"/>
    <w:rsid w:val="009D372A"/>
    <w:rsid w:val="009E4403"/>
    <w:rsid w:val="00A010C1"/>
    <w:rsid w:val="00A330FB"/>
    <w:rsid w:val="00A34B87"/>
    <w:rsid w:val="00A44705"/>
    <w:rsid w:val="00AA1AA7"/>
    <w:rsid w:val="00AA1AC2"/>
    <w:rsid w:val="00AA37D0"/>
    <w:rsid w:val="00AB4F2C"/>
    <w:rsid w:val="00AB6B02"/>
    <w:rsid w:val="00AB6BC7"/>
    <w:rsid w:val="00AC64FE"/>
    <w:rsid w:val="00AC69D0"/>
    <w:rsid w:val="00AD6F62"/>
    <w:rsid w:val="00AD7859"/>
    <w:rsid w:val="00AE3D7B"/>
    <w:rsid w:val="00B21FA5"/>
    <w:rsid w:val="00B26D82"/>
    <w:rsid w:val="00B3134C"/>
    <w:rsid w:val="00B31A91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2D74"/>
    <w:rsid w:val="00BD66E3"/>
    <w:rsid w:val="00C05ECA"/>
    <w:rsid w:val="00C075B3"/>
    <w:rsid w:val="00C10169"/>
    <w:rsid w:val="00C157A2"/>
    <w:rsid w:val="00C271FC"/>
    <w:rsid w:val="00C4223F"/>
    <w:rsid w:val="00C93502"/>
    <w:rsid w:val="00C946D1"/>
    <w:rsid w:val="00CA0FFC"/>
    <w:rsid w:val="00CA2EEA"/>
    <w:rsid w:val="00CA5ADC"/>
    <w:rsid w:val="00CB0A1C"/>
    <w:rsid w:val="00CB7835"/>
    <w:rsid w:val="00CC5631"/>
    <w:rsid w:val="00CE12FA"/>
    <w:rsid w:val="00CE1601"/>
    <w:rsid w:val="00CE65D2"/>
    <w:rsid w:val="00CF30FB"/>
    <w:rsid w:val="00CF622E"/>
    <w:rsid w:val="00D0626E"/>
    <w:rsid w:val="00D20ABF"/>
    <w:rsid w:val="00D21D62"/>
    <w:rsid w:val="00D3252C"/>
    <w:rsid w:val="00D32A53"/>
    <w:rsid w:val="00D35570"/>
    <w:rsid w:val="00D54C0C"/>
    <w:rsid w:val="00D54CD0"/>
    <w:rsid w:val="00D74246"/>
    <w:rsid w:val="00D87438"/>
    <w:rsid w:val="00D87C05"/>
    <w:rsid w:val="00D95C52"/>
    <w:rsid w:val="00DA2587"/>
    <w:rsid w:val="00DB1B02"/>
    <w:rsid w:val="00DD4F8A"/>
    <w:rsid w:val="00DD5C44"/>
    <w:rsid w:val="00E026B0"/>
    <w:rsid w:val="00E06FF0"/>
    <w:rsid w:val="00E26DEC"/>
    <w:rsid w:val="00E41F00"/>
    <w:rsid w:val="00E52B14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0583C"/>
    <w:rsid w:val="00F129A8"/>
    <w:rsid w:val="00F235A4"/>
    <w:rsid w:val="00F30032"/>
    <w:rsid w:val="00F3306D"/>
    <w:rsid w:val="00F34AF8"/>
    <w:rsid w:val="00F42653"/>
    <w:rsid w:val="00F51E07"/>
    <w:rsid w:val="00F567E7"/>
    <w:rsid w:val="00F70B22"/>
    <w:rsid w:val="00F71D1C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10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169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0169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0169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0169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10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16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0169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016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0169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St-446/2018</izvorni_sadrzaj>
    <derivirana_varijabla naziv="DomainObject.Predmet.OznakaBroj_1">St-446/2018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PROMET j.d.o.o. MARČANA</izvorni_sadrzaj>
    <derivirana_varijabla naziv="DomainObject.Predmet.ProtustrankaFormated_1">  FORTUNA PROMET j.d.o.o. MARČANA</derivirana_varijabla>
  </DomainObject.Predmet.ProtustrankaFormated>
  <DomainObject.Predmet.ProtustrankaFormatedOIB>
    <izvorni_sadrzaj>  FORTUNA PROMET j.d.o.o. MARČANA, OIB 44525887302</izvorni_sadrzaj>
    <derivirana_varijabla naziv="DomainObject.Predmet.ProtustrankaFormatedOIB_1">  FORTUNA PROMET j.d.o.o. MARČANA, OIB 44525887302</derivirana_varijabla>
  </DomainObject.Predmet.ProtustrankaFormatedOIB>
  <DomainObject.Predmet.ProtustrankaFormatedWithAdress>
    <izvorni_sadrzaj> FORTUNA PROMET j.d.o.o. MARČANA, Marčana 1/A, 52207 Marčana</izvorni_sadrzaj>
    <derivirana_varijabla naziv="DomainObject.Predmet.ProtustrankaFormatedWithAdress_1"> FORTUNA PROMET j.d.o.o. MARČANA, Marčana 1/A, 52207 Marčana</derivirana_varijabla>
  </DomainObject.Predmet.ProtustrankaFormatedWithAdress>
  <DomainObject.Predmet.ProtustrankaFormatedWithAdressOIB>
    <izvorni_sadrzaj> FORTUNA PROMET j.d.o.o. MARČANA, OIB 44525887302, Marčana 1/A, 52207 Marčana</izvorni_sadrzaj>
    <derivirana_varijabla naziv="DomainObject.Predmet.ProtustrankaFormatedWithAdressOIB_1"> FORTUNA PROMET j.d.o.o. MARČANA, OIB 44525887302, Marčana 1/A, 52207 Marčana</derivirana_varijabla>
  </DomainObject.Predmet.ProtustrankaFormatedWithAdressOIB>
  <DomainObject.Predmet.ProtustrankaWithAdress>
    <izvorni_sadrzaj>FORTUNA PROMET j.d.o.o. MARČANA Marčana 1/A, 52207 Marčana</izvorni_sadrzaj>
    <derivirana_varijabla naziv="DomainObject.Predmet.ProtustrankaWithAdress_1">FORTUNA PROMET j.d.o.o. MARČANA Marčana 1/A, 52207 Marčana</derivirana_varijabla>
  </DomainObject.Predmet.ProtustrankaWithAdress>
  <DomainObject.Predmet.ProtustrankaWithAdressOIB>
    <izvorni_sadrzaj>FORTUNA PROMET j.d.o.o. MARČANA, OIB 44525887302, Marčana 1/A, 52207 Marčana</izvorni_sadrzaj>
    <derivirana_varijabla naziv="DomainObject.Predmet.ProtustrankaWithAdressOIB_1">FORTUNA PROMET j.d.o.o. MARČANA, OIB 44525887302, Marčana 1/A, 52207 Marčana</derivirana_varijabla>
  </DomainObject.Predmet.ProtustrankaWithAdressOIB>
  <DomainObject.Predmet.ProtustrankaNazivFormated>
    <izvorni_sadrzaj>FORTUNA PROMET j.d.o.o. MARČANA</izvorni_sadrzaj>
    <derivirana_varijabla naziv="DomainObject.Predmet.ProtustrankaNazivFormated_1">FORTUNA PROMET j.d.o.o. MARČANA</derivirana_varijabla>
  </DomainObject.Predmet.ProtustrankaNazivFormated>
  <DomainObject.Predmet.ProtustrankaNazivFormatedOIB>
    <izvorni_sadrzaj>FORTUNA PROMET j.d.o.o. MARČANA, OIB 44525887302</izvorni_sadrzaj>
    <derivirana_varijabla naziv="DomainObject.Predmet.ProtustrankaNazivFormatedOIB_1">FORTUNA PROMET j.d.o.o. MARČANA, OIB 44525887302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81204.10</izvorni_sadrzaj>
    <derivirana_varijabla naziv="DomainObject.Predmet.TrenutnaVrijednost_1">81204.10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FORTUNA PROMET j.d.o.o. MARČANA</item>
    </izvorni_sadrzaj>
    <derivirana_varijabla naziv="DomainObject.Predmet.ProtuStrankaListFormated_1">
      <item>FORTUNA PROMET j.d.o.o. MARČANA</item>
    </derivirana_varijabla>
  </DomainObject.Predmet.ProtuStrankaListFormated>
  <DomainObject.Predmet.ProtuStrankaListFormatedOIB>
    <izvorni_sadrzaj>
      <item>FORTUNA PROMET j.d.o.o. MARČANA, OIB 44525887302</item>
    </izvorni_sadrzaj>
    <derivirana_varijabla naziv="DomainObject.Predmet.ProtuStrankaListFormatedOIB_1">
      <item>FORTUNA PROMET j.d.o.o. MARČANA, OIB 44525887302</item>
    </derivirana_varijabla>
  </DomainObject.Predmet.ProtuStrankaListFormatedOIB>
  <DomainObject.Predmet.ProtuStrankaListFormatedWithAdress>
    <izvorni_sadrzaj>
      <item>FORTUNA PROMET j.d.o.o. MARČANA, Marčana 1/A, 52207 Marčana</item>
    </izvorni_sadrzaj>
    <derivirana_varijabla naziv="DomainObject.Predmet.ProtuStrankaListFormatedWithAdress_1">
      <item>FORTUNA PROMET j.d.o.o. MARČANA, Marčana 1/A, 52207 Marčana</item>
    </derivirana_varijabla>
  </DomainObject.Predmet.ProtuStrankaListFormatedWithAdress>
  <DomainObject.Predmet.ProtuStrankaListFormatedWithAdressOIB>
    <izvorni_sadrzaj>
      <item>FORTUNA PROMET j.d.o.o. MARČANA, OIB 44525887302, Marčana 1/A, 52207 Marčana</item>
    </izvorni_sadrzaj>
    <derivirana_varijabla naziv="DomainObject.Predmet.ProtuStrankaListFormatedWithAdressOIB_1">
      <item>FORTUNA PROMET j.d.o.o. MARČANA, OIB 44525887302, Marčana 1/A, 52207 Marčana</item>
    </derivirana_varijabla>
  </DomainObject.Predmet.ProtuStrankaListFormatedWithAdressOIB>
  <DomainObject.Predmet.ProtuStrankaListNazivFormated>
    <izvorni_sadrzaj>
      <item>FORTUNA PROMET j.d.o.o. MARČANA</item>
    </izvorni_sadrzaj>
    <derivirana_varijabla naziv="DomainObject.Predmet.ProtuStrankaListNazivFormated_1">
      <item>FORTUNA PROMET j.d.o.o. MARČANA</item>
    </derivirana_varijabla>
  </DomainObject.Predmet.ProtuStrankaListNazivFormated>
  <DomainObject.Predmet.ProtuStrankaListNazivFormatedOIB>
    <izvorni_sadrzaj>
      <item>FORTUNA PROMET j.d.o.o. MARČANA, OIB 44525887302</item>
    </izvorni_sadrzaj>
    <derivirana_varijabla naziv="DomainObject.Predmet.ProtuStrankaListNazivFormatedOIB_1">
      <item>FORTUNA PROMET j.d.o.o. MARČANA, OIB 44525887302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FORTUNA PROMET j.d.o.o. MARČANA</izvorni_sadrzaj>
    <derivirana_varijabla naziv="DomainObject.Predmet.ProtustrankaIDrugi_1">FORTUNA PROMET j.d.o.o. MARČANA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FORTUNA PROMET j.d.o.o. MARČANA, OIB 44525887302, Marčana 1/A, 52207 Marčana</izvorni_sadrzaj>
    <derivirana_varijabla naziv="DomainObject.Predmet.ProtustrankaIDrugiAdressOIB_1">FORTUNA PROMET j.d.o.o. MARČANA, OIB 44525887302, Marčana 1/A,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FORTUNA PROMET j.d.o.o. MARČANA</item>
    </izvorni_sadrzaj>
    <derivirana_varijabla naziv="DomainObject.Predmet.SudioniciListNaziv_1">
      <item>FINANCIJSKA AGENCIJA, RC RIJEKA, PODRUŽNICA PULA, PULA</item>
      <item>FORTUNA PROMET j.d.o.o. MARČANA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FORTUNA PROMET j.d.o.o. MARČANA, OIB 44525887302, Marčana 1/A,52207 Marčana</item>
    </izvorni_sadrzaj>
    <derivirana_varijabla naziv="DomainObject.Predmet.SudioniciListAdressOIB_1">
      <item>FINANCIJSKA AGENCIJA, RC RIJEKA, PODRUŽNICA PULA, PULA, OIB 85821130368, Ulica grada Vukovara 70,10000 Zagreb</item>
      <item>FORTUNA PROMET j.d.o.o. MARČANA, OIB 44525887302, Marčana 1/A,52207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44525887302</item>
    </izvorni_sadrzaj>
    <derivirana_varijabla naziv="DomainObject.Predmet.SudioniciListNazivOIB_1">
      <item>, OIB 85821130368</item>
      <item>, OIB 44525887302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1408</properties:Characters>
  <properties:Lines>56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2019-01-08T12:05:00Z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2019-01-08T12:08:00Z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St-446-18.docx)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