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9b53" w14:paraId="ef59b53" w:rsidRDefault="00EB4C7E" w:rsidP="00910611" w:rsidR="00EB4C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C7E" w:rsidP="00910611" w:rsidR="00EB4C7E">
      <w:r>
        <w:rPr>
          <w:rFonts w:eastAsia="MS Mincho"/>
        </w:rPr>
        <w:t>REPUBLIKA HRVATSKA</w:t>
      </w:r>
    </w:p>
    <w:p w:rsidRDefault="00EB4C7E" w:rsidP="00910611" w:rsidR="00EB4C7E">
      <w:r>
        <w:rPr>
          <w:rFonts w:eastAsia="MS Mincho"/>
        </w:rPr>
        <w:t>TRGOVAČKI SUD U RIJECI</w:t>
      </w:r>
    </w:p>
    <w:p w:rsidRDefault="00EB4C7E" w:rsidR="00EB4C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B4C7E" w:rsidP="00910611" w:rsidR="00EB4C7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F0A17">
        <w:t>493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3F0A17">
        <w:rPr>
          <w:b/>
          <w:bCs/>
        </w:rPr>
        <w:t xml:space="preserve">FODOLOVIĆ </w:t>
      </w:r>
      <w:r w:rsidR="003F0A17" w:rsidRPr="003F0A17">
        <w:rPr>
          <w:b/>
          <w:bCs/>
        </w:rPr>
        <w:t>društv</w:t>
      </w:r>
      <w:r w:rsidR="003F0A17">
        <w:rPr>
          <w:b/>
          <w:bCs/>
        </w:rPr>
        <w:t>o s ograničenom odgovornošću za gradnju i trgovinu, Rijeka, Braće Horvatića 2, OIB 71404012458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3F0A17">
        <w:rPr>
          <w:b/>
        </w:rPr>
        <w:t>1.398,50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F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F0A17">
      <w:t>493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5F23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4C7E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C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C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C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C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C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C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St-493/2016-5</izvorni_sadrzaj>
    <derivirana_varijabla naziv="DomainObject.Oznaka_1">St-493/2016-5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FODOLOVIĆ d.o.o.</izvorni_sadrzaj>
    <derivirana_varijabla naziv="DomainObject.Predmet.ProtustrankaFormated_1">  FODOLOVIĆ d.o.o.</derivirana_varijabla>
  </DomainObject.Predmet.ProtustrankaFormated>
  <DomainObject.Predmet.ProtustrankaFormatedOIB>
    <izvorni_sadrzaj>  FODOLOVIĆ d.o.o., OIB 71404012458</izvorni_sadrzaj>
    <derivirana_varijabla naziv="DomainObject.Predmet.ProtustrankaFormatedOIB_1">  FODOLOVIĆ d.o.o., OIB 71404012458</derivirana_varijabla>
  </DomainObject.Predmet.ProtustrankaFormatedOIB>
  <DomainObject.Predmet.ProtustrankaFormatedWithAdress>
    <izvorni_sadrzaj> FODOLOVIĆ d.o.o., Braće Horvatića 2, 51000 Rijeka</izvorni_sadrzaj>
    <derivirana_varijabla naziv="DomainObject.Predmet.ProtustrankaFormatedWithAdress_1"> FODOLOVIĆ d.o.o., Braće Horvatića 2, 51000 Rijeka</derivirana_varijabla>
  </DomainObject.Predmet.ProtustrankaFormatedWithAdress>
  <DomainObject.Predmet.ProtustrankaFormatedWithAdressOIB>
    <izvorni_sadrzaj> FODOLOVIĆ d.o.o., OIB 71404012458, Braće Horvatića 2, 51000 Rijeka</izvorni_sadrzaj>
    <derivirana_varijabla naziv="DomainObject.Predmet.ProtustrankaFormatedWithAdressOIB_1"> FODOLOVIĆ d.o.o., OIB 71404012458, Braće Horvatića 2, 51000 Rijeka</derivirana_varijabla>
  </DomainObject.Predmet.ProtustrankaFormatedWithAdressOIB>
  <DomainObject.Predmet.ProtustrankaWithAdress>
    <izvorni_sadrzaj>FODOLOVIĆ d.o.o. Braće Horvatića 2, 51000 Rijeka</izvorni_sadrzaj>
    <derivirana_varijabla naziv="DomainObject.Predmet.ProtustrankaWithAdress_1">FODOLOVIĆ d.o.o. Braće Horvatića 2, 51000 Rijeka</derivirana_varijabla>
  </DomainObject.Predmet.ProtustrankaWithAdress>
  <DomainObject.Predmet.ProtustrankaWithAdressOIB>
    <izvorni_sadrzaj>FODOLOVIĆ d.o.o., OIB 71404012458, Braće Horvatića 2, 51000 Rijeka</izvorni_sadrzaj>
    <derivirana_varijabla naziv="DomainObject.Predmet.ProtustrankaWithAdressOIB_1">FODOLOVIĆ d.o.o., OIB 71404012458, Braće Horvatića 2, 51000 Rijeka</derivirana_varijabla>
  </DomainObject.Predmet.ProtustrankaWithAdressOIB>
  <DomainObject.Predmet.ProtustrankaNazivFormated>
    <izvorni_sadrzaj>FODOLOVIĆ d.o.o.</izvorni_sadrzaj>
    <derivirana_varijabla naziv="DomainObject.Predmet.ProtustrankaNazivFormated_1">FODOLOVIĆ d.o.o.</derivirana_varijabla>
  </DomainObject.Predmet.ProtustrankaNazivFormated>
  <DomainObject.Predmet.ProtustrankaNazivFormatedOIB>
    <izvorni_sadrzaj>FODOLOVIĆ d.o.o., OIB 71404012458</izvorni_sadrzaj>
    <derivirana_varijabla naziv="DomainObject.Predmet.ProtustrankaNazivFormatedOIB_1">FODOLOVIĆ d.o.o., OIB 71404012458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FODOLOVIĆ d.o.o.</item>
    </izvorni_sadrzaj>
    <derivirana_varijabla naziv="DomainObject.Predmet.ProtuStrankaListFormated_1">
      <item>FODOLOVIĆ d.o.o.</item>
    </derivirana_varijabla>
  </DomainObject.Predmet.ProtuStrankaListFormated>
  <DomainObject.Predmet.ProtuStrankaListFormatedOIB>
    <izvorni_sadrzaj>
      <item>FODOLOVIĆ d.o.o., OIB 71404012458</item>
    </izvorni_sadrzaj>
    <derivirana_varijabla naziv="DomainObject.Predmet.ProtuStrankaListFormatedOIB_1">
      <item>FODOLOVIĆ d.o.o., OIB 71404012458</item>
    </derivirana_varijabla>
  </DomainObject.Predmet.ProtuStrankaListFormatedOIB>
  <DomainObject.Predmet.ProtuStrankaListFormatedWithAdress>
    <izvorni_sadrzaj>
      <item>FODOLOVIĆ d.o.o., Braće Horvatića 2, 51000 Rijeka</item>
    </izvorni_sadrzaj>
    <derivirana_varijabla naziv="DomainObject.Predmet.ProtuStrankaListFormatedWithAdress_1">
      <item>FODOLOVIĆ d.o.o., Braće Horvatića 2, 51000 Rijeka</item>
    </derivirana_varijabla>
  </DomainObject.Predmet.ProtuStrankaListFormatedWithAdress>
  <DomainObject.Predmet.ProtuStrankaListFormatedWithAdressOIB>
    <izvorni_sadrzaj>
      <item>FODOLOVIĆ d.o.o., OIB 71404012458, Braće Horvatića 2, 51000 Rijeka</item>
    </izvorni_sadrzaj>
    <derivirana_varijabla naziv="DomainObject.Predmet.ProtuStrankaListFormatedWithAdressOIB_1">
      <item>FODOLOVIĆ d.o.o., OIB 71404012458, Braće Horvatića 2, 51000 Rijeka</item>
    </derivirana_varijabla>
  </DomainObject.Predmet.ProtuStrankaListFormatedWithAdressOIB>
  <DomainObject.Predmet.ProtuStrankaListNazivFormated>
    <izvorni_sadrzaj>
      <item>FODOLOVIĆ d.o.o.</item>
    </izvorni_sadrzaj>
    <derivirana_varijabla naziv="DomainObject.Predmet.ProtuStrankaListNazivFormated_1">
      <item>FODOLOVIĆ d.o.o.</item>
    </derivirana_varijabla>
  </DomainObject.Predmet.ProtuStrankaListNazivFormated>
  <DomainObject.Predmet.ProtuStrankaListNazivFormatedOIB>
    <izvorni_sadrzaj>
      <item>FODOLOVIĆ d.o.o., OIB 71404012458</item>
    </izvorni_sadrzaj>
    <derivirana_varijabla naziv="DomainObject.Predmet.ProtuStrankaListNazivFormatedOIB_1">
      <item>FODOLOVIĆ d.o.o., OIB 71404012458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St-493/2016-5</izvorni_sadrzaj>
    <derivirana_varijabla naziv="DomainObject.PoslovniBrojDokumenta_1">St-493/2016-5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FODOLOVIĆ d.o.o.</izvorni_sadrzaj>
    <derivirana_varijabla naziv="DomainObject.Predmet.ProtustrankaIDrugi_1">FODOLOVIĆ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FODOLOVIĆ d.o.o., OIB 71404012458, Braće Horvatića 2, 51000 Rijeka</izvorni_sadrzaj>
    <derivirana_varijabla naziv="DomainObject.Predmet.ProtustrankaIDrugiAdressOIB_1">FODOLOVIĆ d.o.o., OIB 71404012458, Braće Horvatića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FODOLOVIĆ d.o.o.</item>
    </izvorni_sadrzaj>
    <derivirana_varijabla naziv="DomainObject.Predmet.SudioniciListNaziv_1">
      <item>FINA  Rijeka</item>
      <item>FODOLOVIĆ d.o.o.</item>
    </derivirana_varijabla>
  </DomainObject.Predmet.SudioniciListNaziv>
  <DomainObject.Predmet.SudioniciListAdressOIB>
    <izvorni_sadrzaj>
      <item>FINA  Rijeka, OIB 85821130368, Frana Kurelca 8,51000 Rijeka</item>
      <item>FODOLOVIĆ d.o.o., OIB 71404012458, Braće Horvatića 2,51000 Rijeka</item>
    </izvorni_sadrzaj>
    <derivirana_varijabla naziv="DomainObject.Predmet.SudioniciListAdressOIB_1">
      <item>FINA  Rijeka, OIB 85821130368, Frana Kurelca 8,51000 Rijeka</item>
      <item>FODOLOVIĆ d.o.o., OIB 71404012458, Braće Horvatića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71404012458</item>
    </izvorni_sadrzaj>
    <derivirana_varijabla naziv="DomainObject.Predmet.SudioniciListNazivOIB_1">
      <item>, OIB 85821130368</item>
      <item>, OIB 71404012458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2CB02-7BDB-4246-8489-B4DDC0730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1454</properties:Characters>
  <properties:Lines>57</properties:Lines>
  <properties:Paragraphs>22</properties:Paragraphs>
  <properties:TotalTime>1398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2016-06-09T09:31:00Z</cp:lastPrinted>
  <dcterms:modified xmlns:xsi="http://www.w3.org/2001/XMLSchema-instance" xsi:type="dcterms:W3CDTF">2016-06-09T09:47:00Z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