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af9c" w14:paraId="8f3af9c" w:rsidRDefault="00C52D22" w:rsidR="007132A5" w:rsidRPr="00950ED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7132A5" w:rsidRPr="00950ED7">
        <w:rPr>
          <w:rFonts w:hAnsi="Times New Roman" w:ascii="Times New Roman"/>
          <w:szCs w:val="24"/>
        </w:rPr>
        <w:t xml:space="preserve">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5AF" w:rsidR="007132A5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      </w:t>
      </w:r>
      <w:r w:rsidR="00281203" w:rsidRPr="00950ED7">
        <w:rPr>
          <w:rFonts w:hAnsi="Times New Roman" w:ascii="Times New Roman"/>
          <w:szCs w:val="24"/>
        </w:rPr>
        <w:t>R</w:t>
      </w:r>
      <w:r w:rsidRPr="00950ED7">
        <w:rPr>
          <w:rFonts w:hAnsi="Times New Roman" w:ascii="Times New Roman"/>
          <w:szCs w:val="24"/>
        </w:rPr>
        <w:t>epublika Hrvatska</w:t>
      </w:r>
    </w:p>
    <w:p w:rsidRDefault="00FA35AF" w:rsidR="00281203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TRGOVAČKI SUD U ZAGREBU</w:t>
      </w:r>
    </w:p>
    <w:p w:rsidRDefault="00FA35AF" w:rsidR="00281203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    </w:t>
      </w:r>
      <w:r w:rsidR="00281203" w:rsidRPr="00950ED7">
        <w:rPr>
          <w:rFonts w:hAnsi="Times New Roman" w:ascii="Times New Roman"/>
          <w:szCs w:val="24"/>
        </w:rPr>
        <w:t xml:space="preserve">Zagreb, </w:t>
      </w:r>
      <w:proofErr w:type="spellStart"/>
      <w:r w:rsidR="00281203" w:rsidRPr="00950ED7">
        <w:rPr>
          <w:rFonts w:hAnsi="Times New Roman" w:ascii="Times New Roman"/>
          <w:szCs w:val="24"/>
        </w:rPr>
        <w:t>Amruševa</w:t>
      </w:r>
      <w:proofErr w:type="spellEnd"/>
      <w:r w:rsidR="00281203" w:rsidRPr="00950ED7">
        <w:rPr>
          <w:rFonts w:hAnsi="Times New Roman" w:ascii="Times New Roman"/>
          <w:szCs w:val="24"/>
        </w:rPr>
        <w:t xml:space="preserve"> 2/II</w:t>
      </w:r>
    </w:p>
    <w:p w:rsidRDefault="00281203" w:rsidR="007132A5" w:rsidRPr="00950ED7">
      <w:pPr>
        <w:jc w:val="right"/>
        <w:rPr>
          <w:rFonts w:hAnsi="Times New Roman" w:ascii="Times New Roman"/>
          <w:szCs w:val="24"/>
        </w:rPr>
      </w:pPr>
      <w:proofErr w:type="spellStart"/>
      <w:r w:rsidRPr="00950ED7">
        <w:rPr>
          <w:rFonts w:hAnsi="Times New Roman" w:ascii="Times New Roman"/>
          <w:szCs w:val="24"/>
        </w:rPr>
        <w:t>20</w:t>
      </w:r>
      <w:proofErr w:type="spellEnd"/>
      <w:r w:rsidR="007132A5" w:rsidRPr="00950ED7">
        <w:rPr>
          <w:rFonts w:hAnsi="Times New Roman" w:ascii="Times New Roman"/>
          <w:szCs w:val="24"/>
        </w:rPr>
        <w:t xml:space="preserve"> </w:t>
      </w:r>
      <w:proofErr w:type="spellStart"/>
      <w:r w:rsidR="007132A5" w:rsidRPr="00950ED7">
        <w:rPr>
          <w:rFonts w:hAnsi="Times New Roman" w:ascii="Times New Roman"/>
          <w:szCs w:val="24"/>
        </w:rPr>
        <w:t>St</w:t>
      </w:r>
      <w:r w:rsidR="0057118F">
        <w:rPr>
          <w:rFonts w:hAnsi="Times New Roman" w:ascii="Times New Roman"/>
          <w:szCs w:val="24"/>
        </w:rPr>
        <w:t>s</w:t>
      </w:r>
      <w:proofErr w:type="spellEnd"/>
      <w:r w:rsidR="007132A5" w:rsidRPr="00950ED7">
        <w:rPr>
          <w:rFonts w:hAnsi="Times New Roman" w:ascii="Times New Roman"/>
          <w:szCs w:val="24"/>
        </w:rPr>
        <w:t>-</w:t>
      </w:r>
      <w:proofErr w:type="spellStart"/>
      <w:r w:rsidR="0057118F">
        <w:rPr>
          <w:rFonts w:hAnsi="Times New Roman" w:ascii="Times New Roman"/>
          <w:szCs w:val="24"/>
        </w:rPr>
        <w:t>4828</w:t>
      </w:r>
      <w:proofErr w:type="spellEnd"/>
      <w:r w:rsidR="0057118F">
        <w:rPr>
          <w:rFonts w:hAnsi="Times New Roman" w:ascii="Times New Roman"/>
          <w:szCs w:val="24"/>
        </w:rPr>
        <w:t>/</w:t>
      </w:r>
      <w:proofErr w:type="spellStart"/>
      <w:r w:rsidR="0057118F">
        <w:rPr>
          <w:rFonts w:hAnsi="Times New Roman" w:ascii="Times New Roman"/>
          <w:szCs w:val="24"/>
        </w:rPr>
        <w:t>01</w:t>
      </w:r>
      <w:proofErr w:type="spellEnd"/>
    </w:p>
    <w:p w:rsidRDefault="007132A5" w:rsidR="007132A5" w:rsidRPr="00950ED7">
      <w:pPr>
        <w:jc w:val="right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                          </w:t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</w:p>
    <w:p w:rsidRDefault="00FF2266" w:rsidP="00950ED7" w:rsidR="00950ED7" w:rsidRPr="00950ED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50ED7" w:rsidP="00950ED7" w:rsidR="00950ED7" w:rsidRPr="00950ED7">
      <w:pPr>
        <w:rPr>
          <w:rFonts w:hAnsi="Times New Roman" w:ascii="Times New Roman"/>
          <w:b/>
          <w:bCs/>
          <w:szCs w:val="24"/>
        </w:rPr>
      </w:pPr>
    </w:p>
    <w:p w:rsidRDefault="00950ED7" w:rsidP="00950ED7" w:rsidR="00950ED7" w:rsidRPr="00950ED7">
      <w:pPr>
        <w:rPr>
          <w:rFonts w:hAnsi="Times New Roman" w:ascii="Times New Roman"/>
          <w:bCs/>
          <w:szCs w:val="24"/>
        </w:rPr>
      </w:pP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/>
          <w:bCs/>
          <w:szCs w:val="24"/>
        </w:rPr>
        <w:tab/>
      </w:r>
      <w:r w:rsidRPr="00950ED7">
        <w:rPr>
          <w:rFonts w:hAnsi="Times New Roman" w:ascii="Times New Roman"/>
          <w:bCs/>
          <w:szCs w:val="24"/>
        </w:rPr>
        <w:t>R J E Š E N J E</w:t>
      </w:r>
    </w:p>
    <w:p w:rsidRDefault="00950ED7" w:rsidP="00950ED7" w:rsidR="00950ED7" w:rsidRPr="00950ED7">
      <w:pPr>
        <w:rPr>
          <w:rFonts w:hAnsi="Times New Roman" w:ascii="Times New Roman"/>
          <w:b/>
          <w:bCs/>
          <w:szCs w:val="24"/>
        </w:rPr>
      </w:pPr>
    </w:p>
    <w:p w:rsidRDefault="00950ED7" w:rsidP="00950ED7" w:rsidR="007132A5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bCs/>
          <w:szCs w:val="24"/>
        </w:rPr>
        <w:tab/>
      </w:r>
      <w:r w:rsidR="00C23B5D" w:rsidRPr="00C23B5D">
        <w:rPr>
          <w:rFonts w:hAnsi="Times New Roman" w:ascii="Times New Roman"/>
          <w:szCs w:val="24"/>
        </w:rPr>
        <w:t>Trgovački sud u Zagrebu, po sucu pojedincu Luciji But</w:t>
      </w:r>
      <w:r w:rsidR="005D07A8">
        <w:rPr>
          <w:rFonts w:hAnsi="Times New Roman" w:ascii="Times New Roman"/>
          <w:szCs w:val="24"/>
        </w:rPr>
        <w:t xml:space="preserve">igan, u stečajnom postupku nad </w:t>
      </w:r>
      <w:r w:rsidR="0057118F">
        <w:rPr>
          <w:rFonts w:hAnsi="Times New Roman" w:ascii="Times New Roman"/>
          <w:szCs w:val="24"/>
        </w:rPr>
        <w:t>stečajnom masom</w:t>
      </w:r>
      <w:r w:rsidR="00C23B5D" w:rsidRPr="00C23B5D">
        <w:rPr>
          <w:rFonts w:hAnsi="Times New Roman" w:ascii="Times New Roman"/>
          <w:szCs w:val="24"/>
        </w:rPr>
        <w:t xml:space="preserve"> </w:t>
      </w:r>
      <w:r w:rsidR="0057118F" w:rsidRPr="00966090">
        <w:rPr>
          <w:rFonts w:hAnsi="Times New Roman" w:ascii="Times New Roman"/>
          <w:color w:val="000000"/>
          <w:szCs w:val="24"/>
        </w:rPr>
        <w:t xml:space="preserve">VRATNA GORA d.o.o., Zagreb, </w:t>
      </w:r>
      <w:proofErr w:type="spellStart"/>
      <w:r w:rsidR="0057118F" w:rsidRPr="00966090">
        <w:rPr>
          <w:rFonts w:hAnsi="Times New Roman" w:ascii="Times New Roman"/>
          <w:color w:val="000000"/>
          <w:szCs w:val="24"/>
        </w:rPr>
        <w:t>Ivanićgradska</w:t>
      </w:r>
      <w:proofErr w:type="spellEnd"/>
      <w:r w:rsidR="0057118F" w:rsidRPr="0096609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57118F" w:rsidRPr="00966090">
        <w:rPr>
          <w:rFonts w:hAnsi="Times New Roman" w:ascii="Times New Roman"/>
          <w:color w:val="000000"/>
          <w:szCs w:val="24"/>
        </w:rPr>
        <w:t>59</w:t>
      </w:r>
      <w:proofErr w:type="spellEnd"/>
      <w:r w:rsidR="0057118F" w:rsidRPr="00966090">
        <w:rPr>
          <w:rFonts w:hAnsi="Times New Roman" w:ascii="Times New Roman"/>
          <w:color w:val="000000"/>
          <w:szCs w:val="24"/>
        </w:rPr>
        <w:t xml:space="preserve">/b, </w:t>
      </w:r>
      <w:proofErr w:type="spellStart"/>
      <w:r w:rsidR="0057118F" w:rsidRPr="00966090">
        <w:rPr>
          <w:rFonts w:hAnsi="Times New Roman" w:ascii="Times New Roman"/>
          <w:color w:val="000000"/>
          <w:szCs w:val="24"/>
        </w:rPr>
        <w:t>OIB</w:t>
      </w:r>
      <w:proofErr w:type="spellEnd"/>
      <w:r w:rsidR="0057118F" w:rsidRPr="00966090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57118F" w:rsidRPr="00966090">
        <w:rPr>
          <w:rFonts w:hAnsi="Times New Roman" w:ascii="Times New Roman"/>
          <w:color w:val="000000"/>
          <w:szCs w:val="24"/>
        </w:rPr>
        <w:t>33448329263</w:t>
      </w:r>
      <w:proofErr w:type="spellEnd"/>
      <w:r w:rsidR="00C23B5D">
        <w:rPr>
          <w:rFonts w:hAnsi="Times New Roman" w:ascii="Times New Roman"/>
          <w:szCs w:val="24"/>
        </w:rPr>
        <w:t xml:space="preserve">, dana </w:t>
      </w:r>
      <w:proofErr w:type="spellStart"/>
      <w:r w:rsidR="00254878">
        <w:rPr>
          <w:rFonts w:hAnsi="Times New Roman" w:ascii="Times New Roman"/>
          <w:szCs w:val="24"/>
        </w:rPr>
        <w:t>19</w:t>
      </w:r>
      <w:proofErr w:type="spellEnd"/>
      <w:r w:rsidR="00254878">
        <w:rPr>
          <w:rFonts w:hAnsi="Times New Roman" w:ascii="Times New Roman"/>
          <w:szCs w:val="24"/>
        </w:rPr>
        <w:t>. studenog</w:t>
      </w:r>
      <w:r w:rsidR="00D87C49">
        <w:rPr>
          <w:rFonts w:hAnsi="Times New Roman" w:ascii="Times New Roman"/>
          <w:szCs w:val="24"/>
        </w:rPr>
        <w:t xml:space="preserve"> </w:t>
      </w:r>
      <w:proofErr w:type="spellStart"/>
      <w:r w:rsidR="00D87C49">
        <w:rPr>
          <w:rFonts w:hAnsi="Times New Roman" w:ascii="Times New Roman"/>
          <w:szCs w:val="24"/>
        </w:rPr>
        <w:t>2015</w:t>
      </w:r>
      <w:proofErr w:type="spellEnd"/>
      <w:r w:rsidR="00D87C49">
        <w:rPr>
          <w:rFonts w:hAnsi="Times New Roman" w:ascii="Times New Roman"/>
          <w:szCs w:val="24"/>
        </w:rPr>
        <w:t>.</w:t>
      </w: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p w:rsidRDefault="00102BF7" w:rsidR="007132A5" w:rsidRPr="00950ED7">
      <w:pPr>
        <w:jc w:val="center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r </w:t>
      </w:r>
      <w:r w:rsidR="007132A5" w:rsidRPr="00950ED7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p w:rsidRDefault="00281203" w:rsidP="0057118F" w:rsidR="007132A5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  <w:r w:rsidRPr="00950ED7">
        <w:rPr>
          <w:rFonts w:hAnsi="Times New Roman" w:ascii="Times New Roman"/>
          <w:szCs w:val="24"/>
        </w:rPr>
        <w:t>I</w:t>
      </w:r>
      <w:r w:rsidR="00EE0977" w:rsidRPr="00950ED7">
        <w:rPr>
          <w:rFonts w:hAnsi="Times New Roman" w:ascii="Times New Roman"/>
          <w:szCs w:val="24"/>
        </w:rPr>
        <w:t>.</w:t>
      </w:r>
      <w:r w:rsidR="00571C66" w:rsidRPr="00950ED7">
        <w:rPr>
          <w:rFonts w:hAnsi="Times New Roman" w:ascii="Times New Roman"/>
          <w:szCs w:val="24"/>
        </w:rPr>
        <w:tab/>
      </w:r>
      <w:r w:rsidR="007132A5" w:rsidRPr="00950ED7">
        <w:rPr>
          <w:rFonts w:hAnsi="Times New Roman" w:ascii="Times New Roman"/>
          <w:szCs w:val="24"/>
        </w:rPr>
        <w:t>Obustavlja se i zaključuje stečajni postupak nad</w:t>
      </w:r>
      <w:r w:rsidR="0057118F">
        <w:rPr>
          <w:rFonts w:hAnsi="Times New Roman" w:ascii="Times New Roman"/>
          <w:szCs w:val="24"/>
        </w:rPr>
        <w:t xml:space="preserve"> stečajnom masom</w:t>
      </w:r>
      <w:r w:rsidR="007132A5" w:rsidRPr="00950ED7">
        <w:rPr>
          <w:rFonts w:hAnsi="Times New Roman" w:ascii="Times New Roman"/>
          <w:szCs w:val="24"/>
        </w:rPr>
        <w:t xml:space="preserve"> </w:t>
      </w:r>
      <w:r w:rsidR="0057118F" w:rsidRPr="00966090">
        <w:rPr>
          <w:rFonts w:hAnsi="Times New Roman" w:ascii="Times New Roman"/>
          <w:color w:val="000000"/>
          <w:szCs w:val="24"/>
        </w:rPr>
        <w:t xml:space="preserve">VRATNA GORA d.o.o., Zagreb, </w:t>
      </w:r>
      <w:proofErr w:type="spellStart"/>
      <w:r w:rsidR="0057118F" w:rsidRPr="00966090">
        <w:rPr>
          <w:rFonts w:hAnsi="Times New Roman" w:ascii="Times New Roman"/>
          <w:color w:val="000000"/>
          <w:szCs w:val="24"/>
        </w:rPr>
        <w:t>Ivanićgradska</w:t>
      </w:r>
      <w:proofErr w:type="spellEnd"/>
      <w:r w:rsidR="0057118F" w:rsidRPr="0096609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57118F" w:rsidRPr="00966090">
        <w:rPr>
          <w:rFonts w:hAnsi="Times New Roman" w:ascii="Times New Roman"/>
          <w:color w:val="000000"/>
          <w:szCs w:val="24"/>
        </w:rPr>
        <w:t>59</w:t>
      </w:r>
      <w:proofErr w:type="spellEnd"/>
      <w:r w:rsidR="0057118F" w:rsidRPr="00966090">
        <w:rPr>
          <w:rFonts w:hAnsi="Times New Roman" w:ascii="Times New Roman"/>
          <w:color w:val="000000"/>
          <w:szCs w:val="24"/>
        </w:rPr>
        <w:t xml:space="preserve">/b, </w:t>
      </w:r>
      <w:proofErr w:type="spellStart"/>
      <w:r w:rsidR="0057118F" w:rsidRPr="00966090">
        <w:rPr>
          <w:rFonts w:hAnsi="Times New Roman" w:ascii="Times New Roman"/>
          <w:color w:val="000000"/>
          <w:szCs w:val="24"/>
        </w:rPr>
        <w:t>OIB</w:t>
      </w:r>
      <w:proofErr w:type="spellEnd"/>
      <w:r w:rsidR="0057118F" w:rsidRPr="00966090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57118F" w:rsidRPr="00966090">
        <w:rPr>
          <w:rFonts w:hAnsi="Times New Roman" w:ascii="Times New Roman"/>
          <w:color w:val="000000"/>
          <w:szCs w:val="24"/>
        </w:rPr>
        <w:t>33448329263</w:t>
      </w:r>
      <w:proofErr w:type="spellEnd"/>
      <w:r w:rsidR="0057118F">
        <w:rPr>
          <w:rFonts w:hAnsi="Times New Roman" w:ascii="Times New Roman"/>
          <w:color w:val="000000"/>
          <w:szCs w:val="24"/>
        </w:rPr>
        <w:t>.</w:t>
      </w:r>
    </w:p>
    <w:p w:rsidRDefault="00254878" w:rsidP="0057118F" w:rsidR="00254878">
      <w:pPr>
        <w:ind w:hanging="720" w:left="720"/>
        <w:jc w:val="both"/>
        <w:rPr>
          <w:rFonts w:hAnsi="Times New Roman" w:ascii="Times New Roman"/>
          <w:color w:val="000000"/>
          <w:szCs w:val="24"/>
        </w:rPr>
      </w:pPr>
    </w:p>
    <w:p w:rsidRDefault="00571C66" w:rsidP="0057118F" w:rsidR="007132A5">
      <w:pPr>
        <w:ind w:hanging="720" w:left="720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II</w:t>
      </w:r>
      <w:r w:rsidR="00EE0977" w:rsidRPr="00950ED7">
        <w:rPr>
          <w:rFonts w:hAnsi="Times New Roman" w:ascii="Times New Roman"/>
          <w:szCs w:val="24"/>
        </w:rPr>
        <w:t>.</w:t>
      </w:r>
      <w:r w:rsidR="0057118F">
        <w:rPr>
          <w:rFonts w:hAnsi="Times New Roman" w:ascii="Times New Roman"/>
          <w:szCs w:val="24"/>
        </w:rPr>
        <w:tab/>
      </w:r>
      <w:r w:rsidR="007132A5" w:rsidRPr="00950ED7">
        <w:rPr>
          <w:rFonts w:hAnsi="Times New Roman" w:ascii="Times New Roman"/>
          <w:szCs w:val="24"/>
        </w:rPr>
        <w:t xml:space="preserve">Ovo Rješenje i osnova zaključenja stečajnog postupka objavit će se u Narodnim </w:t>
      </w:r>
      <w:r w:rsidR="0057118F">
        <w:rPr>
          <w:rFonts w:hAnsi="Times New Roman" w:ascii="Times New Roman"/>
          <w:szCs w:val="24"/>
        </w:rPr>
        <w:t xml:space="preserve">    </w:t>
      </w:r>
      <w:r w:rsidR="007132A5" w:rsidRPr="00950ED7">
        <w:rPr>
          <w:rFonts w:hAnsi="Times New Roman" w:ascii="Times New Roman"/>
          <w:szCs w:val="24"/>
        </w:rPr>
        <w:t>novinama.</w:t>
      </w:r>
    </w:p>
    <w:p w:rsidRDefault="00254878" w:rsidP="0057118F" w:rsidR="00254878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57118F" w:rsidR="007132A5" w:rsidRPr="00950ED7">
      <w:pPr>
        <w:ind w:hanging="720" w:left="720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III</w:t>
      </w:r>
      <w:r w:rsidR="00EE0977" w:rsidRPr="00950ED7">
        <w:rPr>
          <w:rFonts w:hAnsi="Times New Roman" w:ascii="Times New Roman"/>
          <w:szCs w:val="24"/>
        </w:rPr>
        <w:t>.</w:t>
      </w:r>
      <w:r w:rsidRPr="00950ED7">
        <w:rPr>
          <w:rFonts w:hAnsi="Times New Roman" w:ascii="Times New Roman"/>
          <w:szCs w:val="24"/>
        </w:rPr>
        <w:tab/>
      </w:r>
      <w:r w:rsidR="007132A5" w:rsidRPr="00950ED7">
        <w:rPr>
          <w:rFonts w:hAnsi="Times New Roman" w:ascii="Times New Roman"/>
          <w:szCs w:val="24"/>
        </w:rPr>
        <w:t xml:space="preserve">Po pravomoćnosti ovog Rješenja isto će se dostaviti </w:t>
      </w:r>
      <w:r w:rsidR="005D07A8">
        <w:rPr>
          <w:rFonts w:hAnsi="Times New Roman" w:ascii="Times New Roman"/>
          <w:szCs w:val="24"/>
        </w:rPr>
        <w:t xml:space="preserve"> sudskom registru ovog suda.</w:t>
      </w:r>
    </w:p>
    <w:p w:rsidRDefault="007132A5" w:rsidR="007132A5" w:rsidRPr="00950ED7">
      <w:pPr>
        <w:rPr>
          <w:rFonts w:hAnsi="Times New Roman" w:ascii="Times New Roman"/>
          <w:szCs w:val="24"/>
        </w:rPr>
      </w:pPr>
    </w:p>
    <w:p w:rsidRDefault="007132A5" w:rsidR="007132A5" w:rsidRPr="00950ED7">
      <w:pPr>
        <w:jc w:val="center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Obrazloženje</w:t>
      </w:r>
    </w:p>
    <w:p w:rsidRDefault="007132A5" w:rsidR="007132A5" w:rsidRPr="00950ED7">
      <w:pPr>
        <w:jc w:val="both"/>
        <w:rPr>
          <w:rFonts w:hAnsi="Times New Roman" w:ascii="Times New Roman"/>
          <w:szCs w:val="24"/>
        </w:rPr>
      </w:pPr>
    </w:p>
    <w:p w:rsidRDefault="007132A5" w:rsidR="00F02D5D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="005D07A8">
        <w:rPr>
          <w:rFonts w:hAnsi="Times New Roman" w:ascii="Times New Roman"/>
          <w:szCs w:val="24"/>
        </w:rPr>
        <w:t xml:space="preserve">Rješenjem ovog suda br. </w:t>
      </w:r>
      <w:proofErr w:type="spellStart"/>
      <w:r w:rsidR="005D07A8">
        <w:rPr>
          <w:rFonts w:hAnsi="Times New Roman" w:ascii="Times New Roman"/>
          <w:szCs w:val="24"/>
        </w:rPr>
        <w:t>Sts</w:t>
      </w:r>
      <w:proofErr w:type="spellEnd"/>
      <w:r w:rsidR="005D07A8">
        <w:rPr>
          <w:rFonts w:hAnsi="Times New Roman" w:ascii="Times New Roman"/>
          <w:szCs w:val="24"/>
        </w:rPr>
        <w:t>-</w:t>
      </w:r>
      <w:proofErr w:type="spellStart"/>
      <w:r w:rsidR="005D07A8">
        <w:rPr>
          <w:rFonts w:hAnsi="Times New Roman" w:ascii="Times New Roman"/>
          <w:szCs w:val="24"/>
        </w:rPr>
        <w:t>4828</w:t>
      </w:r>
      <w:proofErr w:type="spellEnd"/>
      <w:r w:rsidR="005D07A8">
        <w:rPr>
          <w:rFonts w:hAnsi="Times New Roman" w:ascii="Times New Roman"/>
          <w:szCs w:val="24"/>
        </w:rPr>
        <w:t>/</w:t>
      </w:r>
      <w:proofErr w:type="spellStart"/>
      <w:r w:rsidR="005D07A8">
        <w:rPr>
          <w:rFonts w:hAnsi="Times New Roman" w:ascii="Times New Roman"/>
          <w:szCs w:val="24"/>
        </w:rPr>
        <w:t>01</w:t>
      </w:r>
      <w:r w:rsidR="00F02D5D" w:rsidRPr="00C23B5D">
        <w:rPr>
          <w:rFonts w:hAnsi="Times New Roman" w:ascii="Times New Roman"/>
          <w:szCs w:val="24"/>
        </w:rPr>
        <w:t>od</w:t>
      </w:r>
      <w:proofErr w:type="spellEnd"/>
      <w:r w:rsidR="00F02D5D" w:rsidRPr="00C23B5D">
        <w:rPr>
          <w:rFonts w:hAnsi="Times New Roman" w:ascii="Times New Roman"/>
          <w:szCs w:val="24"/>
        </w:rPr>
        <w:t xml:space="preserve"> </w:t>
      </w:r>
      <w:r w:rsidR="005D07A8">
        <w:rPr>
          <w:rFonts w:hAnsi="Times New Roman" w:ascii="Times New Roman"/>
          <w:szCs w:val="24"/>
        </w:rPr>
        <w:t>9</w:t>
      </w:r>
      <w:r w:rsidR="00F02D5D" w:rsidRPr="00C23B5D">
        <w:rPr>
          <w:rFonts w:hAnsi="Times New Roman" w:ascii="Times New Roman"/>
          <w:szCs w:val="24"/>
        </w:rPr>
        <w:t xml:space="preserve">. </w:t>
      </w:r>
      <w:r w:rsidR="005D07A8">
        <w:rPr>
          <w:rFonts w:hAnsi="Times New Roman" w:ascii="Times New Roman"/>
          <w:szCs w:val="24"/>
        </w:rPr>
        <w:t xml:space="preserve">ožujka </w:t>
      </w:r>
      <w:proofErr w:type="spellStart"/>
      <w:r w:rsidR="005D07A8">
        <w:rPr>
          <w:rFonts w:hAnsi="Times New Roman" w:ascii="Times New Roman"/>
          <w:szCs w:val="24"/>
        </w:rPr>
        <w:t>2005</w:t>
      </w:r>
      <w:r w:rsidR="00F02D5D" w:rsidRPr="00C23B5D">
        <w:rPr>
          <w:rFonts w:hAnsi="Times New Roman" w:ascii="Times New Roman"/>
          <w:szCs w:val="24"/>
        </w:rPr>
        <w:t>.g</w:t>
      </w:r>
      <w:proofErr w:type="spellEnd"/>
      <w:r w:rsidR="00F02D5D" w:rsidRPr="00C23B5D">
        <w:rPr>
          <w:rFonts w:hAnsi="Times New Roman" w:ascii="Times New Roman"/>
          <w:szCs w:val="24"/>
        </w:rPr>
        <w:t>.</w:t>
      </w:r>
      <w:r w:rsidRPr="00C23B5D">
        <w:rPr>
          <w:rFonts w:hAnsi="Times New Roman" w:ascii="Times New Roman"/>
          <w:szCs w:val="24"/>
        </w:rPr>
        <w:t xml:space="preserve"> </w:t>
      </w:r>
      <w:r w:rsidR="005D07A8">
        <w:rPr>
          <w:rFonts w:hAnsi="Times New Roman" w:ascii="Times New Roman"/>
          <w:szCs w:val="24"/>
        </w:rPr>
        <w:t>određen je nastavak postupka nad stečajnom masom</w:t>
      </w:r>
      <w:r w:rsidR="00102BF7" w:rsidRPr="00C23B5D">
        <w:rPr>
          <w:rFonts w:hAnsi="Times New Roman" w:ascii="Times New Roman"/>
          <w:szCs w:val="24"/>
        </w:rPr>
        <w:t xml:space="preserve"> </w:t>
      </w:r>
      <w:r w:rsidR="005D07A8" w:rsidRPr="00966090">
        <w:rPr>
          <w:rFonts w:hAnsi="Times New Roman" w:ascii="Times New Roman"/>
          <w:color w:val="000000"/>
          <w:szCs w:val="24"/>
        </w:rPr>
        <w:t xml:space="preserve">VRATNA GORA d.o.o., Zagreb, </w:t>
      </w:r>
      <w:proofErr w:type="spellStart"/>
      <w:r w:rsidR="005D07A8" w:rsidRPr="00966090">
        <w:rPr>
          <w:rFonts w:hAnsi="Times New Roman" w:ascii="Times New Roman"/>
          <w:color w:val="000000"/>
          <w:szCs w:val="24"/>
        </w:rPr>
        <w:t>Ivanićgradska</w:t>
      </w:r>
      <w:proofErr w:type="spellEnd"/>
      <w:r w:rsidR="005D07A8" w:rsidRPr="00966090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5D07A8" w:rsidRPr="00966090">
        <w:rPr>
          <w:rFonts w:hAnsi="Times New Roman" w:ascii="Times New Roman"/>
          <w:color w:val="000000"/>
          <w:szCs w:val="24"/>
        </w:rPr>
        <w:t>59</w:t>
      </w:r>
      <w:proofErr w:type="spellEnd"/>
      <w:r w:rsidR="005D07A8" w:rsidRPr="00966090">
        <w:rPr>
          <w:rFonts w:hAnsi="Times New Roman" w:ascii="Times New Roman"/>
          <w:color w:val="000000"/>
          <w:szCs w:val="24"/>
        </w:rPr>
        <w:t xml:space="preserve">/b, </w:t>
      </w:r>
      <w:proofErr w:type="spellStart"/>
      <w:r w:rsidR="005D07A8" w:rsidRPr="00966090">
        <w:rPr>
          <w:rFonts w:hAnsi="Times New Roman" w:ascii="Times New Roman"/>
          <w:color w:val="000000"/>
          <w:szCs w:val="24"/>
        </w:rPr>
        <w:t>OIB</w:t>
      </w:r>
      <w:proofErr w:type="spellEnd"/>
      <w:r w:rsidR="005D07A8" w:rsidRPr="00966090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5D07A8" w:rsidRPr="00966090">
        <w:rPr>
          <w:rFonts w:hAnsi="Times New Roman" w:ascii="Times New Roman"/>
          <w:color w:val="000000"/>
          <w:szCs w:val="24"/>
        </w:rPr>
        <w:t>33448329263</w:t>
      </w:r>
      <w:proofErr w:type="spellEnd"/>
      <w:r w:rsidR="005D07A8">
        <w:rPr>
          <w:rFonts w:hAnsi="Times New Roman" w:ascii="Times New Roman"/>
          <w:szCs w:val="24"/>
        </w:rPr>
        <w:t>, a radi naknade diobe.</w:t>
      </w:r>
    </w:p>
    <w:p w:rsidRDefault="00254878" w:rsidR="00254878">
      <w:pPr>
        <w:jc w:val="both"/>
        <w:rPr>
          <w:rFonts w:hAnsi="Times New Roman" w:ascii="Times New Roman"/>
          <w:szCs w:val="24"/>
        </w:rPr>
      </w:pPr>
    </w:p>
    <w:p w:rsidRDefault="005D07A8" w:rsidR="005D07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Tijekom postupka pokazalo se, da su naknadnu imovinu stečajne mase činila potraživanja stečajne mase prema njenim dužnicima, a temeljem parničnih postupaka koje je stečajni dužnik, odnosno stečajna masa pokrenuli prije podnesenog prijedloga za otvaranje stečajnog postupka.</w:t>
      </w:r>
    </w:p>
    <w:p w:rsidRDefault="00254878" w:rsidR="00254878">
      <w:pPr>
        <w:jc w:val="both"/>
        <w:rPr>
          <w:rFonts w:hAnsi="Times New Roman" w:ascii="Times New Roman"/>
          <w:szCs w:val="24"/>
        </w:rPr>
      </w:pPr>
    </w:p>
    <w:p w:rsidRDefault="005D07A8" w:rsidR="005D07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Tako je s osnove naplate potraživanja u stečajnu masu prihodovan ukupan iznos od </w:t>
      </w:r>
      <w:r w:rsidR="0014628E">
        <w:rPr>
          <w:rFonts w:hAnsi="Times New Roman" w:ascii="Times New Roman"/>
          <w:szCs w:val="24"/>
        </w:rPr>
        <w:t>3.574.065,</w:t>
      </w:r>
      <w:proofErr w:type="spellStart"/>
      <w:r w:rsidR="0014628E">
        <w:rPr>
          <w:rFonts w:hAnsi="Times New Roman" w:ascii="Times New Roman"/>
          <w:szCs w:val="24"/>
        </w:rPr>
        <w:t>71</w:t>
      </w:r>
      <w:proofErr w:type="spellEnd"/>
      <w:r w:rsidR="0014628E">
        <w:rPr>
          <w:rFonts w:hAnsi="Times New Roman" w:ascii="Times New Roman"/>
          <w:szCs w:val="24"/>
        </w:rPr>
        <w:t xml:space="preserve"> kn. Međutim, za stečajnu masu,a s osnove izgubljenih parnica nastali su troškovi parničnog postupka, a koji predstavljaju troškove stečajnog postupka, odnosno obveze stečajne mase u iznosu od 1.674.797,</w:t>
      </w:r>
      <w:proofErr w:type="spellStart"/>
      <w:r w:rsidR="0014628E">
        <w:rPr>
          <w:rFonts w:hAnsi="Times New Roman" w:ascii="Times New Roman"/>
          <w:szCs w:val="24"/>
        </w:rPr>
        <w:t>00</w:t>
      </w:r>
      <w:proofErr w:type="spellEnd"/>
      <w:r w:rsidR="0014628E">
        <w:rPr>
          <w:rFonts w:hAnsi="Times New Roman" w:ascii="Times New Roman"/>
          <w:szCs w:val="24"/>
        </w:rPr>
        <w:t xml:space="preserve"> kn, te daljnji troškovi stečajnog postupka s osnove bruto nagrade stečajnog upravitelja u iznosu od </w:t>
      </w:r>
      <w:proofErr w:type="spellStart"/>
      <w:r w:rsidR="0014628E">
        <w:rPr>
          <w:rFonts w:hAnsi="Times New Roman" w:ascii="Times New Roman"/>
          <w:szCs w:val="24"/>
        </w:rPr>
        <w:t>327.603</w:t>
      </w:r>
      <w:proofErr w:type="spellEnd"/>
      <w:r w:rsidR="0014628E">
        <w:rPr>
          <w:rFonts w:hAnsi="Times New Roman" w:ascii="Times New Roman"/>
          <w:szCs w:val="24"/>
        </w:rPr>
        <w:t>,</w:t>
      </w:r>
      <w:proofErr w:type="spellStart"/>
      <w:r w:rsidR="0014628E">
        <w:rPr>
          <w:rFonts w:hAnsi="Times New Roman" w:ascii="Times New Roman"/>
          <w:szCs w:val="24"/>
        </w:rPr>
        <w:t>41</w:t>
      </w:r>
      <w:proofErr w:type="spellEnd"/>
      <w:r w:rsidR="0014628E">
        <w:rPr>
          <w:rFonts w:hAnsi="Times New Roman" w:ascii="Times New Roman"/>
          <w:szCs w:val="24"/>
        </w:rPr>
        <w:t xml:space="preserve"> kn, te zatim </w:t>
      </w:r>
      <w:r w:rsidR="00254878">
        <w:rPr>
          <w:rFonts w:hAnsi="Times New Roman" w:ascii="Times New Roman"/>
          <w:szCs w:val="24"/>
        </w:rPr>
        <w:t xml:space="preserve">ostali </w:t>
      </w:r>
      <w:r w:rsidR="0014628E">
        <w:rPr>
          <w:rFonts w:hAnsi="Times New Roman" w:ascii="Times New Roman"/>
          <w:szCs w:val="24"/>
        </w:rPr>
        <w:t xml:space="preserve">troškovi stečajnog postupka u iznosu od </w:t>
      </w:r>
      <w:proofErr w:type="spellStart"/>
      <w:r w:rsidR="0014628E">
        <w:rPr>
          <w:rFonts w:hAnsi="Times New Roman" w:ascii="Times New Roman"/>
          <w:szCs w:val="24"/>
        </w:rPr>
        <w:t>278.965</w:t>
      </w:r>
      <w:proofErr w:type="spellEnd"/>
      <w:r w:rsidR="0014628E">
        <w:rPr>
          <w:rFonts w:hAnsi="Times New Roman" w:ascii="Times New Roman"/>
          <w:szCs w:val="24"/>
        </w:rPr>
        <w:t>,</w:t>
      </w:r>
      <w:proofErr w:type="spellStart"/>
      <w:r w:rsidR="0014628E">
        <w:rPr>
          <w:rFonts w:hAnsi="Times New Roman" w:ascii="Times New Roman"/>
          <w:szCs w:val="24"/>
        </w:rPr>
        <w:t>24</w:t>
      </w:r>
      <w:proofErr w:type="spellEnd"/>
      <w:r w:rsidR="0014628E">
        <w:rPr>
          <w:rFonts w:hAnsi="Times New Roman" w:ascii="Times New Roman"/>
          <w:szCs w:val="24"/>
        </w:rPr>
        <w:t xml:space="preserve"> kn (troškovi za odvjetničke usluge, sudske pristojbe, bankarske naknade). Preostali iznos od 1.533.445,</w:t>
      </w:r>
      <w:proofErr w:type="spellStart"/>
      <w:r w:rsidR="0014628E">
        <w:rPr>
          <w:rFonts w:hAnsi="Times New Roman" w:ascii="Times New Roman"/>
          <w:szCs w:val="24"/>
        </w:rPr>
        <w:t>84</w:t>
      </w:r>
      <w:proofErr w:type="spellEnd"/>
      <w:r w:rsidR="0014628E">
        <w:rPr>
          <w:rFonts w:hAnsi="Times New Roman" w:ascii="Times New Roman"/>
          <w:szCs w:val="24"/>
        </w:rPr>
        <w:t xml:space="preserve"> kn uplaćen je na zasnovani polog u ime stečajne mase, a u ime rezervacije za postupke u tijeku, a sve prema Rješenju suda br. </w:t>
      </w:r>
      <w:proofErr w:type="spellStart"/>
      <w:r w:rsidR="0014628E">
        <w:rPr>
          <w:rFonts w:hAnsi="Times New Roman" w:ascii="Times New Roman"/>
          <w:szCs w:val="24"/>
        </w:rPr>
        <w:t>Sts</w:t>
      </w:r>
      <w:proofErr w:type="spellEnd"/>
      <w:r w:rsidR="0014628E">
        <w:rPr>
          <w:rFonts w:hAnsi="Times New Roman" w:ascii="Times New Roman"/>
          <w:szCs w:val="24"/>
        </w:rPr>
        <w:t>-</w:t>
      </w:r>
      <w:proofErr w:type="spellStart"/>
      <w:r w:rsidR="0014628E">
        <w:rPr>
          <w:rFonts w:hAnsi="Times New Roman" w:ascii="Times New Roman"/>
          <w:szCs w:val="24"/>
        </w:rPr>
        <w:t>4828</w:t>
      </w:r>
      <w:proofErr w:type="spellEnd"/>
      <w:r w:rsidR="0014628E">
        <w:rPr>
          <w:rFonts w:hAnsi="Times New Roman" w:ascii="Times New Roman"/>
          <w:szCs w:val="24"/>
        </w:rPr>
        <w:t>/</w:t>
      </w:r>
      <w:proofErr w:type="spellStart"/>
      <w:r w:rsidR="0014628E">
        <w:rPr>
          <w:rFonts w:hAnsi="Times New Roman" w:ascii="Times New Roman"/>
          <w:szCs w:val="24"/>
        </w:rPr>
        <w:t>01</w:t>
      </w:r>
      <w:proofErr w:type="spellEnd"/>
      <w:r w:rsidR="0014628E">
        <w:rPr>
          <w:rFonts w:hAnsi="Times New Roman" w:ascii="Times New Roman"/>
          <w:szCs w:val="24"/>
        </w:rPr>
        <w:t xml:space="preserve"> od </w:t>
      </w:r>
      <w:proofErr w:type="spellStart"/>
      <w:r w:rsidR="0014628E">
        <w:rPr>
          <w:rFonts w:hAnsi="Times New Roman" w:ascii="Times New Roman"/>
          <w:szCs w:val="24"/>
        </w:rPr>
        <w:t>21</w:t>
      </w:r>
      <w:proofErr w:type="spellEnd"/>
      <w:r w:rsidR="0014628E">
        <w:rPr>
          <w:rFonts w:hAnsi="Times New Roman" w:ascii="Times New Roman"/>
          <w:szCs w:val="24"/>
        </w:rPr>
        <w:t xml:space="preserve">. srpnja  </w:t>
      </w:r>
      <w:proofErr w:type="spellStart"/>
      <w:r w:rsidR="0014628E">
        <w:rPr>
          <w:rFonts w:hAnsi="Times New Roman" w:ascii="Times New Roman"/>
          <w:szCs w:val="24"/>
        </w:rPr>
        <w:t>2015</w:t>
      </w:r>
      <w:proofErr w:type="spellEnd"/>
      <w:r w:rsidR="0014628E">
        <w:rPr>
          <w:rFonts w:hAnsi="Times New Roman" w:ascii="Times New Roman"/>
          <w:szCs w:val="24"/>
        </w:rPr>
        <w:t>.</w:t>
      </w:r>
    </w:p>
    <w:p w:rsidRDefault="0014628E" w:rsidR="0014628E">
      <w:pPr>
        <w:jc w:val="both"/>
        <w:rPr>
          <w:rFonts w:hAnsi="Times New Roman" w:ascii="Times New Roman"/>
          <w:szCs w:val="24"/>
        </w:rPr>
      </w:pPr>
    </w:p>
    <w:p w:rsidRDefault="0014628E" w:rsidP="0014628E" w:rsidR="0014628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s obzirom da stečajna masa još uvijek vodi šest parnica visoke vrijednosti, te je za iste bilo potrebno osigurati novčana sredstva u ime troškova, to za naknadnu diobu stečajnim vjerovnicima nije bilo sredstava, odnosno zbog nedostatnosti stečajne mase stečajni </w:t>
      </w:r>
      <w:r>
        <w:rPr>
          <w:rFonts w:hAnsi="Times New Roman" w:ascii="Times New Roman"/>
          <w:szCs w:val="24"/>
        </w:rPr>
        <w:lastRenderedPageBreak/>
        <w:t xml:space="preserve">upravitelj je predložio da se ovaj stečajni postupak obustavi i zaključi temeljem čl. </w:t>
      </w:r>
      <w:proofErr w:type="spellStart"/>
      <w:r>
        <w:rPr>
          <w:rFonts w:hAnsi="Times New Roman" w:ascii="Times New Roman"/>
          <w:szCs w:val="24"/>
        </w:rPr>
        <w:t>203</w:t>
      </w:r>
      <w:proofErr w:type="spellEnd"/>
      <w:r>
        <w:rPr>
          <w:rFonts w:hAnsi="Times New Roman" w:ascii="Times New Roman"/>
          <w:szCs w:val="24"/>
        </w:rPr>
        <w:t>. Stečajnog zakona.</w:t>
      </w:r>
    </w:p>
    <w:p w:rsidRDefault="007132A5" w:rsidP="00C23B5D" w:rsidR="00FD1927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="001631D0" w:rsidRPr="00950ED7">
        <w:rPr>
          <w:rFonts w:hAnsi="Times New Roman" w:ascii="Times New Roman"/>
          <w:szCs w:val="24"/>
        </w:rPr>
        <w:tab/>
      </w:r>
    </w:p>
    <w:p w:rsidRDefault="003925C6" w:rsidP="00C23B5D" w:rsidR="001631D0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  <w:t xml:space="preserve">Rješenjem ovog suda br. </w:t>
      </w:r>
      <w:proofErr w:type="spellStart"/>
      <w:r w:rsidRPr="00950ED7">
        <w:rPr>
          <w:rFonts w:hAnsi="Times New Roman" w:ascii="Times New Roman"/>
          <w:szCs w:val="24"/>
        </w:rPr>
        <w:t>St</w:t>
      </w:r>
      <w:r w:rsidR="00E41728">
        <w:rPr>
          <w:rFonts w:hAnsi="Times New Roman" w:ascii="Times New Roman"/>
          <w:szCs w:val="24"/>
        </w:rPr>
        <w:t>s</w:t>
      </w:r>
      <w:proofErr w:type="spellEnd"/>
      <w:r w:rsidRPr="00950ED7">
        <w:rPr>
          <w:rFonts w:hAnsi="Times New Roman" w:ascii="Times New Roman"/>
          <w:szCs w:val="24"/>
        </w:rPr>
        <w:t>-</w:t>
      </w:r>
      <w:proofErr w:type="spellStart"/>
      <w:r w:rsidR="00E41728">
        <w:rPr>
          <w:rFonts w:hAnsi="Times New Roman" w:ascii="Times New Roman"/>
          <w:szCs w:val="24"/>
        </w:rPr>
        <w:t>4825</w:t>
      </w:r>
      <w:proofErr w:type="spellEnd"/>
      <w:r w:rsidR="00E41728">
        <w:rPr>
          <w:rFonts w:hAnsi="Times New Roman" w:ascii="Times New Roman"/>
          <w:szCs w:val="24"/>
        </w:rPr>
        <w:t>/</w:t>
      </w:r>
      <w:proofErr w:type="spellStart"/>
      <w:r w:rsidR="00E41728">
        <w:rPr>
          <w:rFonts w:hAnsi="Times New Roman" w:ascii="Times New Roman"/>
          <w:szCs w:val="24"/>
        </w:rPr>
        <w:t>01</w:t>
      </w:r>
      <w:proofErr w:type="spellEnd"/>
      <w:r w:rsidR="007D69F4">
        <w:rPr>
          <w:rFonts w:hAnsi="Times New Roman" w:ascii="Times New Roman"/>
          <w:szCs w:val="24"/>
        </w:rPr>
        <w:t xml:space="preserve"> od </w:t>
      </w:r>
      <w:proofErr w:type="spellStart"/>
      <w:r w:rsidR="00E41728">
        <w:rPr>
          <w:rFonts w:hAnsi="Times New Roman" w:ascii="Times New Roman"/>
          <w:szCs w:val="24"/>
        </w:rPr>
        <w:t>15</w:t>
      </w:r>
      <w:proofErr w:type="spellEnd"/>
      <w:r w:rsidR="00E41728">
        <w:rPr>
          <w:rFonts w:hAnsi="Times New Roman" w:ascii="Times New Roman"/>
          <w:szCs w:val="24"/>
        </w:rPr>
        <w:t xml:space="preserve">. srpnja </w:t>
      </w:r>
      <w:proofErr w:type="spellStart"/>
      <w:r w:rsidR="00E41728">
        <w:rPr>
          <w:rFonts w:hAnsi="Times New Roman" w:ascii="Times New Roman"/>
          <w:szCs w:val="24"/>
        </w:rPr>
        <w:t>2015</w:t>
      </w:r>
      <w:proofErr w:type="spellEnd"/>
      <w:r w:rsidR="00E41728">
        <w:rPr>
          <w:rFonts w:hAnsi="Times New Roman" w:ascii="Times New Roman"/>
          <w:szCs w:val="24"/>
        </w:rPr>
        <w:t xml:space="preserve">. </w:t>
      </w:r>
      <w:r w:rsidR="007D69F4">
        <w:rPr>
          <w:rFonts w:hAnsi="Times New Roman" w:ascii="Times New Roman"/>
          <w:szCs w:val="24"/>
        </w:rPr>
        <w:t>određeno je, te zatim</w:t>
      </w:r>
      <w:r w:rsidR="00DE6620">
        <w:rPr>
          <w:rFonts w:hAnsi="Times New Roman" w:ascii="Times New Roman"/>
          <w:szCs w:val="24"/>
        </w:rPr>
        <w:t>,</w:t>
      </w:r>
      <w:r w:rsidR="007D69F4">
        <w:rPr>
          <w:rFonts w:hAnsi="Times New Roman" w:ascii="Times New Roman"/>
          <w:szCs w:val="24"/>
        </w:rPr>
        <w:t xml:space="preserve"> </w:t>
      </w:r>
      <w:r w:rsidR="00DE6620">
        <w:rPr>
          <w:rFonts w:hAnsi="Times New Roman" w:ascii="Times New Roman"/>
          <w:szCs w:val="24"/>
        </w:rPr>
        <w:t xml:space="preserve">dana </w:t>
      </w:r>
      <w:proofErr w:type="spellStart"/>
      <w:r w:rsidR="00E41728">
        <w:rPr>
          <w:rFonts w:hAnsi="Times New Roman" w:ascii="Times New Roman"/>
          <w:szCs w:val="24"/>
        </w:rPr>
        <w:t>16</w:t>
      </w:r>
      <w:proofErr w:type="spellEnd"/>
      <w:r w:rsidR="00E41728">
        <w:rPr>
          <w:rFonts w:hAnsi="Times New Roman" w:ascii="Times New Roman"/>
          <w:szCs w:val="24"/>
        </w:rPr>
        <w:t xml:space="preserve">. rujna </w:t>
      </w:r>
      <w:proofErr w:type="spellStart"/>
      <w:r w:rsidR="00E41728">
        <w:rPr>
          <w:rFonts w:hAnsi="Times New Roman" w:ascii="Times New Roman"/>
          <w:szCs w:val="24"/>
        </w:rPr>
        <w:t>2015</w:t>
      </w:r>
      <w:proofErr w:type="spellEnd"/>
      <w:r w:rsidR="00E41728">
        <w:rPr>
          <w:rFonts w:hAnsi="Times New Roman" w:ascii="Times New Roman"/>
          <w:szCs w:val="24"/>
        </w:rPr>
        <w:t>.</w:t>
      </w:r>
      <w:r w:rsidR="00DE6620">
        <w:rPr>
          <w:rFonts w:hAnsi="Times New Roman" w:ascii="Times New Roman"/>
          <w:szCs w:val="24"/>
        </w:rPr>
        <w:t xml:space="preserve"> </w:t>
      </w:r>
      <w:r w:rsidR="001631D0" w:rsidRPr="00950ED7">
        <w:rPr>
          <w:rFonts w:hAnsi="Times New Roman" w:ascii="Times New Roman"/>
          <w:szCs w:val="24"/>
        </w:rPr>
        <w:t>održan</w:t>
      </w:r>
      <w:r w:rsidR="00A45B61" w:rsidRPr="00950ED7">
        <w:rPr>
          <w:rFonts w:hAnsi="Times New Roman" w:ascii="Times New Roman"/>
          <w:szCs w:val="24"/>
        </w:rPr>
        <w:t>o ročište</w:t>
      </w:r>
      <w:r w:rsidR="001631D0" w:rsidRPr="00950ED7">
        <w:rPr>
          <w:rFonts w:hAnsi="Times New Roman" w:ascii="Times New Roman"/>
          <w:szCs w:val="24"/>
        </w:rPr>
        <w:t xml:space="preserve"> vjerovnika, a radi pribavljanja mišljenja u odnosu na obustavu i zaključenje stečajnog postupka.</w:t>
      </w:r>
    </w:p>
    <w:p w:rsidRDefault="00B65AF2" w:rsidP="00C23B5D" w:rsidR="00B65AF2">
      <w:pPr>
        <w:pStyle w:val="Tijeloteksta2"/>
        <w:tabs>
          <w:tab w:pos="720" w:val="left"/>
        </w:tabs>
        <w:spacing w:lineRule="auto" w:line="24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D40E1" w:rsidP="00CD40E1" w:rsidR="00CD40E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CD40E1">
        <w:rPr>
          <w:rFonts w:hAnsi="Times New Roman" w:ascii="Times New Roman"/>
        </w:rPr>
        <w:t>Prethodno</w:t>
      </w:r>
      <w:r w:rsidR="00B65AF2">
        <w:rPr>
          <w:rFonts w:hAnsi="Times New Roman" w:ascii="Times New Roman"/>
        </w:rPr>
        <w:t xml:space="preserve"> navedenim proizlazi da stečajna</w:t>
      </w:r>
      <w:r w:rsidRPr="00CD40E1">
        <w:rPr>
          <w:rFonts w:hAnsi="Times New Roman" w:ascii="Times New Roman"/>
        </w:rPr>
        <w:t xml:space="preserve"> masa nije bila dostatna niti za podmirenje troškova stečajnog postupka,</w:t>
      </w:r>
      <w:r>
        <w:rPr>
          <w:rFonts w:hAnsi="Times New Roman" w:ascii="Times New Roman"/>
        </w:rPr>
        <w:t xml:space="preserve"> </w:t>
      </w:r>
      <w:r w:rsidR="00E41728">
        <w:rPr>
          <w:rFonts w:hAnsi="Times New Roman" w:ascii="Times New Roman"/>
        </w:rPr>
        <w:t>pa je stečajni upravitelj predlo</w:t>
      </w:r>
      <w:r>
        <w:rPr>
          <w:rFonts w:hAnsi="Times New Roman" w:ascii="Times New Roman"/>
        </w:rPr>
        <w:t>žio,</w:t>
      </w:r>
      <w:r w:rsidRPr="00CD40E1">
        <w:rPr>
          <w:rFonts w:hAnsi="Times New Roman" w:ascii="Times New Roman"/>
        </w:rPr>
        <w:t xml:space="preserve"> da se ovaj stečaj obustavi i zaključi temeljem čl. </w:t>
      </w:r>
      <w:proofErr w:type="spellStart"/>
      <w:r w:rsidRPr="00CD40E1">
        <w:rPr>
          <w:rFonts w:hAnsi="Times New Roman" w:ascii="Times New Roman"/>
        </w:rPr>
        <w:t>203</w:t>
      </w:r>
      <w:proofErr w:type="spellEnd"/>
      <w:r w:rsidRPr="00CD40E1">
        <w:rPr>
          <w:rFonts w:hAnsi="Times New Roman" w:ascii="Times New Roman"/>
        </w:rPr>
        <w:t xml:space="preserve"> Stečajnog zakona. </w:t>
      </w:r>
    </w:p>
    <w:p w:rsidRDefault="00A936AF" w:rsidP="00CD40E1" w:rsidR="00A936AF">
      <w:pPr>
        <w:rPr>
          <w:rFonts w:hAnsi="Times New Roman" w:ascii="Times New Roman"/>
        </w:rPr>
      </w:pPr>
    </w:p>
    <w:p w:rsidRDefault="00A936AF" w:rsidP="00CD40E1" w:rsidR="00A936A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Poziv za ročište vjerovnika bilo je objavljeno u Narodnim Novinama br. </w:t>
      </w:r>
      <w:proofErr w:type="spellStart"/>
      <w:r w:rsidR="00E41728">
        <w:rPr>
          <w:rFonts w:hAnsi="Times New Roman" w:ascii="Times New Roman"/>
        </w:rPr>
        <w:t>82</w:t>
      </w:r>
      <w:proofErr w:type="spellEnd"/>
      <w:r w:rsidR="00E41728">
        <w:rPr>
          <w:rFonts w:hAnsi="Times New Roman" w:ascii="Times New Roman"/>
        </w:rPr>
        <w:t>/</w:t>
      </w:r>
      <w:proofErr w:type="spellStart"/>
      <w:r w:rsidR="00E41728">
        <w:rPr>
          <w:rFonts w:hAnsi="Times New Roman" w:ascii="Times New Roman"/>
        </w:rPr>
        <w:t>15</w:t>
      </w:r>
      <w:proofErr w:type="spellEnd"/>
      <w:r w:rsidR="00E41728">
        <w:rPr>
          <w:rFonts w:hAnsi="Times New Roman" w:ascii="Times New Roman"/>
        </w:rPr>
        <w:t xml:space="preserve"> od </w:t>
      </w:r>
      <w:proofErr w:type="spellStart"/>
      <w:r w:rsidR="00E41728">
        <w:rPr>
          <w:rFonts w:hAnsi="Times New Roman" w:ascii="Times New Roman"/>
        </w:rPr>
        <w:t>24</w:t>
      </w:r>
      <w:proofErr w:type="spellEnd"/>
      <w:r w:rsidR="00E41728">
        <w:rPr>
          <w:rFonts w:hAnsi="Times New Roman" w:ascii="Times New Roman"/>
        </w:rPr>
        <w:t xml:space="preserve">. srpnja </w:t>
      </w:r>
      <w:proofErr w:type="spellStart"/>
      <w:r w:rsidR="00E41728">
        <w:rPr>
          <w:rFonts w:hAnsi="Times New Roman" w:ascii="Times New Roman"/>
        </w:rPr>
        <w:t>2015</w:t>
      </w:r>
      <w:proofErr w:type="spellEnd"/>
      <w:r w:rsidR="00E41728">
        <w:rPr>
          <w:rFonts w:hAnsi="Times New Roman" w:ascii="Times New Roman"/>
        </w:rPr>
        <w:t>., te</w:t>
      </w:r>
      <w:r>
        <w:rPr>
          <w:rFonts w:hAnsi="Times New Roman" w:ascii="Times New Roman"/>
        </w:rPr>
        <w:t xml:space="preserve"> isti je bio istaknut na e-oglasnoj ploči suda Trgovačkog suda u Zagrebu dana </w:t>
      </w:r>
      <w:proofErr w:type="spellStart"/>
      <w:r w:rsidR="00E41728">
        <w:rPr>
          <w:rFonts w:hAnsi="Times New Roman" w:ascii="Times New Roman"/>
        </w:rPr>
        <w:t>15</w:t>
      </w:r>
      <w:proofErr w:type="spellEnd"/>
      <w:r w:rsidR="00E41728">
        <w:rPr>
          <w:rFonts w:hAnsi="Times New Roman" w:ascii="Times New Roman"/>
        </w:rPr>
        <w:t>. srpnja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>., te se navedenim smatra da su svi stečajni vjerovnici, vjerovnici stečajne mase kao i stečajni upravitelj uredno pozvani na navedeno ročište.</w:t>
      </w:r>
    </w:p>
    <w:p w:rsidRDefault="006A1E1B" w:rsidP="00CD40E1" w:rsidR="006A1E1B" w:rsidRPr="00CD40E1">
      <w:pPr>
        <w:rPr>
          <w:rFonts w:hAnsi="Times New Roman" w:ascii="Times New Roman"/>
        </w:rPr>
      </w:pPr>
    </w:p>
    <w:p w:rsidRDefault="00C23B5D" w:rsidP="00CD40E1" w:rsidR="00E41728">
      <w:pPr>
        <w:pStyle w:val="Tijeloteksta2"/>
        <w:tabs>
          <w:tab w:pos="720" w:val="left"/>
        </w:tabs>
        <w:spacing w:lineRule="auto" w:line="240"/>
        <w:jc w:val="both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ab/>
      </w:r>
      <w:r w:rsidR="00E41728">
        <w:rPr>
          <w:rFonts w:hAnsi="Times New Roman" w:ascii="Times New Roman"/>
          <w:szCs w:val="24"/>
        </w:rPr>
        <w:t>Nazočni</w:t>
      </w:r>
      <w:r w:rsidR="00A936AF">
        <w:rPr>
          <w:rFonts w:hAnsi="Times New Roman" w:ascii="Times New Roman"/>
          <w:szCs w:val="24"/>
        </w:rPr>
        <w:t xml:space="preserve"> vjerovnici stečajne mase </w:t>
      </w:r>
      <w:r w:rsidR="00E41728">
        <w:rPr>
          <w:rFonts w:hAnsi="Times New Roman" w:ascii="Times New Roman"/>
          <w:szCs w:val="24"/>
        </w:rPr>
        <w:t>očitovali su se,u odnosu na predloženu obustavu i zaključenje da su s</w:t>
      </w:r>
      <w:r w:rsidR="00254878">
        <w:rPr>
          <w:rFonts w:hAnsi="Times New Roman" w:ascii="Times New Roman"/>
          <w:szCs w:val="24"/>
        </w:rPr>
        <w:t xml:space="preserve"> predloženo</w:t>
      </w:r>
      <w:r w:rsidR="00E41728">
        <w:rPr>
          <w:rFonts w:hAnsi="Times New Roman" w:ascii="Times New Roman"/>
          <w:szCs w:val="24"/>
        </w:rPr>
        <w:t xml:space="preserve">m </w:t>
      </w:r>
      <w:r w:rsidR="00254878">
        <w:rPr>
          <w:rFonts w:hAnsi="Times New Roman" w:ascii="Times New Roman"/>
          <w:szCs w:val="24"/>
        </w:rPr>
        <w:t xml:space="preserve">obustavom i zaključenjem </w:t>
      </w:r>
      <w:r w:rsidR="00E41728">
        <w:rPr>
          <w:rFonts w:hAnsi="Times New Roman" w:ascii="Times New Roman"/>
          <w:szCs w:val="24"/>
        </w:rPr>
        <w:t>suglasni.</w:t>
      </w:r>
    </w:p>
    <w:p w:rsidRDefault="00C23B5D" w:rsidP="00CD40E1" w:rsidR="00C23B5D">
      <w:pPr>
        <w:pStyle w:val="Tijeloteksta2"/>
        <w:tabs>
          <w:tab w:pos="720" w:val="left"/>
        </w:tabs>
        <w:spacing w:lineRule="auto" w:line="240"/>
        <w:jc w:val="both"/>
        <w:rPr>
          <w:rFonts w:hAnsi="Times New Roman" w:ascii="Times New Roman"/>
        </w:rPr>
      </w:pPr>
      <w:r w:rsidRPr="001B27BD">
        <w:rPr>
          <w:rFonts w:hAnsi="Times New Roman" w:ascii="Times New Roman"/>
          <w:szCs w:val="24"/>
        </w:rPr>
        <w:tab/>
      </w:r>
      <w:r w:rsidR="00CD40E1">
        <w:rPr>
          <w:rFonts w:hAnsi="Times New Roman" w:ascii="Times New Roman"/>
          <w:szCs w:val="24"/>
        </w:rPr>
        <w:t xml:space="preserve">Člankom </w:t>
      </w:r>
      <w:proofErr w:type="spellStart"/>
      <w:r w:rsidR="00CD40E1">
        <w:rPr>
          <w:rFonts w:hAnsi="Times New Roman" w:ascii="Times New Roman"/>
          <w:szCs w:val="24"/>
        </w:rPr>
        <w:t>203</w:t>
      </w:r>
      <w:proofErr w:type="spellEnd"/>
      <w:r w:rsidR="00CD40E1">
        <w:rPr>
          <w:rFonts w:hAnsi="Times New Roman" w:ascii="Times New Roman"/>
          <w:szCs w:val="24"/>
        </w:rPr>
        <w:t xml:space="preserve">. st. 1. </w:t>
      </w:r>
      <w:proofErr w:type="spellStart"/>
      <w:r w:rsidR="00CD40E1">
        <w:rPr>
          <w:rFonts w:hAnsi="Times New Roman" w:ascii="Times New Roman"/>
          <w:szCs w:val="24"/>
        </w:rPr>
        <w:t>SZ</w:t>
      </w:r>
      <w:proofErr w:type="spellEnd"/>
      <w:r w:rsidR="00CD40E1">
        <w:rPr>
          <w:rFonts w:hAnsi="Times New Roman" w:ascii="Times New Roman"/>
          <w:szCs w:val="24"/>
        </w:rPr>
        <w:t xml:space="preserve"> propisano je, da, ako se nakon otvaranja stečajnog postupka pokaže da stečajna masa nije dostatna ni za pokriće troškova postupka, da će stečajni sudac postupak obustaviti i zaključiti, a st. 2 citiranog članka, da će prije donošenja takvog rješenja pribaviti mišljenja vjerovnika stečajne mase, stečajnog vjerovnika i skupštine vjerovnika.  </w:t>
      </w:r>
    </w:p>
    <w:p w:rsidRDefault="001631D0" w:rsidP="0055104E" w:rsidR="001631D0">
      <w:pPr>
        <w:ind w:firstLine="720"/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>Sl</w:t>
      </w:r>
      <w:r w:rsidR="00AB4A17">
        <w:rPr>
          <w:rFonts w:hAnsi="Times New Roman" w:ascii="Times New Roman"/>
          <w:szCs w:val="24"/>
        </w:rPr>
        <w:t>ijedom svega iznesenog</w:t>
      </w:r>
      <w:r w:rsidR="00C87EB3">
        <w:rPr>
          <w:rFonts w:hAnsi="Times New Roman" w:ascii="Times New Roman"/>
          <w:szCs w:val="24"/>
        </w:rPr>
        <w:t xml:space="preserve"> i provedenog</w:t>
      </w:r>
      <w:r w:rsidR="00AB4A17">
        <w:rPr>
          <w:rFonts w:hAnsi="Times New Roman" w:ascii="Times New Roman"/>
          <w:szCs w:val="24"/>
        </w:rPr>
        <w:t xml:space="preserve">, </w:t>
      </w:r>
      <w:r w:rsidRPr="00950ED7">
        <w:rPr>
          <w:rFonts w:hAnsi="Times New Roman" w:ascii="Times New Roman"/>
          <w:szCs w:val="24"/>
        </w:rPr>
        <w:t xml:space="preserve"> proizlazi da stečajna masa ovog dužnika nije dostatna ni za pokriće troškova stečajnog postupka, pa je sud na temelju članka </w:t>
      </w:r>
      <w:proofErr w:type="spellStart"/>
      <w:r w:rsidRPr="00950ED7">
        <w:rPr>
          <w:rFonts w:hAnsi="Times New Roman" w:ascii="Times New Roman"/>
          <w:szCs w:val="24"/>
        </w:rPr>
        <w:t>203</w:t>
      </w:r>
      <w:proofErr w:type="spellEnd"/>
      <w:r w:rsidRPr="00950ED7">
        <w:rPr>
          <w:rFonts w:hAnsi="Times New Roman" w:ascii="Times New Roman"/>
          <w:szCs w:val="24"/>
        </w:rPr>
        <w:t xml:space="preserve">. Stečajnog zakona </w:t>
      </w:r>
      <w:r w:rsidR="0055104E" w:rsidRPr="00950ED7">
        <w:rPr>
          <w:rFonts w:hAnsi="Times New Roman" w:ascii="Times New Roman"/>
          <w:szCs w:val="24"/>
        </w:rPr>
        <w:t xml:space="preserve">(Narodne novine br. </w:t>
      </w:r>
      <w:proofErr w:type="spellStart"/>
      <w:r w:rsidR="00962677" w:rsidRPr="00950ED7">
        <w:rPr>
          <w:rFonts w:hAnsi="Times New Roman" w:ascii="Times New Roman"/>
          <w:szCs w:val="24"/>
        </w:rPr>
        <w:t>44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96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161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98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29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99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129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00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123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03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197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03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187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04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82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06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116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10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125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12</w:t>
      </w:r>
      <w:proofErr w:type="spellEnd"/>
      <w:r w:rsidR="00962677" w:rsidRPr="00950ED7">
        <w:rPr>
          <w:rFonts w:hAnsi="Times New Roman" w:ascii="Times New Roman"/>
          <w:szCs w:val="24"/>
        </w:rPr>
        <w:t xml:space="preserve">, </w:t>
      </w:r>
      <w:proofErr w:type="spellStart"/>
      <w:r w:rsidR="00962677" w:rsidRPr="00950ED7">
        <w:rPr>
          <w:rFonts w:hAnsi="Times New Roman" w:ascii="Times New Roman"/>
          <w:szCs w:val="24"/>
        </w:rPr>
        <w:t>133</w:t>
      </w:r>
      <w:proofErr w:type="spellEnd"/>
      <w:r w:rsidR="00962677" w:rsidRPr="00950ED7">
        <w:rPr>
          <w:rFonts w:hAnsi="Times New Roman" w:ascii="Times New Roman"/>
          <w:szCs w:val="24"/>
        </w:rPr>
        <w:t>/</w:t>
      </w:r>
      <w:proofErr w:type="spellStart"/>
      <w:r w:rsidR="00962677" w:rsidRPr="00950ED7">
        <w:rPr>
          <w:rFonts w:hAnsi="Times New Roman" w:ascii="Times New Roman"/>
          <w:szCs w:val="24"/>
        </w:rPr>
        <w:t>12</w:t>
      </w:r>
      <w:proofErr w:type="spellEnd"/>
      <w:r w:rsidR="0055104E" w:rsidRPr="00950ED7">
        <w:rPr>
          <w:rFonts w:hAnsi="Times New Roman" w:ascii="Times New Roman"/>
          <w:szCs w:val="24"/>
        </w:rPr>
        <w:t>)</w:t>
      </w:r>
      <w:r w:rsidR="006339E2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R="007132A5" w:rsidRPr="00950ED7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</w:t>
      </w:r>
      <w:r w:rsidR="007132A5" w:rsidRPr="00950ED7">
        <w:rPr>
          <w:rFonts w:hAnsi="Times New Roman" w:ascii="Times New Roman"/>
          <w:szCs w:val="24"/>
        </w:rPr>
        <w:tab/>
        <w:t xml:space="preserve"> </w:t>
      </w:r>
    </w:p>
    <w:p w:rsidRDefault="007132A5" w:rsidR="007132A5" w:rsidRPr="00950ED7">
      <w:pPr>
        <w:pStyle w:val="Naslov1"/>
        <w:rPr>
          <w:b w:val="false"/>
          <w:szCs w:val="24"/>
        </w:rPr>
      </w:pPr>
      <w:r w:rsidRPr="00950ED7">
        <w:rPr>
          <w:b w:val="false"/>
          <w:szCs w:val="24"/>
        </w:rPr>
        <w:t>U Zagrebu</w:t>
      </w:r>
      <w:r w:rsidR="00A9172C">
        <w:rPr>
          <w:b w:val="false"/>
          <w:szCs w:val="24"/>
        </w:rPr>
        <w:t xml:space="preserve">, </w:t>
      </w:r>
      <w:proofErr w:type="spellStart"/>
      <w:r w:rsidR="00254878">
        <w:rPr>
          <w:b w:val="false"/>
          <w:szCs w:val="24"/>
        </w:rPr>
        <w:t>19</w:t>
      </w:r>
      <w:proofErr w:type="spellEnd"/>
      <w:r w:rsidR="00254878">
        <w:rPr>
          <w:b w:val="false"/>
          <w:szCs w:val="24"/>
        </w:rPr>
        <w:t>. studenog</w:t>
      </w:r>
      <w:r w:rsidR="00E41728">
        <w:rPr>
          <w:b w:val="false"/>
          <w:szCs w:val="24"/>
        </w:rPr>
        <w:t xml:space="preserve"> </w:t>
      </w:r>
      <w:proofErr w:type="spellStart"/>
      <w:r w:rsidRPr="00950ED7">
        <w:rPr>
          <w:b w:val="false"/>
          <w:szCs w:val="24"/>
        </w:rPr>
        <w:t>20</w:t>
      </w:r>
      <w:r w:rsidR="00281203" w:rsidRPr="00950ED7">
        <w:rPr>
          <w:b w:val="false"/>
          <w:szCs w:val="24"/>
        </w:rPr>
        <w:t>1</w:t>
      </w:r>
      <w:r w:rsidR="00AB4A17">
        <w:rPr>
          <w:b w:val="false"/>
          <w:szCs w:val="24"/>
        </w:rPr>
        <w:t>5</w:t>
      </w:r>
      <w:proofErr w:type="spellEnd"/>
      <w:r w:rsidR="00281203" w:rsidRPr="00950ED7">
        <w:rPr>
          <w:b w:val="false"/>
          <w:szCs w:val="24"/>
        </w:rPr>
        <w:t>.</w:t>
      </w:r>
    </w:p>
    <w:p w:rsidRDefault="007132A5" w:rsidR="007132A5" w:rsidRPr="00950ED7">
      <w:pPr>
        <w:rPr>
          <w:rFonts w:hAnsi="Times New Roman" w:ascii="Times New Roman"/>
          <w:szCs w:val="24"/>
        </w:rPr>
      </w:pPr>
    </w:p>
    <w:p w:rsidRDefault="007132A5" w:rsidR="007132A5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</w:t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 </w:t>
      </w:r>
      <w:r w:rsidRPr="00950ED7">
        <w:rPr>
          <w:rFonts w:hAnsi="Times New Roman" w:ascii="Times New Roman"/>
          <w:szCs w:val="24"/>
        </w:rPr>
        <w:tab/>
        <w:t xml:space="preserve"> </w:t>
      </w:r>
      <w:r w:rsidR="002D6C50" w:rsidRPr="00950ED7">
        <w:rPr>
          <w:rFonts w:hAnsi="Times New Roman" w:ascii="Times New Roman"/>
          <w:szCs w:val="24"/>
        </w:rPr>
        <w:t xml:space="preserve">    </w:t>
      </w:r>
      <w:r w:rsidRPr="00950ED7">
        <w:rPr>
          <w:rFonts w:hAnsi="Times New Roman" w:ascii="Times New Roman"/>
          <w:szCs w:val="24"/>
        </w:rPr>
        <w:t>S</w:t>
      </w:r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U</w:t>
      </w:r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D</w:t>
      </w:r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A</w:t>
      </w:r>
      <w:r w:rsidR="002D6C50" w:rsidRPr="00950ED7">
        <w:rPr>
          <w:rFonts w:hAnsi="Times New Roman" w:ascii="Times New Roman"/>
          <w:szCs w:val="24"/>
        </w:rPr>
        <w:t xml:space="preserve"> </w:t>
      </w:r>
      <w:r w:rsidRPr="00950ED7">
        <w:rPr>
          <w:rFonts w:hAnsi="Times New Roman" w:ascii="Times New Roman"/>
          <w:szCs w:val="24"/>
        </w:rPr>
        <w:t>C:</w:t>
      </w:r>
    </w:p>
    <w:p w:rsidRDefault="007132A5" w:rsidR="007132A5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</w:p>
    <w:p w:rsidRDefault="007132A5" w:rsidR="007132A5" w:rsidRPr="00950ED7">
      <w:pPr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</w:r>
      <w:r w:rsidRPr="00950ED7">
        <w:rPr>
          <w:rFonts w:hAnsi="Times New Roman" w:ascii="Times New Roman"/>
          <w:szCs w:val="24"/>
        </w:rPr>
        <w:tab/>
        <w:t xml:space="preserve">           </w:t>
      </w:r>
      <w:r w:rsidR="00C87EB3">
        <w:rPr>
          <w:rFonts w:hAnsi="Times New Roman" w:ascii="Times New Roman"/>
          <w:szCs w:val="24"/>
        </w:rPr>
        <w:t xml:space="preserve">          </w:t>
      </w:r>
      <w:r w:rsidRPr="00950ED7">
        <w:rPr>
          <w:rFonts w:hAnsi="Times New Roman" w:ascii="Times New Roman"/>
          <w:szCs w:val="24"/>
        </w:rPr>
        <w:t>LUCIJA BUTIGAN</w:t>
      </w:r>
      <w:r w:rsidR="008B4E5E">
        <w:rPr>
          <w:rFonts w:hAnsi="Times New Roman" w:ascii="Times New Roman"/>
          <w:szCs w:val="24"/>
        </w:rPr>
        <w:t>, v.r.</w:t>
      </w:r>
    </w:p>
    <w:p w:rsidRDefault="007132A5" w:rsidR="007132A5" w:rsidRPr="00950ED7">
      <w:pPr>
        <w:jc w:val="right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  </w:t>
      </w:r>
    </w:p>
    <w:p w:rsidRDefault="00C87EB3" w:rsidR="00C87EB3">
      <w:pPr>
        <w:rPr>
          <w:rFonts w:hAnsi="Times New Roman" w:ascii="Times New Roman"/>
          <w:szCs w:val="24"/>
          <w:u w:val="single"/>
        </w:rPr>
      </w:pPr>
    </w:p>
    <w:p w:rsidRDefault="00C87EB3" w:rsidR="00C87EB3">
      <w:pPr>
        <w:rPr>
          <w:rFonts w:hAnsi="Times New Roman" w:ascii="Times New Roman"/>
          <w:szCs w:val="24"/>
          <w:u w:val="single"/>
        </w:rPr>
      </w:pPr>
    </w:p>
    <w:p w:rsidRDefault="007132A5" w:rsidR="007132A5" w:rsidRPr="00950ED7">
      <w:pPr>
        <w:rPr>
          <w:rFonts w:hAnsi="Times New Roman" w:ascii="Times New Roman"/>
          <w:szCs w:val="24"/>
          <w:u w:val="single"/>
        </w:rPr>
      </w:pPr>
      <w:r w:rsidRPr="00950ED7">
        <w:rPr>
          <w:rFonts w:hAnsi="Times New Roman" w:ascii="Times New Roman"/>
          <w:szCs w:val="24"/>
          <w:u w:val="single"/>
        </w:rPr>
        <w:t>UPUTA O PRAVNOM LIJEKU:</w:t>
      </w:r>
    </w:p>
    <w:p w:rsidRDefault="007132A5" w:rsidR="007132A5">
      <w:pPr>
        <w:jc w:val="both"/>
        <w:rPr>
          <w:rFonts w:hAnsi="Times New Roman" w:ascii="Times New Roman"/>
          <w:szCs w:val="24"/>
        </w:rPr>
      </w:pPr>
      <w:r w:rsidRPr="00950ED7">
        <w:rPr>
          <w:rFonts w:hAnsi="Times New Roman" w:ascii="Times New Roman"/>
          <w:szCs w:val="24"/>
        </w:rPr>
        <w:t xml:space="preserve">Protiv ovog rješenja može se podnijeti žalba u roku osam dana računajući od dana primitka </w:t>
      </w:r>
      <w:proofErr w:type="spellStart"/>
      <w:r w:rsidRPr="00950ED7">
        <w:rPr>
          <w:rFonts w:hAnsi="Times New Roman" w:ascii="Times New Roman"/>
          <w:szCs w:val="24"/>
        </w:rPr>
        <w:t>otpravka</w:t>
      </w:r>
      <w:proofErr w:type="spellEnd"/>
      <w:r w:rsidRPr="00950ED7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8B4E5E" w:rsidP="003C5659" w:rsidR="008B4E5E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8B4E5E" w:rsidR="008B4E5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 (Valentina Kranjčić)</w:t>
      </w:r>
    </w:p>
    <w:p w:rsidRDefault="008B4E5E" w:rsidR="008B4E5E" w:rsidRPr="00950ED7">
      <w:pPr>
        <w:jc w:val="both"/>
        <w:rPr>
          <w:rFonts w:hAnsi="Times New Roman" w:ascii="Times New Roman"/>
          <w:szCs w:val="24"/>
        </w:rPr>
      </w:pPr>
    </w:p>
    <w:p w:rsidRDefault="00401F56" w:rsidR="00401F56" w:rsidRPr="008B4E5E">
      <w:pPr>
        <w:jc w:val="both"/>
        <w:rPr>
          <w:rFonts w:hAnsi="Times New Roman" w:ascii="Times New Roman"/>
          <w:color w:val="FFFFFF"/>
          <w:szCs w:val="24"/>
        </w:rPr>
      </w:pPr>
    </w:p>
    <w:p w:rsidRDefault="007132A5" w:rsidR="007132A5" w:rsidRPr="008B4E5E">
      <w:pPr>
        <w:jc w:val="both"/>
        <w:rPr>
          <w:rFonts w:hAnsi="Times New Roman" w:ascii="Times New Roman"/>
          <w:color w:val="FFFFFF"/>
          <w:szCs w:val="24"/>
        </w:rPr>
      </w:pPr>
      <w:r w:rsidRPr="008B4E5E">
        <w:rPr>
          <w:rFonts w:hAnsi="Times New Roman" w:ascii="Times New Roman"/>
          <w:color w:val="FFFFFF"/>
          <w:szCs w:val="24"/>
        </w:rPr>
        <w:t>DNA:</w:t>
      </w:r>
    </w:p>
    <w:p w:rsidRDefault="00A9172C" w:rsidP="00C52A92" w:rsidR="007132A5" w:rsidRPr="008B4E5E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8B4E5E">
        <w:rPr>
          <w:rFonts w:hAnsi="Times New Roman" w:ascii="Times New Roman"/>
          <w:color w:val="FFFFFF"/>
          <w:szCs w:val="24"/>
        </w:rPr>
        <w:t>stečajni</w:t>
      </w:r>
      <w:r w:rsidR="007132A5" w:rsidRPr="008B4E5E">
        <w:rPr>
          <w:rFonts w:hAnsi="Times New Roman" w:ascii="Times New Roman"/>
          <w:color w:val="FFFFFF"/>
          <w:szCs w:val="24"/>
        </w:rPr>
        <w:t xml:space="preserve"> upravitelj</w:t>
      </w:r>
      <w:r w:rsidR="00006D3C" w:rsidRPr="008B4E5E">
        <w:rPr>
          <w:rFonts w:hAnsi="Times New Roman" w:ascii="Times New Roman"/>
          <w:color w:val="FFFFFF"/>
          <w:szCs w:val="24"/>
        </w:rPr>
        <w:t xml:space="preserve"> </w:t>
      </w:r>
      <w:r w:rsidR="00254878" w:rsidRPr="008B4E5E">
        <w:rPr>
          <w:rFonts w:hAnsi="Times New Roman" w:ascii="Times New Roman"/>
          <w:color w:val="FFFFFF"/>
          <w:szCs w:val="24"/>
        </w:rPr>
        <w:t>Marijan Gudelj</w:t>
      </w:r>
    </w:p>
    <w:p w:rsidRDefault="00A3428B" w:rsidP="00AB4A17" w:rsidR="00A3428B" w:rsidRPr="008B4E5E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8B4E5E">
        <w:rPr>
          <w:rFonts w:hAnsi="Times New Roman" w:ascii="Times New Roman"/>
          <w:color w:val="FFFFFF"/>
          <w:szCs w:val="24"/>
        </w:rPr>
        <w:t>Fina Zagreb</w:t>
      </w:r>
    </w:p>
    <w:p w:rsidRDefault="001826E6" w:rsidP="00C52A92" w:rsidR="00F20EBA" w:rsidRPr="008B4E5E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8B4E5E">
        <w:rPr>
          <w:rFonts w:hAnsi="Times New Roman" w:ascii="Times New Roman"/>
          <w:color w:val="FFFFFF"/>
          <w:szCs w:val="24"/>
        </w:rPr>
        <w:t>Ž</w:t>
      </w:r>
      <w:r w:rsidR="008D6836" w:rsidRPr="008B4E5E">
        <w:rPr>
          <w:rFonts w:hAnsi="Times New Roman" w:ascii="Times New Roman"/>
          <w:color w:val="FFFFFF"/>
          <w:szCs w:val="24"/>
        </w:rPr>
        <w:t xml:space="preserve">upanijsko </w:t>
      </w:r>
      <w:r w:rsidR="00A3428B" w:rsidRPr="008B4E5E">
        <w:rPr>
          <w:rFonts w:hAnsi="Times New Roman" w:ascii="Times New Roman"/>
          <w:color w:val="FFFFFF"/>
          <w:szCs w:val="24"/>
        </w:rPr>
        <w:t xml:space="preserve">državno </w:t>
      </w:r>
      <w:r w:rsidR="00C87EB3" w:rsidRPr="008B4E5E">
        <w:rPr>
          <w:rFonts w:hAnsi="Times New Roman" w:ascii="Times New Roman"/>
          <w:color w:val="FFFFFF"/>
          <w:szCs w:val="24"/>
        </w:rPr>
        <w:t xml:space="preserve">odvjetništvo </w:t>
      </w:r>
      <w:r w:rsidR="00006D3C" w:rsidRPr="008B4E5E">
        <w:rPr>
          <w:rFonts w:hAnsi="Times New Roman" w:ascii="Times New Roman"/>
          <w:color w:val="FFFFFF"/>
          <w:szCs w:val="24"/>
        </w:rPr>
        <w:t>u Zagrebu</w:t>
      </w:r>
    </w:p>
    <w:p w:rsidRDefault="007132A5" w:rsidP="00C52A92" w:rsidR="00A3428B" w:rsidRPr="008B4E5E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8B4E5E">
        <w:rPr>
          <w:rFonts w:hAnsi="Times New Roman" w:ascii="Times New Roman"/>
          <w:color w:val="FFFFFF"/>
          <w:szCs w:val="24"/>
        </w:rPr>
        <w:t>Ministarstvo financija, Porezna uprava</w:t>
      </w:r>
      <w:r w:rsidR="00CE1B73" w:rsidRPr="008B4E5E">
        <w:rPr>
          <w:rFonts w:hAnsi="Times New Roman" w:ascii="Times New Roman"/>
          <w:color w:val="FFFFFF"/>
          <w:szCs w:val="24"/>
        </w:rPr>
        <w:t>, Područni ured Zagreb</w:t>
      </w:r>
    </w:p>
    <w:p w:rsidRDefault="00AB4A17" w:rsidP="00C52A92" w:rsidR="007132A5" w:rsidRPr="008B4E5E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8B4E5E">
        <w:rPr>
          <w:rFonts w:hAnsi="Times New Roman" w:ascii="Times New Roman"/>
          <w:color w:val="FFFFFF"/>
          <w:szCs w:val="24"/>
        </w:rPr>
        <w:lastRenderedPageBreak/>
        <w:t>e-</w:t>
      </w:r>
      <w:r w:rsidR="007132A5" w:rsidRPr="008B4E5E">
        <w:rPr>
          <w:rFonts w:hAnsi="Times New Roman" w:ascii="Times New Roman"/>
          <w:color w:val="FFFFFF"/>
          <w:szCs w:val="24"/>
        </w:rPr>
        <w:t>oglasna ploča suda</w:t>
      </w:r>
      <w:r w:rsidR="00F20EBA" w:rsidRPr="008B4E5E">
        <w:rPr>
          <w:rFonts w:hAnsi="Times New Roman" w:ascii="Times New Roman"/>
          <w:color w:val="FFFFFF"/>
          <w:szCs w:val="24"/>
        </w:rPr>
        <w:t xml:space="preserve"> – 8 dana</w:t>
      </w:r>
    </w:p>
    <w:p w:rsidRDefault="00457F16" w:rsidP="00457F16" w:rsidR="00457F16" w:rsidRPr="008B4E5E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8B4E5E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254878" w:rsidP="00E41728" w:rsidR="007132A5" w:rsidRPr="008B4E5E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8B4E5E">
        <w:rPr>
          <w:rFonts w:hAnsi="Times New Roman" w:ascii="Times New Roman"/>
          <w:color w:val="FFFFFF"/>
          <w:szCs w:val="24"/>
        </w:rPr>
        <w:t>s</w:t>
      </w:r>
      <w:r w:rsidR="00006D3C" w:rsidRPr="008B4E5E">
        <w:rPr>
          <w:rFonts w:hAnsi="Times New Roman" w:ascii="Times New Roman"/>
          <w:color w:val="FFFFFF"/>
          <w:szCs w:val="24"/>
        </w:rPr>
        <w:t xml:space="preserve">tečajna </w:t>
      </w:r>
      <w:r w:rsidR="00C87EB3" w:rsidRPr="008B4E5E">
        <w:rPr>
          <w:rFonts w:hAnsi="Times New Roman" w:ascii="Times New Roman"/>
          <w:color w:val="FFFFFF"/>
          <w:szCs w:val="24"/>
        </w:rPr>
        <w:t>pisarnica</w:t>
      </w:r>
    </w:p>
    <w:sectPr w:rsidSect="00950ED7" w:rsidR="007132A5" w:rsidRPr="008B4E5E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D05" w:rsidR="00E45D05">
      <w:r>
        <w:separator/>
      </w:r>
    </w:p>
  </w:endnote>
  <w:endnote w:id="0" w:type="continuationSeparator">
    <w:p w:rsidRDefault="00E45D05" w:rsidR="00E4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D05" w:rsidR="00E45D05">
      <w:r>
        <w:separator/>
      </w:r>
    </w:p>
  </w:footnote>
  <w:footnote w:id="0" w:type="continuationSeparator">
    <w:p w:rsidRDefault="00E45D05" w:rsidR="00E45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C65" w:rsidR="006C2C6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E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2C65" w:rsidR="006C2C65">
    <w:pPr>
      <w:pStyle w:val="Zaglavlje"/>
      <w:rPr>
        <w:sz w:val="22"/>
      </w:rPr>
    </w:pPr>
  </w:p>
  <w:p w:rsidRDefault="006C2C65" w:rsidR="006C2C65" w:rsidRPr="00950ED7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950ED7">
      <w:rPr>
        <w:rFonts w:hAnsi="Times New Roman" w:ascii="Times New Roman"/>
        <w:szCs w:val="24"/>
      </w:rPr>
      <w:t>20</w:t>
    </w:r>
    <w:proofErr w:type="spellEnd"/>
    <w:r w:rsidRPr="00950ED7">
      <w:rPr>
        <w:rFonts w:hAnsi="Times New Roman" w:ascii="Times New Roman"/>
        <w:szCs w:val="24"/>
      </w:rPr>
      <w:t xml:space="preserve"> </w:t>
    </w:r>
    <w:proofErr w:type="spellStart"/>
    <w:r w:rsidRPr="00950ED7">
      <w:rPr>
        <w:rFonts w:hAnsi="Times New Roman" w:ascii="Times New Roman"/>
        <w:szCs w:val="24"/>
      </w:rPr>
      <w:t>St</w:t>
    </w:r>
    <w:r w:rsidR="005D07A8">
      <w:rPr>
        <w:rFonts w:hAnsi="Times New Roman" w:ascii="Times New Roman"/>
        <w:szCs w:val="24"/>
      </w:rPr>
      <w:t>s</w:t>
    </w:r>
    <w:proofErr w:type="spellEnd"/>
    <w:r w:rsidRPr="00950ED7">
      <w:rPr>
        <w:rFonts w:hAnsi="Times New Roman" w:ascii="Times New Roman"/>
        <w:szCs w:val="24"/>
      </w:rPr>
      <w:t>-</w:t>
    </w:r>
    <w:proofErr w:type="spellStart"/>
    <w:r w:rsidR="005D07A8">
      <w:rPr>
        <w:rFonts w:hAnsi="Times New Roman" w:ascii="Times New Roman"/>
        <w:szCs w:val="24"/>
      </w:rPr>
      <w:t>4828</w:t>
    </w:r>
    <w:proofErr w:type="spellEnd"/>
    <w:r w:rsidR="005D07A8">
      <w:rPr>
        <w:rFonts w:hAnsi="Times New Roman" w:ascii="Times New Roman"/>
        <w:szCs w:val="24"/>
      </w:rPr>
      <w:t>/</w:t>
    </w:r>
    <w:proofErr w:type="spellStart"/>
    <w:r w:rsidR="005D07A8">
      <w:rPr>
        <w:rFonts w:hAnsi="Times New Roman" w:ascii="Times New Roman"/>
        <w:szCs w:val="24"/>
      </w:rPr>
      <w:t>01</w:t>
    </w:r>
    <w:proofErr w:type="spellEnd"/>
  </w:p>
  <w:p w:rsidRDefault="006C2C65" w:rsidR="006C2C65">
    <w:pPr>
      <w:pStyle w:val="Zaglavlje"/>
      <w:jc w:val="right"/>
      <w:rPr>
        <w:sz w:val="22"/>
      </w:rPr>
    </w:pPr>
  </w:p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06D3C"/>
    <w:rsid w:val="00036671"/>
    <w:rsid w:val="00071067"/>
    <w:rsid w:val="00087EEF"/>
    <w:rsid w:val="00090CA0"/>
    <w:rsid w:val="000B454F"/>
    <w:rsid w:val="000E6D53"/>
    <w:rsid w:val="000F16E1"/>
    <w:rsid w:val="00102BF7"/>
    <w:rsid w:val="0011309A"/>
    <w:rsid w:val="00142640"/>
    <w:rsid w:val="00145C3B"/>
    <w:rsid w:val="0014628E"/>
    <w:rsid w:val="001631D0"/>
    <w:rsid w:val="001826E6"/>
    <w:rsid w:val="0019010D"/>
    <w:rsid w:val="001B3884"/>
    <w:rsid w:val="001D09D8"/>
    <w:rsid w:val="00254878"/>
    <w:rsid w:val="00281203"/>
    <w:rsid w:val="002D6C50"/>
    <w:rsid w:val="003071D8"/>
    <w:rsid w:val="00323925"/>
    <w:rsid w:val="00355EC8"/>
    <w:rsid w:val="003925C6"/>
    <w:rsid w:val="003A4C29"/>
    <w:rsid w:val="003B667C"/>
    <w:rsid w:val="00401F56"/>
    <w:rsid w:val="004333A5"/>
    <w:rsid w:val="00457F16"/>
    <w:rsid w:val="004959B6"/>
    <w:rsid w:val="004F0706"/>
    <w:rsid w:val="0055104E"/>
    <w:rsid w:val="0057118F"/>
    <w:rsid w:val="00571C66"/>
    <w:rsid w:val="00586A33"/>
    <w:rsid w:val="005C50CD"/>
    <w:rsid w:val="005D07A8"/>
    <w:rsid w:val="005F1B28"/>
    <w:rsid w:val="00606B05"/>
    <w:rsid w:val="00622270"/>
    <w:rsid w:val="006339E2"/>
    <w:rsid w:val="00635FD1"/>
    <w:rsid w:val="006A1E1B"/>
    <w:rsid w:val="006C2C65"/>
    <w:rsid w:val="006D7978"/>
    <w:rsid w:val="007132A5"/>
    <w:rsid w:val="00724F6D"/>
    <w:rsid w:val="0074094D"/>
    <w:rsid w:val="007D13BE"/>
    <w:rsid w:val="007D69F4"/>
    <w:rsid w:val="007F2DF1"/>
    <w:rsid w:val="007F4C96"/>
    <w:rsid w:val="00800B06"/>
    <w:rsid w:val="0081010B"/>
    <w:rsid w:val="00825348"/>
    <w:rsid w:val="008420F7"/>
    <w:rsid w:val="008B4E5E"/>
    <w:rsid w:val="008D6836"/>
    <w:rsid w:val="00950ED7"/>
    <w:rsid w:val="00962677"/>
    <w:rsid w:val="009712D3"/>
    <w:rsid w:val="009B6B9F"/>
    <w:rsid w:val="009C3FE5"/>
    <w:rsid w:val="009F0676"/>
    <w:rsid w:val="00A3428B"/>
    <w:rsid w:val="00A4157C"/>
    <w:rsid w:val="00A45B61"/>
    <w:rsid w:val="00A9172C"/>
    <w:rsid w:val="00A936AF"/>
    <w:rsid w:val="00AB4A17"/>
    <w:rsid w:val="00AE0B90"/>
    <w:rsid w:val="00AE6CD6"/>
    <w:rsid w:val="00B17D47"/>
    <w:rsid w:val="00B22EA6"/>
    <w:rsid w:val="00B65AF2"/>
    <w:rsid w:val="00BB2D2D"/>
    <w:rsid w:val="00C0597F"/>
    <w:rsid w:val="00C23B5D"/>
    <w:rsid w:val="00C52A92"/>
    <w:rsid w:val="00C52D22"/>
    <w:rsid w:val="00C87EB3"/>
    <w:rsid w:val="00CD1250"/>
    <w:rsid w:val="00CD40E1"/>
    <w:rsid w:val="00CD45E6"/>
    <w:rsid w:val="00CE1B73"/>
    <w:rsid w:val="00D21F21"/>
    <w:rsid w:val="00D35F9E"/>
    <w:rsid w:val="00D51580"/>
    <w:rsid w:val="00D87C49"/>
    <w:rsid w:val="00DD75EE"/>
    <w:rsid w:val="00DE6620"/>
    <w:rsid w:val="00DF5656"/>
    <w:rsid w:val="00E41728"/>
    <w:rsid w:val="00E45D05"/>
    <w:rsid w:val="00EB2255"/>
    <w:rsid w:val="00EE0977"/>
    <w:rsid w:val="00EE521D"/>
    <w:rsid w:val="00F02D5D"/>
    <w:rsid w:val="00F20EBA"/>
    <w:rsid w:val="00F35D5A"/>
    <w:rsid w:val="00F4259D"/>
    <w:rsid w:val="00FA35AF"/>
    <w:rsid w:val="00FD1927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F02D5D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F02D5D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rsid w:val="00C52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2D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0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30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0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0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0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F02D5D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F02D5D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rsid w:val="00C52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2D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0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0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0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0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0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StS-4828/2001-25</izvorni_sadrzaj>
    <derivirana_varijabla naziv="DomainObject.Oznaka_1">StS-4828/2001-25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4828</izvorni_sadrzaj>
    <derivirana_varijabla naziv="DomainObject.Predmet.Broj_1">4828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2001.</izvorni_sadrzaj>
    <derivirana_varijabla naziv="DomainObject.Predmet.DatumOsnivanja_1">2.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2004.</izvorni_sadrzaj>
    <derivirana_varijabla naziv="DomainObject.Predmet.DatumRjesavanja_1">6. prosinca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2005-03-09 PREDMET Nastavlja se stečajni postupak radi naknadne diobe /statistika ostala po rješenju od 06.12.04. o otvaranju i zaključenju/ IN2 napomene: 2006-07-31 PREDMET podnesak duženika SVEUČILIŠTE U ZAGREBU od 28.07.2006. IN2 napomene: 2006-12-07 PREDMET podnesak (KRS UNIVERSAL d.o.o.) od 06.12.2006. IN2 napomene: 2008-05-28 PREDMET pov. pismena odvj. T. Ilić od 26.5. IN2 napomene: 2009-03-04 PREDMET podnesak (Grad Karlovac) od 02.03.2009. IN2 napomene: 2009-09-07 PREDMET spis presigniran iz ref. suca Mikoča u ref. sutkinje Butigan rj. od 02.09.2009. 12 Su-533/09 IN2 napomene: 2010-05-07 PREDMET ogl. ploča od 07.05.2010. Povijest stečajnih upravitelja: 09.03.2005.- MARIJAN GUDELJ;</izvorni_sadrzaj>
    <derivirana_varijabla naziv="DomainObject.Predmet.Opis_1">MIGRIRANO IZ IN2 IN2 napomene: 2005-03-09 PREDMET Nastavlja se stečajni postupak radi naknadne diobe /statistika ostala po rješenju od 06.12.04. o otvaranju i zaključenju/ IN2 napomene: 2006-07-31 PREDMET podnesak duženika SVEUČILIŠTE U ZAGREBU od 28.07.2006. IN2 napomene: 2006-12-07 PREDMET podnesak (KRS UNIVERSAL d.o.o.) od 06.12.2006. IN2 napomene: 2008-05-28 PREDMET pov. pismena odvj. T. Ilić od 26.5. IN2 napomene: 2009-03-04 PREDMET podnesak (Grad Karlovac) od 02.03.2009. IN2 napomene: 2009-09-07 PREDMET spis presigniran iz ref. suca Mikoča u ref. sutkinje Butigan rj. od 02.09.2009. 12 Su-533/09 IN2 napomene: 2010-05-07 PREDMET ogl. ploča od 07.05.2010. Povijest stečajnih upravitelja: 09.03.2005.- MARIJAN GUDELJ;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StS-4828/2001</izvorni_sadrzaj>
    <derivirana_varijabla naziv="DomainObject.Predmet.OznakaBroj_1">StS-4828/2001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VRATNA GORA d.o.o. za graditeljstvo, proizvodnju i trgovinu</izvorni_sadrzaj>
    <derivirana_varijabla naziv="DomainObject.Predmet.ProtustrankaFormated_1">  VRATNA GORA d.o.o. za graditeljstvo, proizvodnju i trgovinu</derivirana_varijabla>
  </DomainObject.Predmet.ProtustrankaFormated>
  <DomainObject.Predmet.ProtustrankaFormatedOIB>
    <izvorni_sadrzaj>  VRATNA GORA d.o.o. za graditeljstvo, proizvodnju i trgovinu, OIB 33448329263</izvorni_sadrzaj>
    <derivirana_varijabla naziv="DomainObject.Predmet.ProtustrankaFormatedOIB_1">  VRATNA GORA d.o.o. za graditeljstvo, proizvodnju i trgovinu, OIB 33448329263</derivirana_varijabla>
  </DomainObject.Predmet.ProtustrankaFormatedOIB>
  <DomainObject.Predmet.ProtustrankaFormatedWithAdress>
    <izvorni_sadrzaj> VRATNA GORA d.o.o. za graditeljstvo, proizvodnju i trgovinu, Ivanićgradska 59/b, Zagreb</izvorni_sadrzaj>
    <derivirana_varijabla naziv="DomainObject.Predmet.ProtustrankaFormatedWithAdress_1"> VRATNA GORA d.o.o. za graditeljstvo, proizvodnju i trgovinu, Ivanićgradska 59/b, Zagreb</derivirana_varijabla>
  </DomainObject.Predmet.ProtustrankaFormatedWithAdress>
  <DomainObject.Predmet.ProtustrankaFormatedWithAdressOIB>
    <izvorni_sadrzaj> VRATNA GORA d.o.o. za graditeljstvo, proizvodnju i trgovinu, OIB 33448329263, Ivanićgradska 59/b, Zagreb</izvorni_sadrzaj>
    <derivirana_varijabla naziv="DomainObject.Predmet.ProtustrankaFormatedWithAdressOIB_1"> VRATNA GORA d.o.o. za graditeljstvo, proizvodnju i trgovinu, OIB 33448329263, Ivanićgradska 59/b, Zagreb</derivirana_varijabla>
  </DomainObject.Predmet.ProtustrankaFormatedWithAdressOIB>
  <DomainObject.Predmet.ProtustrankaWithAdress>
    <izvorni_sadrzaj>VRATNA GORA d.o.o. za graditeljstvo, proizvodnju i trgovinu Ivanićgradska 59/b, Zagreb</izvorni_sadrzaj>
    <derivirana_varijabla naziv="DomainObject.Predmet.ProtustrankaWithAdress_1">VRATNA GORA d.o.o. za graditeljstvo, proizvodnju i trgovinu Ivanićgradska 59/b, Zagreb</derivirana_varijabla>
  </DomainObject.Predmet.ProtustrankaWithAdress>
  <DomainObject.Predmet.ProtustrankaWithAdressOIB>
    <izvorni_sadrzaj>VRATNA GORA d.o.o. za graditeljstvo, proizvodnju i trgovinu, OIB 33448329263, Ivanićgradska 59/b, Zagreb</izvorni_sadrzaj>
    <derivirana_varijabla naziv="DomainObject.Predmet.ProtustrankaWithAdressOIB_1">VRATNA GORA d.o.o. za graditeljstvo, proizvodnju i trgovinu, OIB 33448329263, Ivanićgradska 59/b, Zagreb</derivirana_varijabla>
  </DomainObject.Predmet.ProtustrankaWithAdressOIB>
  <DomainObject.Predmet.ProtustrankaNazivFormated>
    <izvorni_sadrzaj>VRATNA GORA d.o.o. za graditeljstvo, proizvodnju i trgovinu</izvorni_sadrzaj>
    <derivirana_varijabla naziv="DomainObject.Predmet.ProtustrankaNazivFormated_1">VRATNA GORA d.o.o. za graditeljstvo, proizvodnju i trgovinu</derivirana_varijabla>
  </DomainObject.Predmet.ProtustrankaNazivFormated>
  <DomainObject.Predmet.ProtustrankaNazivFormatedOIB>
    <izvorni_sadrzaj>VRATNA GORA d.o.o. za graditeljstvo, proizvodnju i trgovinu, OIB 33448329263</izvorni_sadrzaj>
    <derivirana_varijabla naziv="DomainObject.Predmet.ProtustrankaNazivFormatedOIB_1">VRATNA GORA d.o.o. za graditeljstvo, proizvodnju i trgovinu, OIB 33448329263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VRATNA GORA d.o.o. za graditeljstvo, proizvodnju i trgovinu</item>
    </izvorni_sadrzaj>
    <derivirana_varijabla naziv="DomainObject.Predmet.ProtuStrankaListFormated_1">
      <item>VRATNA GORA d.o.o. za graditeljstvo, proizvodnju i trgovinu</item>
    </derivirana_varijabla>
  </DomainObject.Predmet.ProtuStrankaListFormated>
  <DomainObject.Predmet.ProtuStrankaListFormatedOIB>
    <izvorni_sadrzaj>
      <item>VRATNA GORA d.o.o. za graditeljstvo, proizvodnju i trgovinu, OIB 33448329263</item>
    </izvorni_sadrzaj>
    <derivirana_varijabla naziv="DomainObject.Predmet.ProtuStrankaListFormatedOIB_1">
      <item>VRATNA GORA d.o.o. za graditeljstvo, proizvodnju i trgovinu, OIB 33448329263</item>
    </derivirana_varijabla>
  </DomainObject.Predmet.ProtuStrankaListFormatedOIB>
  <DomainObject.Predmet.ProtuStrankaListFormatedWithAdress>
    <izvorni_sadrzaj>
      <item>VRATNA GORA d.o.o. za graditeljstvo, proizvodnju i trgovinu, Ivanićgradska 59/b, Zagreb</item>
    </izvorni_sadrzaj>
    <derivirana_varijabla naziv="DomainObject.Predmet.ProtuStrankaListFormatedWithAdress_1">
      <item>VRATNA GORA d.o.o. za graditeljstvo, proizvodnju i trgovinu, Ivanićgradska 59/b, Zagreb</item>
    </derivirana_varijabla>
  </DomainObject.Predmet.ProtuStrankaListFormatedWithAdress>
  <DomainObject.Predmet.ProtuStrankaListFormatedWithAdressOIB>
    <izvorni_sadrzaj>
      <item>VRATNA GORA d.o.o. za graditeljstvo, proizvodnju i trgovinu, OIB 33448329263, Ivanićgradska 59/b, Zagreb</item>
    </izvorni_sadrzaj>
    <derivirana_varijabla naziv="DomainObject.Predmet.ProtuStrankaListFormatedWithAdressOIB_1">
      <item>VRATNA GORA d.o.o. za graditeljstvo, proizvodnju i trgovinu, OIB 33448329263, Ivanićgradska 59/b, Zagreb</item>
    </derivirana_varijabla>
  </DomainObject.Predmet.ProtuStrankaListFormatedWithAdressOIB>
  <DomainObject.Predmet.ProtuStrankaListNazivFormated>
    <izvorni_sadrzaj>
      <item>VRATNA GORA d.o.o. za graditeljstvo, proizvodnju i trgovinu</item>
    </izvorni_sadrzaj>
    <derivirana_varijabla naziv="DomainObject.Predmet.ProtuStrankaListNazivFormated_1">
      <item>VRATNA GORA d.o.o. za graditeljstvo, proizvodnju i trgovinu</item>
    </derivirana_varijabla>
  </DomainObject.Predmet.ProtuStrankaListNazivFormated>
  <DomainObject.Predmet.ProtuStrankaListNazivFormatedOIB>
    <izvorni_sadrzaj>
      <item>VRATNA GORA d.o.o. za graditeljstvo, proizvodnju i trgovinu, OIB 33448329263</item>
    </izvorni_sadrzaj>
    <derivirana_varijabla naziv="DomainObject.Predmet.ProtuStrankaListNazivFormatedOIB_1">
      <item>VRATNA GORA d.o.o. za graditeljstvo, proizvodnju i trgovinu, OIB 33448329263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StS-4828/2001-25</izvorni_sadrzaj>
    <derivirana_varijabla naziv="DomainObject.PoslovniBrojDokumenta_1">StS-4828/2001-25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VRATNA GORA d.o.o. za graditeljstvo, proizvodnju i trgovinu</izvorni_sadrzaj>
    <derivirana_varijabla naziv="DomainObject.Predmet.ProtustrankaIDrugi_1">VRATNA GORA d.o.o. za graditeljstvo, proizvodnju i trgovinu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VRATNA GORA d.o.o. za graditeljstvo, proizvodnju i trgovinu, OIB 33448329263, Ivanićgradska 59/b, Zagreb</izvorni_sadrzaj>
    <derivirana_varijabla naziv="DomainObject.Predmet.ProtustrankaIDrugiAdressOIB_1">VRATNA GORA d.o.o. za graditeljstvo, proizvodnju i trgovinu, OIB 33448329263, Ivanićgradska 59/b,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2004.</izvorni_sadrzaj>
    <derivirana_varijabla naziv="DomainObject.Predmet.OdlukaRjesenje.DatumDonosenjaOdluke_1">6. prosinca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StS-4828/2001-0</izvorni_sadrzaj>
    <derivirana_varijabla naziv="DomainObject.Predmet.OdlukaRjesenje.Oznaka_1">StS-4828/2001-0</derivirana_varijabla>
  </DomainObject.Predmet.OdlukaRjesenje.Oznaka>
  <DomainObject.Predmet.SudioniciListNaziv>
    <izvorni_sadrzaj>
      <item>Po službenoj dužnosti / - Po službenoj dužnosti</item>
      <item>VRATNA GORA d.o.o. za graditeljstvo, proizvodnju i trgovinu</item>
      <item>Marijan Gudelj</item>
    </izvorni_sadrzaj>
    <derivirana_varijabla naziv="DomainObject.Predmet.SudioniciListNaziv_1">
      <item>Po službenoj dužnosti / - Po službenoj dužnosti</item>
      <item>VRATNA GORA d.o.o. za graditeljstvo, proizvodnju i trgovinu</item>
      <item>Marijan Gudelj</item>
    </derivirana_varijabla>
  </DomainObject.Predmet.SudioniciListNaziv>
  <DomainObject.Predmet.SudioniciListAdressOIB>
    <izvorni_sadrzaj>
      <item>Po službenoj dužnosti / - Po službenoj dužnosti</item>
      <item>VRATNA GORA d.o.o. za graditeljstvo, proizvodnju i trgovinu, OIB 33448329263, Ivanićgradska 59/b,Zagreb</item>
      <item>Marijan Gudelj, OIB 46116584808, Rebrovac 24,10000 Zagreb</item>
    </izvorni_sadrzaj>
    <derivirana_varijabla naziv="DomainObject.Predmet.SudioniciListAdressOIB_1">
      <item>Po službenoj dužnosti / - Po službenoj dužnosti</item>
      <item>VRATNA GORA d.o.o. za graditeljstvo, proizvodnju i trgovinu, OIB 33448329263, Ivanićgradska 59/b,Zagreb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33448329263</item>
      <item>, OIB 46116584808</item>
    </izvorni_sadrzaj>
    <derivirana_varijabla naziv="DomainObject.Predmet.SudioniciListNazivOIB_1">
      <item>, OIB null</item>
      <item>, OIB 33448329263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685</properties:Words>
  <properties:Characters>3806</properties:Characters>
  <properties:Lines>99</properties:Lines>
  <properties:Paragraphs>37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2015-09-16T12:50:00Z</dcterms:created>
  <dc:creator>Sudsko vijeće</dc:creator>
  <cp:lastModifiedBy>Valentina Kranjčić</cp:lastModifiedBy>
  <cp:lastPrinted>2015-11-20T09:24:00Z</cp:lastPrinted>
  <dcterms:modified xmlns:xsi="http://www.w3.org/2001/XMLSchema-instance" xsi:type="dcterms:W3CDTF">2015-11-20T09:30:00Z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StS-4828/2001-25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