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63c48" w14:paraId="6963c48" w:rsidRDefault="00B177B6" w:rsidP="00B177B6" w:rsidR="00B177B6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B177B6" w:rsidP="00B177B6" w:rsidR="00B177B6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B177B6" w:rsidP="00B177B6" w:rsidR="00B177B6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B177B6" w:rsidP="00B177B6" w:rsidR="00B177B6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>
        <w:rPr>
          <w:rFonts w:hAnsi="Times New Roman" w:ascii="Times New Roman"/>
          <w:szCs w:val="24"/>
          <w:lang w:val="hr-HR"/>
        </w:rPr>
        <w:t>1061/18</w:t>
      </w:r>
    </w:p>
    <w:p w:rsidRDefault="00B177B6" w:rsidP="00B177B6" w:rsidR="00B177B6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B177B6" w:rsidP="00B177B6" w:rsidR="00B177B6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A</w:t>
      </w:r>
    </w:p>
    <w:p w:rsidRDefault="00B177B6" w:rsidP="00B177B6" w:rsidR="00B177B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177B6" w:rsidP="00B177B6" w:rsidR="00B177B6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B177B6" w:rsidP="00B177B6" w:rsidR="00B177B6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B177B6" w:rsidP="00B177B6" w:rsidR="00B177B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>
        <w:rPr>
          <w:rFonts w:hAnsi="Times New Roman" w:ascii="Times New Roman"/>
          <w:szCs w:val="24"/>
        </w:rPr>
        <w:t>CAELO d.o.o., OIB 02021350990, Zagreb, Bačun 3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31. kolovoza 2018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B177B6" w:rsidP="00B177B6" w:rsidR="00B177B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177B6" w:rsidP="00B177B6" w:rsidR="00B177B6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B177B6" w:rsidP="00B177B6" w:rsidR="00B177B6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177B6" w:rsidP="00B177B6" w:rsidR="00B177B6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CAELO d.o.o., OIB 02021350990, Zagreb, Bačun 3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31. kolovoza 2018</w:t>
      </w:r>
      <w:r w:rsidRPr="004453B3">
        <w:rPr>
          <w:rFonts w:hAnsi="Times New Roman" w:ascii="Times New Roman"/>
          <w:szCs w:val="24"/>
        </w:rPr>
        <w:t xml:space="preserve">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B177B6" w:rsidP="00B177B6" w:rsidR="00B177B6" w:rsidRPr="004453B3">
      <w:pPr>
        <w:pStyle w:val="BodyText21"/>
        <w:rPr>
          <w:rFonts w:hAnsi="Times New Roman" w:ascii="Times New Roman"/>
          <w:szCs w:val="24"/>
        </w:rPr>
      </w:pPr>
    </w:p>
    <w:p w:rsidRDefault="00B177B6" w:rsidP="00B177B6" w:rsidR="00B177B6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E67CE8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Siniša Rajnović</w:t>
      </w:r>
      <w:r w:rsidRPr="00E67CE8">
        <w:rPr>
          <w:rFonts w:hAnsi="Times New Roman" w:ascii="Times New Roman"/>
          <w:szCs w:val="24"/>
        </w:rPr>
        <w:t xml:space="preserve">, OIB </w:t>
      </w:r>
      <w:r>
        <w:rPr>
          <w:rFonts w:hAnsi="Times New Roman" w:ascii="Times New Roman"/>
          <w:szCs w:val="24"/>
        </w:rPr>
        <w:t>86217384445</w:t>
      </w:r>
      <w:r w:rsidRPr="00E67CE8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Virovitica, Milanovac, Sve. Trojstva 87.</w:t>
      </w:r>
    </w:p>
    <w:p w:rsidRDefault="00B177B6" w:rsidP="00B177B6" w:rsidR="00B177B6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177B6" w:rsidP="00B177B6" w:rsidR="00B177B6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CAELO d.o.o., OIB 02021350990, Zagreb, Bačun 3.</w:t>
      </w:r>
    </w:p>
    <w:p w:rsidRDefault="00B177B6" w:rsidP="00B177B6" w:rsidR="00B177B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177B6" w:rsidP="00B177B6" w:rsidR="00B177B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B177B6" w:rsidP="00B177B6" w:rsidR="00B177B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177B6" w:rsidP="00B177B6" w:rsidR="00B177B6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B177B6" w:rsidP="00B177B6" w:rsidR="00B177B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177B6" w:rsidP="00B177B6" w:rsidR="00B177B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B177B6" w:rsidP="00B177B6" w:rsidR="00B177B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177B6" w:rsidP="00B177B6" w:rsidR="00B177B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>
        <w:rPr>
          <w:rFonts w:hAnsi="Times New Roman" w:ascii="Times New Roman"/>
          <w:szCs w:val="24"/>
          <w:lang w:val="hr-HR"/>
        </w:rPr>
        <w:t>14. lipnja 2018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177B6" w:rsidP="00B177B6" w:rsidR="00B177B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177B6" w:rsidP="00B177B6" w:rsidR="00B177B6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B177B6" w:rsidP="00B177B6" w:rsidR="00B177B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177B6" w:rsidP="00B177B6" w:rsidR="00B177B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B177B6" w:rsidP="00B177B6" w:rsidR="00B177B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177B6" w:rsidP="00B177B6" w:rsidR="00B177B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177B6" w:rsidP="00B177B6" w:rsidR="00B177B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177B6" w:rsidP="00B177B6" w:rsidR="00B177B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B177B6" w:rsidP="00B177B6" w:rsidR="00B177B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177B6" w:rsidP="00B177B6" w:rsidR="00B177B6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31. kolovoza 2018.</w:t>
      </w:r>
    </w:p>
    <w:p w:rsidRDefault="00B177B6" w:rsidP="00B177B6" w:rsidR="00B177B6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B177B6" w:rsidP="00B177B6" w:rsidR="00B177B6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>Sudac</w:t>
      </w:r>
    </w:p>
    <w:p w:rsidRDefault="00B177B6" w:rsidP="00B177B6" w:rsidR="00B177B6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Iskra,v.r.</w:t>
      </w:r>
    </w:p>
    <w:p w:rsidRDefault="00B177B6" w:rsidP="00B177B6" w:rsidR="00B177B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177B6" w:rsidP="00B177B6" w:rsidR="00B177B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177B6" w:rsidP="00B177B6" w:rsidR="00B177B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B177B6" w:rsidP="00B177B6" w:rsidR="00B177B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177B6" w:rsidP="00B177B6" w:rsidR="00B177B6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177B6" w:rsidP="00B177B6" w:rsidR="00B177B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177B6" w:rsidP="00B177B6" w:rsidR="00B177B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B177B6" w:rsidP="00B177B6" w:rsidR="00B177B6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B177B6" w:rsidP="00B177B6" w:rsidR="00B177B6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B177B6" w:rsidP="00B177B6" w:rsidR="00B177B6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B177B6" w:rsidP="00B177B6" w:rsidR="00B177B6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B177B6" w:rsidP="00B177B6" w:rsidR="00B177B6" w:rsidRPr="004453B3">
      <w:pPr>
        <w:rPr>
          <w:rFonts w:hAnsi="Times New Roman" w:ascii="Times New Roman"/>
          <w:szCs w:val="24"/>
        </w:rPr>
      </w:pPr>
    </w:p>
    <w:p w:rsidRDefault="00C95241" w:rsidR="00C95241"/>
    <w:sectPr w:rsidSect="00840E3D" w:rsidR="00C95241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5ACB" w:rsidR="00000000">
      <w:r>
        <w:separator/>
      </w:r>
    </w:p>
  </w:endnote>
  <w:endnote w:id="0" w:type="continuationSeparator">
    <w:p w:rsidRDefault="00245ACB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5ACB" w:rsidR="00280A5F">
    <w:pPr>
      <w:pStyle w:val="Podnoje"/>
      <w:jc w:val="right"/>
    </w:pPr>
  </w:p>
  <w:p w:rsidRDefault="00245ACB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5ACB" w:rsidR="00000000">
      <w:r>
        <w:separator/>
      </w:r>
    </w:p>
  </w:footnote>
  <w:footnote w:id="0" w:type="continuationSeparator">
    <w:p w:rsidRDefault="00245ACB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0BC8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021BBC">
          <w:rPr>
            <w:rFonts w:hAnsi="Times New Roman" w:ascii="Times New Roman"/>
          </w:rPr>
          <w:fldChar w:fldCharType="begin"/>
        </w:r>
        <w:r w:rsidRPr="00021BBC">
          <w:rPr>
            <w:rFonts w:hAnsi="Times New Roman" w:ascii="Times New Roman"/>
          </w:rPr>
          <w:instrText>PAGE   \* MERGEFORMAT</w:instrText>
        </w:r>
        <w:r w:rsidRPr="00021BBC">
          <w:rPr>
            <w:rFonts w:hAnsi="Times New Roman" w:ascii="Times New Roman"/>
          </w:rPr>
          <w:fldChar w:fldCharType="separate"/>
        </w:r>
        <w:r w:rsidR="00245ACB" w:rsidRPr="00245ACB">
          <w:rPr>
            <w:rFonts w:hAnsi="Times New Roman" w:ascii="Times New Roman"/>
            <w:noProof/>
            <w:lang w:val="hr-HR"/>
          </w:rPr>
          <w:t>2</w:t>
        </w:r>
        <w:r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>
      <w:rPr>
        <w:rFonts w:hAnsi="Times New Roman" w:ascii="Times New Roman"/>
      </w:rPr>
      <w:t xml:space="preserve">             9</w:t>
    </w:r>
    <w:r w:rsidRPr="00021BBC">
      <w:rPr>
        <w:rFonts w:hAnsi="Times New Roman" w:ascii="Times New Roman"/>
      </w:rPr>
      <w:t>9. St-</w:t>
    </w:r>
    <w:r>
      <w:rPr>
        <w:rFonts w:hAnsi="Times New Roman" w:ascii="Times New Roman"/>
      </w:rPr>
      <w:t>1061/18</w:t>
    </w:r>
  </w:p>
  <w:p w:rsidRDefault="00245ACB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0BC8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18B"/>
    <w:rsid w:val="00020BC8"/>
    <w:rsid w:val="00135025"/>
    <w:rsid w:val="00181F4E"/>
    <w:rsid w:val="00245ACB"/>
    <w:rsid w:val="005A218B"/>
    <w:rsid w:val="00B177B6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177B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177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77B6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B177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177B6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B177B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77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77B6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45A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A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AC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A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A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177B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177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77B6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B177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177B6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B177B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77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77B6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45A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A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AC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A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A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1061</izvorni_sadrzaj>
    <derivirana_varijabla naziv="DomainObject.Predmet.Broj_1">1061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St-1061/2018</izvorni_sadrzaj>
    <derivirana_varijabla naziv="DomainObject.Predmet.OznakaBroj_1">St-1061/2018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CAELO d.o.o.</izvorni_sadrzaj>
    <derivirana_varijabla naziv="DomainObject.Predmet.ProtustrankaFormated_1">  CAELO d.o.o.</derivirana_varijabla>
  </DomainObject.Predmet.ProtustrankaFormated>
  <DomainObject.Predmet.ProtustrankaFormatedOIB>
    <izvorni_sadrzaj>  CAELO d.o.o., OIB 02021350990</izvorni_sadrzaj>
    <derivirana_varijabla naziv="DomainObject.Predmet.ProtustrankaFormatedOIB_1">  CAELO d.o.o., OIB 02021350990</derivirana_varijabla>
  </DomainObject.Predmet.ProtustrankaFormatedOIB>
  <DomainObject.Predmet.ProtustrankaFormatedWithAdress>
    <izvorni_sadrzaj> CAELO d.o.o., Bačun 3, 10000 Zagreb</izvorni_sadrzaj>
    <derivirana_varijabla naziv="DomainObject.Predmet.ProtustrankaFormatedWithAdress_1"> CAELO d.o.o., Bačun 3, 10000 Zagreb</derivirana_varijabla>
  </DomainObject.Predmet.ProtustrankaFormatedWithAdress>
  <DomainObject.Predmet.ProtustrankaFormatedWithAdressOIB>
    <izvorni_sadrzaj> CAELO d.o.o., OIB 02021350990, Bačun 3, 10000 Zagreb</izvorni_sadrzaj>
    <derivirana_varijabla naziv="DomainObject.Predmet.ProtustrankaFormatedWithAdressOIB_1"> CAELO d.o.o., OIB 02021350990, Bačun 3, 10000 Zagreb</derivirana_varijabla>
  </DomainObject.Predmet.ProtustrankaFormatedWithAdressOIB>
  <DomainObject.Predmet.ProtustrankaWithAdress>
    <izvorni_sadrzaj>CAELO d.o.o. Bačun 3, 10000 Zagreb</izvorni_sadrzaj>
    <derivirana_varijabla naziv="DomainObject.Predmet.ProtustrankaWithAdress_1">CAELO d.o.o. Bačun 3, 10000 Zagreb</derivirana_varijabla>
  </DomainObject.Predmet.ProtustrankaWithAdress>
  <DomainObject.Predmet.ProtustrankaWithAdressOIB>
    <izvorni_sadrzaj>CAELO d.o.o., OIB 02021350990, Bačun 3, 10000 Zagreb</izvorni_sadrzaj>
    <derivirana_varijabla naziv="DomainObject.Predmet.ProtustrankaWithAdressOIB_1">CAELO d.o.o., OIB 02021350990, Bačun 3, 10000 Zagreb</derivirana_varijabla>
  </DomainObject.Predmet.ProtustrankaWithAdressOIB>
  <DomainObject.Predmet.ProtustrankaNazivFormated>
    <izvorni_sadrzaj>CAELO d.o.o.</izvorni_sadrzaj>
    <derivirana_varijabla naziv="DomainObject.Predmet.ProtustrankaNazivFormated_1">CAELO d.o.o.</derivirana_varijabla>
  </DomainObject.Predmet.ProtustrankaNazivFormated>
  <DomainObject.Predmet.ProtustrankaNazivFormatedOIB>
    <izvorni_sadrzaj>CAELO d.o.o., OIB 02021350990</izvorni_sadrzaj>
    <derivirana_varijabla naziv="DomainObject.Predmet.ProtustrankaNazivFormatedOIB_1">CAELO d.o.o., OIB 02021350990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CAELO d.o.o.</item>
    </izvorni_sadrzaj>
    <derivirana_varijabla naziv="DomainObject.Predmet.ProtuStrankaListFormated_1">
      <item>CAELO d.o.o.</item>
    </derivirana_varijabla>
  </DomainObject.Predmet.ProtuStrankaListFormated>
  <DomainObject.Predmet.ProtuStrankaListFormatedOIB>
    <izvorni_sadrzaj>
      <item>CAELO d.o.o., OIB 02021350990</item>
    </izvorni_sadrzaj>
    <derivirana_varijabla naziv="DomainObject.Predmet.ProtuStrankaListFormatedOIB_1">
      <item>CAELO d.o.o., OIB 02021350990</item>
    </derivirana_varijabla>
  </DomainObject.Predmet.ProtuStrankaListFormatedOIB>
  <DomainObject.Predmet.ProtuStrankaListFormatedWithAdress>
    <izvorni_sadrzaj>
      <item>CAELO d.o.o., Bačun 3, 10000 Zagreb</item>
    </izvorni_sadrzaj>
    <derivirana_varijabla naziv="DomainObject.Predmet.ProtuStrankaListFormatedWithAdress_1">
      <item>CAELO d.o.o., Bačun 3, 10000 Zagreb</item>
    </derivirana_varijabla>
  </DomainObject.Predmet.ProtuStrankaListFormatedWithAdress>
  <DomainObject.Predmet.ProtuStrankaListFormatedWithAdressOIB>
    <izvorni_sadrzaj>
      <item>CAELO d.o.o., OIB 02021350990, Bačun 3, 10000 Zagreb</item>
    </izvorni_sadrzaj>
    <derivirana_varijabla naziv="DomainObject.Predmet.ProtuStrankaListFormatedWithAdressOIB_1">
      <item>CAELO d.o.o., OIB 02021350990, Bačun 3, 10000 Zagreb</item>
    </derivirana_varijabla>
  </DomainObject.Predmet.ProtuStrankaListFormatedWithAdressOIB>
  <DomainObject.Predmet.ProtuStrankaListNazivFormated>
    <izvorni_sadrzaj>
      <item>CAELO d.o.o.</item>
    </izvorni_sadrzaj>
    <derivirana_varijabla naziv="DomainObject.Predmet.ProtuStrankaListNazivFormated_1">
      <item>CAELO d.o.o.</item>
    </derivirana_varijabla>
  </DomainObject.Predmet.ProtuStrankaListNazivFormated>
  <DomainObject.Predmet.ProtuStrankaListNazivFormatedOIB>
    <izvorni_sadrzaj>
      <item>CAELO d.o.o., OIB 02021350990</item>
    </izvorni_sadrzaj>
    <derivirana_varijabla naziv="DomainObject.Predmet.ProtuStrankaListNazivFormatedOIB_1">
      <item>CAELO d.o.o., OIB 02021350990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CAELO d.o.o.</izvorni_sadrzaj>
    <derivirana_varijabla naziv="DomainObject.Predmet.ProtustrankaIDrugi_1">CAELO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CAELO d.o.o., OIB 02021350990, Bačun 3, 10000 Zagreb</izvorni_sadrzaj>
    <derivirana_varijabla naziv="DomainObject.Predmet.ProtustrankaIDrugiAdressOIB_1">CAELO d.o.o., OIB 02021350990, Bačun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CAELO d.o.o.</item>
    </izvorni_sadrzaj>
    <derivirana_varijabla naziv="DomainObject.Predmet.SudioniciListNaziv_1">
      <item>FINA Regionalni centar Zagreb</item>
      <item>CAELO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CAELO d.o.o., OIB 02021350990, Bačun 3,10000 Zagreb</item>
    </izvorni_sadrzaj>
    <derivirana_varijabla naziv="DomainObject.Predmet.SudioniciListAdressOIB_1">
      <item>FINA Regionalni centar Zagreb, OIB 85821130368, Trg svibanjskih žrtava 1995. br. 1,10000 Zagreb</item>
      <item>CAELO d.o.o., OIB 02021350990, Bačun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02021350990</item>
    </izvorni_sadrzaj>
    <derivirana_varijabla naziv="DomainObject.Predmet.SudioniciListNazivOIB_1">
      <item>, OIB 85821130368</item>
      <item>, OIB 02021350990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2139</properties:Characters>
  <properties:Lines>73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2018-08-31T06:52:00Z</dcterms:created>
  <dc:creator>Marija Lukić</dc:creator>
  <dc:description/>
  <cp:keywords/>
  <cp:lastModifiedBy>Marija Lukić</cp:lastModifiedBy>
  <cp:lastPrinted>2018-08-31T06:54:00Z</cp:lastPrinted>
  <dcterms:modified xmlns:xsi="http://www.w3.org/2001/XMLSchema-instance" xsi:type="dcterms:W3CDTF">2018-08-31T06:55:00Z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(St-1061-18 otv.i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