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ee49" w14:paraId="714ee49" w:rsidRDefault="00461E3F" w:rsidP="00461E3F" w:rsidR="00461E3F">
      <w:pPr>
        <w15:collapsed w:val="false"/>
      </w:pPr>
      <w:r>
        <w:rPr>
          <w:rStyle w:val="Naglaeno"/>
        </w:rPr>
        <w:t xml:space="preserve">             </w:t>
      </w:r>
      <w:r w:rsidR="00D9406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266D05" w:rsidR="00461E3F" w:rsidRPr="0026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548E" w:rsidR="0043548E"/>
    <w:p w:rsidRDefault="001512AF" w:rsidP="001512AF" w:rsidR="0043548E">
      <w:pPr>
        <w:jc w:val="center"/>
      </w:pPr>
      <w:r>
        <w:t>R</w:t>
      </w:r>
      <w:r w:rsidR="003A2CC1">
        <w:t xml:space="preserve"> </w:t>
      </w:r>
      <w:r>
        <w:t>E</w:t>
      </w:r>
      <w:r w:rsidR="003A2CC1">
        <w:t xml:space="preserve"> </w:t>
      </w:r>
      <w:r>
        <w:t>P</w:t>
      </w:r>
      <w:r w:rsidR="003A2CC1">
        <w:t xml:space="preserve"> </w:t>
      </w:r>
      <w:r>
        <w:t>U</w:t>
      </w:r>
      <w:r w:rsidR="003A2CC1">
        <w:t xml:space="preserve"> </w:t>
      </w:r>
      <w:r>
        <w:t>B</w:t>
      </w:r>
      <w:r w:rsidR="003A2CC1">
        <w:t xml:space="preserve"> </w:t>
      </w:r>
      <w:r>
        <w:t>L</w:t>
      </w:r>
      <w:r w:rsidR="003A2CC1">
        <w:t xml:space="preserve"> </w:t>
      </w:r>
      <w:r>
        <w:t>I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  <w:r w:rsidR="003A2CC1">
        <w:t xml:space="preserve"> </w:t>
      </w:r>
      <w:r>
        <w:t xml:space="preserve"> H</w:t>
      </w:r>
      <w:r w:rsidR="003A2CC1">
        <w:t xml:space="preserve"> </w:t>
      </w:r>
      <w:r>
        <w:t>R</w:t>
      </w:r>
      <w:r w:rsidR="003A2CC1">
        <w:t xml:space="preserve"> </w:t>
      </w:r>
      <w:r>
        <w:t>V</w:t>
      </w:r>
      <w:r w:rsidR="003A2CC1">
        <w:t xml:space="preserve"> </w:t>
      </w:r>
      <w:r>
        <w:t>A</w:t>
      </w:r>
      <w:r w:rsidR="003A2CC1">
        <w:t xml:space="preserve"> </w:t>
      </w:r>
      <w:r>
        <w:t>T</w:t>
      </w:r>
      <w:r w:rsidR="003A2CC1">
        <w:t xml:space="preserve"> </w:t>
      </w:r>
      <w:r>
        <w:t>S</w:t>
      </w:r>
      <w:r w:rsidR="003A2CC1">
        <w:t xml:space="preserve"> </w:t>
      </w:r>
      <w:r>
        <w:t>K</w:t>
      </w:r>
      <w:r w:rsidR="003A2CC1">
        <w:t xml:space="preserve"> </w:t>
      </w:r>
      <w:r>
        <w:t>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D94062">
        <w:t>j sutkinji</w:t>
      </w:r>
      <w:r>
        <w:t xml:space="preserve"> Nadi Roso,, u stečajnom postupku  nad dužnikom </w:t>
      </w:r>
      <w:r w:rsidR="002F2D25" w:rsidRPr="00BF4BC5">
        <w:rPr>
          <w:b/>
        </w:rPr>
        <w:t>MAĐAREVIĆ d.o.o. "u stečaju" Satnica, Školska 53, MBS 030011356 OIB 14221984464</w:t>
      </w:r>
      <w:r w:rsidR="002F2D25">
        <w:rPr>
          <w:b/>
        </w:rPr>
        <w:t xml:space="preserve"> </w:t>
      </w:r>
      <w:r>
        <w:t xml:space="preserve">dana </w:t>
      </w:r>
      <w:r w:rsidR="00691844">
        <w:t>17. studenog</w:t>
      </w:r>
      <w:r w:rsidR="0050277E">
        <w:t xml:space="preserve"> 2017. g.,</w:t>
      </w:r>
    </w:p>
    <w:p w:rsidRDefault="0043548E" w:rsidR="0043548E">
      <w:pPr>
        <w:jc w:val="both"/>
      </w:pPr>
    </w:p>
    <w:p w:rsidRDefault="0043548E" w:rsidP="00EA71FC" w:rsidR="0043548E">
      <w:pPr>
        <w:jc w:val="center"/>
      </w:pPr>
      <w:r w:rsidRPr="001512AF">
        <w:t>z a k l j u č i o     j e</w:t>
      </w:r>
    </w:p>
    <w:p w:rsidRDefault="0043548E" w:rsidR="0043548E"/>
    <w:p w:rsidRDefault="0043548E" w:rsidP="00EA71FC" w:rsidR="002F2D25">
      <w:pPr>
        <w:pStyle w:val="Tijeloteksta"/>
        <w:ind w:left="705"/>
        <w:rPr>
          <w:b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691844">
        <w:rPr>
          <w:b/>
          <w:bCs/>
        </w:rPr>
        <w:t>osma</w:t>
      </w:r>
      <w:r w:rsidR="00461E3F">
        <w:rPr>
          <w:bCs/>
        </w:rPr>
        <w:t xml:space="preserve"> p</w:t>
      </w:r>
      <w:r>
        <w:rPr>
          <w:bCs/>
        </w:rPr>
        <w:t>rodaja u stečajnom postupku, uz odgovarajuću primjenu pravila o ovrsi</w:t>
      </w:r>
      <w:r w:rsidR="00EA71FC">
        <w:rPr>
          <w:bCs/>
        </w:rPr>
        <w:t xml:space="preserve"> imovine stečajnog dužnika i to</w:t>
      </w:r>
      <w:r>
        <w:rPr>
          <w:bCs/>
        </w:rPr>
        <w:t xml:space="preserve">: </w:t>
      </w:r>
      <w:r>
        <w:t xml:space="preserve">nekretnina u vlasništvu stečajnog dužnika </w:t>
      </w:r>
      <w:r w:rsidR="002F2D25" w:rsidRPr="002F2D25">
        <w:rPr>
          <w:b/>
        </w:rPr>
        <w:t>MAĐAREVIĆ d.o.o. "u stečaju" Satnica, Školska 53, MBS 030011356 OIB 14221984464</w:t>
      </w:r>
      <w:r w:rsidR="00461E3F">
        <w:rPr>
          <w:b/>
        </w:rPr>
        <w:t xml:space="preserve"> </w:t>
      </w:r>
    </w:p>
    <w:p w:rsidRDefault="00BD6682" w:rsidP="00EA71FC" w:rsidR="00BD6682">
      <w:pPr>
        <w:pStyle w:val="Tijeloteksta"/>
        <w:ind w:left="705"/>
        <w:rPr>
          <w:b/>
        </w:rPr>
      </w:pPr>
    </w:p>
    <w:p w:rsidRDefault="00BD6682" w:rsidP="003A2CC1" w:rsidR="00BD6682" w:rsidRPr="00353FEE">
      <w:pPr>
        <w:jc w:val="both"/>
      </w:pP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1.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1023 poduložak 8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- 8. ETAŽA 151/10000 u naravi LOKAL 5  u ukupnoj površini od 45,71 m2, u diobnom planu označen krem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Na navedenoj  nekretnini upisana je fiducija za korist Repromaterijal d.o.o. Osijek, kao prvog </w:t>
      </w:r>
      <w:proofErr w:type="spellStart"/>
      <w:r w:rsidRPr="00BC5CE2">
        <w:rPr>
          <w:rFonts w:hAnsi="Times New Roman" w:ascii="Times New Roman"/>
          <w:sz w:val="24"/>
          <w:szCs w:val="24"/>
        </w:rPr>
        <w:t>razlučnog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BC5CE2">
        <w:rPr>
          <w:rFonts w:hAnsi="Times New Roman" w:ascii="Times New Roman"/>
          <w:sz w:val="24"/>
          <w:szCs w:val="24"/>
        </w:rPr>
        <w:t>Mađarević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105.991,09 kn.  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2.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1023 poduložak  9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- 9. ETAŽA 161/10000 u naravi LOKAL 6, u ukupnoj površini od 48,62 m2, u diobnom planu označen sivom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Na navedenoj nekretnini upisana je fiducija za korist Repromaterijal d.o.o. Osijek, kao prvog </w:t>
      </w:r>
      <w:proofErr w:type="spellStart"/>
      <w:r w:rsidRPr="00BC5CE2">
        <w:rPr>
          <w:rFonts w:hAnsi="Times New Roman" w:ascii="Times New Roman"/>
          <w:sz w:val="24"/>
          <w:szCs w:val="24"/>
        </w:rPr>
        <w:t>razlučnog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BC5CE2">
        <w:rPr>
          <w:rFonts w:hAnsi="Times New Roman" w:ascii="Times New Roman"/>
          <w:sz w:val="24"/>
          <w:szCs w:val="24"/>
        </w:rPr>
        <w:t>Mađarević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3.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1023 poduložak  10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- 10. ETAŽA 328/10000 u naravi LOKAL 7, u ukupnoj površini od 99,24 m2, u diobnom planu označen plavosivom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lastRenderedPageBreak/>
        <w:t xml:space="preserve">Na navedenoj nekretnini upisana je fiducija za korist Repromaterijal d.o.o. Osijek, kao prvog </w:t>
      </w:r>
      <w:proofErr w:type="spellStart"/>
      <w:r w:rsidRPr="00BC5CE2">
        <w:rPr>
          <w:rFonts w:hAnsi="Times New Roman" w:ascii="Times New Roman"/>
          <w:sz w:val="24"/>
          <w:szCs w:val="24"/>
        </w:rPr>
        <w:t>razlučnog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BC5CE2">
        <w:rPr>
          <w:rFonts w:hAnsi="Times New Roman" w:ascii="Times New Roman"/>
          <w:sz w:val="24"/>
          <w:szCs w:val="24"/>
        </w:rPr>
        <w:t>Mađarević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4.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1023 poduložak  11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- 11. ETAŽA 303/10000 u naravi LOKAL 8, u ukupnoj površini od 91,78 m2, u diobnom planu označen </w:t>
      </w:r>
      <w:proofErr w:type="spellStart"/>
      <w:r w:rsidRPr="00BC5CE2">
        <w:rPr>
          <w:rFonts w:hAnsi="Times New Roman" w:ascii="Times New Roman"/>
          <w:sz w:val="24"/>
          <w:szCs w:val="24"/>
        </w:rPr>
        <w:t>svjetlozelenom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Na navedenoj  nekretnini upisana je fiducija za korist Repromaterijal d.o.o. Osijek, kao prvog </w:t>
      </w:r>
      <w:proofErr w:type="spellStart"/>
      <w:r w:rsidRPr="00BC5CE2">
        <w:rPr>
          <w:rFonts w:hAnsi="Times New Roman" w:ascii="Times New Roman"/>
          <w:sz w:val="24"/>
          <w:szCs w:val="24"/>
        </w:rPr>
        <w:t>razlučnog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vjerovnika, te zajednička hipoteka za korist Familia </w:t>
      </w:r>
      <w:proofErr w:type="spellStart"/>
      <w:r w:rsidRPr="00BC5CE2">
        <w:rPr>
          <w:rFonts w:hAnsi="Times New Roman" w:ascii="Times New Roman"/>
          <w:sz w:val="24"/>
          <w:szCs w:val="24"/>
        </w:rPr>
        <w:t>Mađarević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d.o.o. Valpovo.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Nekretnine pod red. br. 2, 3 i 4  prodavat će se kao cjelina budući da su u stvarnom stanju spojeni i koriste se kao jedan lokal, te  </w:t>
      </w:r>
      <w:r w:rsidRPr="00BC5CE2">
        <w:rPr>
          <w:rFonts w:hAnsi="Times New Roman" w:ascii="Times New Roman"/>
          <w:b/>
          <w:sz w:val="24"/>
          <w:szCs w:val="24"/>
        </w:rPr>
        <w:t>ukupna početna cijena za sva tri lokala iznosi 453.273,20 kn.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5.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 br. 396 k.o. Satnica, kč.br. 796/1 u naravi gospodarska zgrada, gospodarsko dvorište i oranica Krčevine, površine 5825 m2, kč.br. 796/2 u naravi gospodarska zgrada,  gospodarsko dvorište i oranica Krčevine, površine 9012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Na navedenoj  nekretnini upisano je založno pravo za korist Ministarstva financija Porezne uprave.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235.448,32 kn.  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6.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1023 poduložak  1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- 1. ETAŽA 2280/10000 u naravi poslovni prostor, u ukupnoj površini od 690 m2  u diobnom planu označen </w:t>
      </w:r>
      <w:proofErr w:type="spellStart"/>
      <w:r w:rsidRPr="00BC5CE2">
        <w:rPr>
          <w:rFonts w:hAnsi="Times New Roman" w:ascii="Times New Roman"/>
          <w:sz w:val="24"/>
          <w:szCs w:val="24"/>
        </w:rPr>
        <w:t>svjetlonarančastom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bojom, a koji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Na navedenoj nekretnini upisana je fiducija za korist Familia </w:t>
      </w:r>
      <w:proofErr w:type="spellStart"/>
      <w:r w:rsidRPr="00BC5CE2">
        <w:rPr>
          <w:rFonts w:hAnsi="Times New Roman" w:ascii="Times New Roman"/>
          <w:sz w:val="24"/>
          <w:szCs w:val="24"/>
        </w:rPr>
        <w:t>Mađarević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d.o.o. Valpovo, te založno pravo-hipoteka za korist Repromaterijal d.o.o. Osijek.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179.333,92 kn.  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ab/>
        <w:t xml:space="preserve"> 7. Nekretnina upisana u </w:t>
      </w:r>
      <w:proofErr w:type="spellStart"/>
      <w:r w:rsidRPr="00BC5CE2">
        <w:rPr>
          <w:rFonts w:hAnsi="Times New Roman" w:ascii="Times New Roman"/>
          <w:sz w:val="24"/>
          <w:szCs w:val="24"/>
        </w:rPr>
        <w:t>zk.ul</w:t>
      </w:r>
      <w:proofErr w:type="spellEnd"/>
      <w:r w:rsidRPr="00BC5CE2">
        <w:rPr>
          <w:rFonts w:hAnsi="Times New Roman" w:ascii="Times New Roman"/>
          <w:sz w:val="24"/>
          <w:szCs w:val="24"/>
        </w:rPr>
        <w:t>. 1023 poduložak  12 k.o. Valpovo,</w:t>
      </w:r>
    </w:p>
    <w:p w:rsidRDefault="00713235" w:rsidP="00713235" w:rsidR="00713235" w:rsidRPr="00BC5CE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>- 12. ETAŽA 288/10000 u naravi LOKAL 9, u ukupnoj površini od 87,04 m2, u diobnom planu označen tirkiznom bojom, a koja se nalazi na kč.br. 1996 k.o. Valpovo u stambeno-poslovnoj zgradi i dvor u ul. Trg kralja Tomislava 15 i u ul. Vijenac 107. brigade HV 5, površine 998 m2</w:t>
      </w: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3235" w:rsidP="00713235" w:rsidR="00713235" w:rsidRPr="00BC5CE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5CE2">
        <w:rPr>
          <w:rFonts w:hAnsi="Times New Roman" w:ascii="Times New Roman"/>
          <w:sz w:val="24"/>
          <w:szCs w:val="24"/>
        </w:rPr>
        <w:t xml:space="preserve">Na navedenoj nekretnini upisana je fiducija za korist Familia </w:t>
      </w:r>
      <w:proofErr w:type="spellStart"/>
      <w:r w:rsidRPr="00BC5CE2">
        <w:rPr>
          <w:rFonts w:hAnsi="Times New Roman" w:ascii="Times New Roman"/>
          <w:sz w:val="24"/>
          <w:szCs w:val="24"/>
        </w:rPr>
        <w:t>Mađarević</w:t>
      </w:r>
      <w:proofErr w:type="spellEnd"/>
      <w:r w:rsidRPr="00BC5CE2">
        <w:rPr>
          <w:rFonts w:hAnsi="Times New Roman" w:ascii="Times New Roman"/>
          <w:sz w:val="24"/>
          <w:szCs w:val="24"/>
        </w:rPr>
        <w:t xml:space="preserve"> d.o.o. Valpovo, te založno pravo- hipoteka za korist  Repromaterijal d.o.o. Osijek.</w:t>
      </w:r>
    </w:p>
    <w:p w:rsidRDefault="00713235" w:rsidP="00713235" w:rsidR="00713235" w:rsidRPr="0071323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BC5CE2">
        <w:rPr>
          <w:rFonts w:hAnsi="Times New Roman" w:ascii="Times New Roman"/>
          <w:b/>
          <w:sz w:val="24"/>
          <w:szCs w:val="24"/>
        </w:rPr>
        <w:t xml:space="preserve">Početna cijena iznosi 165.140,24 kn.  </w:t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>Nekretnine iz točke I ovog zaključka  prodavati će se u stečajnom postu</w:t>
      </w:r>
      <w:r w:rsidR="00F73F0A">
        <w:t>pku   usmenom javnom dražbom.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</w:t>
      </w:r>
      <w:r w:rsidR="00F73F0A">
        <w:t>36</w:t>
      </w:r>
      <w:r>
        <w:t xml:space="preserve">/II dana </w:t>
      </w:r>
      <w:r>
        <w:rPr>
          <w:b/>
          <w:bCs/>
        </w:rPr>
        <w:t xml:space="preserve"> </w:t>
      </w:r>
      <w:r w:rsidR="00713235">
        <w:rPr>
          <w:b/>
          <w:bCs/>
        </w:rPr>
        <w:t>19. prosinca</w:t>
      </w:r>
      <w:r w:rsidR="00266D05">
        <w:rPr>
          <w:b/>
          <w:bCs/>
        </w:rPr>
        <w:t xml:space="preserve"> 2017. g. u 1</w:t>
      </w:r>
      <w:r w:rsidR="003A2CC1">
        <w:rPr>
          <w:b/>
          <w:bCs/>
        </w:rPr>
        <w:t>0</w:t>
      </w:r>
      <w:r w:rsidR="00266D05">
        <w:rPr>
          <w:b/>
          <w:bCs/>
        </w:rPr>
        <w:t>,</w:t>
      </w:r>
      <w:r w:rsidR="00F73F0A">
        <w:rPr>
          <w:b/>
          <w:bCs/>
        </w:rPr>
        <w:t>00</w:t>
      </w:r>
      <w:r w:rsidR="00266D05">
        <w:rPr>
          <w:b/>
          <w:bCs/>
        </w:rPr>
        <w:t xml:space="preserve"> sa</w:t>
      </w:r>
      <w:r w:rsidR="006D7302">
        <w:rPr>
          <w:b/>
          <w:bCs/>
        </w:rPr>
        <w:t>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970CE4" w:rsidR="0043548E">
      <w:pPr>
        <w:ind w:left="708"/>
        <w:jc w:val="both"/>
      </w:pPr>
      <w:r>
        <w:rPr>
          <w:b/>
        </w:rPr>
        <w:t>III</w:t>
      </w:r>
      <w:r w:rsidR="0043548E">
        <w:tab/>
        <w:t xml:space="preserve">Ovaj zaključak o prodaji objaviti će se na </w:t>
      </w:r>
      <w:r>
        <w:t>e-</w:t>
      </w:r>
      <w:r w:rsidR="0043548E"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970CE4" w:rsidP="00EA71FC" w:rsidR="00032B94">
      <w:pPr>
        <w:ind w:left="708"/>
        <w:jc w:val="both"/>
      </w:pPr>
      <w:r>
        <w:rPr>
          <w:b/>
        </w:rPr>
        <w:t>I</w:t>
      </w:r>
      <w:r w:rsidR="0043548E">
        <w:rPr>
          <w:b/>
        </w:rPr>
        <w:t>V</w:t>
      </w:r>
      <w:r w:rsidR="0043548E">
        <w:tab/>
        <w:t>Uvjeti prodaje:</w:t>
      </w: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3A2CC1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970CE4">
        <w:t>8-12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3A2CC1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3548E" w:rsidP="00EA71FC" w:rsidR="00EA71FC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</w:t>
      </w:r>
      <w:r w:rsidR="00970CE4">
        <w:t>I</w:t>
      </w:r>
      <w:r>
        <w:t>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970CE4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94570C" w:rsidR="0043548E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94570C">
        <w:t xml:space="preserve">Ivan </w:t>
      </w:r>
      <w:r w:rsidR="0094570C">
        <w:lastRenderedPageBreak/>
        <w:t xml:space="preserve">Perković </w:t>
      </w:r>
      <w:r w:rsidR="00461E3F">
        <w:t xml:space="preserve"> </w:t>
      </w:r>
      <w:r>
        <w:t>na mobitel broj 098</w:t>
      </w:r>
      <w:r w:rsidR="0094570C">
        <w:t xml:space="preserve"> 269-476</w:t>
      </w:r>
      <w:r>
        <w:t xml:space="preserve">. Više podataka o prodaji imovine stečajnog dužnika može se naći i na </w:t>
      </w:r>
      <w:hyperlink r:id="rId11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P="00BD6682" w:rsidR="001512AF" w:rsidRPr="00BD6682">
      <w:pPr>
        <w:jc w:val="center"/>
        <w:rPr>
          <w:b/>
        </w:rPr>
      </w:pPr>
      <w:r>
        <w:rPr>
          <w:b/>
        </w:rPr>
        <w:t>Obrazloženje</w:t>
      </w: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970CE4">
        <w:rPr>
          <w:bCs/>
        </w:rPr>
        <w:t>8/12</w:t>
      </w:r>
      <w:r w:rsidR="0043548E">
        <w:rPr>
          <w:bCs/>
        </w:rPr>
        <w:t xml:space="preserve"> od </w:t>
      </w:r>
      <w:r>
        <w:rPr>
          <w:bCs/>
        </w:rPr>
        <w:t>1</w:t>
      </w:r>
      <w:r w:rsidR="00970CE4">
        <w:rPr>
          <w:bCs/>
        </w:rPr>
        <w:t>1. svibnja 2012. g.</w:t>
      </w:r>
      <w:r w:rsidR="0043548E">
        <w:rPr>
          <w:bCs/>
        </w:rPr>
        <w:t xml:space="preserve"> otvoren je stečajni postupak nad dužnikom </w:t>
      </w:r>
      <w:r w:rsidR="00970CE4" w:rsidRPr="00BF4BC5">
        <w:rPr>
          <w:b/>
        </w:rPr>
        <w:t>MAĐAREVIĆ d.o.o. "u stečaju" Satnica, Školska 53, MBS 030011356 OIB 14221984464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970CE4">
        <w:rPr>
          <w:bCs/>
        </w:rPr>
        <w:t>Ivan Perković</w:t>
      </w:r>
      <w:r>
        <w:rPr>
          <w:bCs/>
        </w:rPr>
        <w:t xml:space="preserve"> iz Osijeka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 xml:space="preserve">stečajnu masu čine nekretnine  koje su predmet ove prodaje, a koje su opterećene </w:t>
      </w:r>
      <w:proofErr w:type="spellStart"/>
      <w:r w:rsidR="0043548E">
        <w:rPr>
          <w:bCs/>
        </w:rPr>
        <w:t>razlučnim</w:t>
      </w:r>
      <w:proofErr w:type="spellEnd"/>
      <w:r w:rsidR="0043548E">
        <w:rPr>
          <w:bCs/>
        </w:rPr>
        <w:t xml:space="preserve"> pravom.</w:t>
      </w:r>
    </w:p>
    <w:p w:rsidRDefault="0043548E" w:rsidP="00970CE4" w:rsidR="0043548E">
      <w:pPr>
        <w:pStyle w:val="Tijeloteksta"/>
        <w:rPr>
          <w:bCs/>
        </w:rPr>
      </w:pPr>
      <w:r>
        <w:rPr>
          <w:bCs/>
        </w:rPr>
        <w:tab/>
      </w:r>
      <w:r w:rsidR="00EA71FC">
        <w:rPr>
          <w:bCs/>
        </w:rPr>
        <w:t xml:space="preserve">Podneskom od </w:t>
      </w:r>
      <w:r w:rsidR="00713235">
        <w:rPr>
          <w:bCs/>
        </w:rPr>
        <w:t>16. studenog</w:t>
      </w:r>
      <w:r w:rsidR="0050277E">
        <w:rPr>
          <w:bCs/>
        </w:rPr>
        <w:t xml:space="preserve"> 2017.</w:t>
      </w:r>
      <w:r w:rsidR="00032B94">
        <w:rPr>
          <w:bCs/>
        </w:rPr>
        <w:t xml:space="preserve">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nekretninama, sve sukladno članaka  164. st</w:t>
      </w:r>
      <w:r w:rsidR="00970CE4">
        <w:rPr>
          <w:bCs/>
        </w:rPr>
        <w:t>.</w:t>
      </w:r>
      <w:r>
        <w:rPr>
          <w:bCs/>
        </w:rPr>
        <w:t xml:space="preserve"> 1. Stečajnog zakona (Narodne novine broj 44/99, 29/99, 129/00, 123/03,  8</w:t>
      </w:r>
      <w:r w:rsidR="00970CE4">
        <w:rPr>
          <w:bCs/>
        </w:rPr>
        <w:t xml:space="preserve">2/06, 116/10, 25/12 i 133/12). </w:t>
      </w:r>
    </w:p>
    <w:p w:rsidRDefault="0043548E" w:rsidR="0043548E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50277E" w:rsidR="0050277E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713235">
        <w:t>17. studenog</w:t>
      </w:r>
      <w:r w:rsidR="0050277E">
        <w:t xml:space="preserve"> 2017. g.</w:t>
      </w:r>
    </w:p>
    <w:p w:rsidRDefault="0043548E" w:rsidP="00266D05" w:rsidR="0043548E">
      <w:pPr>
        <w:pStyle w:val="Tijeloteksta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D94062" w:rsidP="00BD6682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</w:r>
      <w:r w:rsidR="001512AF">
        <w:tab/>
        <w:t xml:space="preserve">      </w:t>
      </w:r>
      <w:r>
        <w:t xml:space="preserve">  </w:t>
      </w:r>
      <w:r w:rsidR="001512AF">
        <w:t xml:space="preserve"> Nada Roso</w:t>
      </w:r>
      <w:r w:rsidR="005E684B">
        <w:tab/>
      </w:r>
      <w:r w:rsidR="00032B94">
        <w:tab/>
      </w:r>
      <w:r w:rsidR="00032B94"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970CE4">
        <w:t xml:space="preserve">Ivan </w:t>
      </w:r>
      <w:r w:rsidR="00266D05">
        <w:t>P</w:t>
      </w:r>
      <w:r w:rsidR="00970CE4">
        <w:t>erković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70CE4">
        <w:t>Osijek</w:t>
      </w:r>
    </w:p>
    <w:p w:rsidRDefault="00B72E71" w:rsidP="001512AF" w:rsidR="00B72E71">
      <w:pPr>
        <w:pStyle w:val="Tijeloteksta"/>
        <w:numPr>
          <w:ilvl w:val="0"/>
          <w:numId w:val="2"/>
        </w:numPr>
        <w:jc w:val="left"/>
      </w:pPr>
      <w:r>
        <w:t xml:space="preserve">za </w:t>
      </w:r>
      <w:r w:rsidR="00970CE4">
        <w:t xml:space="preserve">Repromaterijal d.o.o. Osijek, </w:t>
      </w:r>
      <w:r>
        <w:t xml:space="preserve">- odvjetnik Artur </w:t>
      </w:r>
      <w:proofErr w:type="spellStart"/>
      <w:r>
        <w:t>Fišbah</w:t>
      </w:r>
      <w:proofErr w:type="spellEnd"/>
    </w:p>
    <w:p w:rsidRDefault="00970CE4" w:rsidP="001512AF" w:rsidR="00970CE4">
      <w:pPr>
        <w:pStyle w:val="Tijeloteksta"/>
        <w:numPr>
          <w:ilvl w:val="0"/>
          <w:numId w:val="2"/>
        </w:numPr>
        <w:jc w:val="left"/>
      </w:pPr>
      <w:r>
        <w:t xml:space="preserve">za Familija </w:t>
      </w:r>
      <w:proofErr w:type="spellStart"/>
      <w:r>
        <w:t>Mađarević</w:t>
      </w:r>
      <w:proofErr w:type="spellEnd"/>
      <w:r>
        <w:t xml:space="preserve"> – st. upraviteljica Živka </w:t>
      </w:r>
      <w:proofErr w:type="spellStart"/>
      <w:r>
        <w:t>Posavac</w:t>
      </w:r>
      <w:proofErr w:type="spellEnd"/>
    </w:p>
    <w:p w:rsidRDefault="00970CE4" w:rsidP="001512AF" w:rsidR="001512AF">
      <w:pPr>
        <w:pStyle w:val="Tijeloteksta"/>
        <w:numPr>
          <w:ilvl w:val="0"/>
          <w:numId w:val="2"/>
        </w:numPr>
        <w:jc w:val="left"/>
      </w:pPr>
      <w:r>
        <w:t>e-</w:t>
      </w:r>
      <w:r w:rsidR="001512AF">
        <w:t>Oglasna ploča suda</w:t>
      </w:r>
      <w:r w:rsidR="003A2CC1">
        <w:t xml:space="preserve"> uz podnesak st. uprav. od 18.7.2017. g. (str. 649 i 650 spisa)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50277E" w:rsidR="0050277E">
      <w:pPr>
        <w:pStyle w:val="Tijeloteksta"/>
        <w:numPr>
          <w:ilvl w:val="0"/>
          <w:numId w:val="2"/>
        </w:numPr>
        <w:jc w:val="left"/>
      </w:pPr>
      <w:r>
        <w:t>R-</w:t>
      </w:r>
      <w:r w:rsidR="00713235">
        <w:t>19.12.</w:t>
      </w: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50277E" w:rsidP="0050277E" w:rsidR="0050277E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970CE4" w:rsidP="00970CE4" w:rsidR="00970CE4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BD6682" w:rsidP="001512AF" w:rsidR="00BD6682">
      <w:pPr>
        <w:pStyle w:val="Tijeloteksta"/>
        <w:jc w:val="left"/>
      </w:pPr>
    </w:p>
    <w:p w:rsidRDefault="001512AF" w:rsidP="00EA71F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 w:rsidRPr="00EF33B5"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25F" w:rsidR="001A225F">
      <w:r>
        <w:separator/>
      </w:r>
    </w:p>
  </w:endnote>
  <w:endnote w:id="0" w:type="continuationSeparator">
    <w:p w:rsidRDefault="001A225F" w:rsidR="001A2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25F" w:rsidR="001A225F">
      <w:r>
        <w:separator/>
      </w:r>
    </w:p>
  </w:footnote>
  <w:footnote w:id="0" w:type="continuationSeparator">
    <w:p w:rsidRDefault="001A225F" w:rsidR="001A22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1CDB">
      <w:rPr>
        <w:noProof/>
      </w:rPr>
      <w:t>3</w:t>
    </w:r>
    <w:r>
      <w:fldChar w:fldCharType="end"/>
    </w:r>
  </w:p>
  <w:p w:rsidRDefault="00691844" w:rsidP="00266D05" w:rsidR="00266D05">
    <w:pPr>
      <w:jc w:val="right"/>
    </w:pPr>
    <w:r>
      <w:t>6 St-8/12-163</w:t>
    </w:r>
  </w:p>
  <w:p w:rsidRDefault="001512AF" w:rsidP="00266D05" w:rsidR="001512A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E023D5"/>
    <w:multiLevelType w:val="hybridMultilevel"/>
    <w:tmpl w:val="9536AAE2"/>
    <w:lvl w:tplc="FA784F4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13318"/>
    <w:rsid w:val="00026307"/>
    <w:rsid w:val="00032B94"/>
    <w:rsid w:val="001512AF"/>
    <w:rsid w:val="001A225F"/>
    <w:rsid w:val="00266D05"/>
    <w:rsid w:val="00270A36"/>
    <w:rsid w:val="002E1345"/>
    <w:rsid w:val="002F2D25"/>
    <w:rsid w:val="003358EB"/>
    <w:rsid w:val="003A2CC1"/>
    <w:rsid w:val="0043548E"/>
    <w:rsid w:val="00461E3F"/>
    <w:rsid w:val="0050277E"/>
    <w:rsid w:val="005B3371"/>
    <w:rsid w:val="005E684B"/>
    <w:rsid w:val="00691844"/>
    <w:rsid w:val="006C692A"/>
    <w:rsid w:val="006D7302"/>
    <w:rsid w:val="00713235"/>
    <w:rsid w:val="007E172E"/>
    <w:rsid w:val="00861804"/>
    <w:rsid w:val="0094570C"/>
    <w:rsid w:val="0096507E"/>
    <w:rsid w:val="00970CE4"/>
    <w:rsid w:val="009927D9"/>
    <w:rsid w:val="00AC7F71"/>
    <w:rsid w:val="00B03F82"/>
    <w:rsid w:val="00B322AF"/>
    <w:rsid w:val="00B72E71"/>
    <w:rsid w:val="00BD6682"/>
    <w:rsid w:val="00BF4BC5"/>
    <w:rsid w:val="00D42104"/>
    <w:rsid w:val="00D94062"/>
    <w:rsid w:val="00E41CDB"/>
    <w:rsid w:val="00E8543D"/>
    <w:rsid w:val="00EA71FC"/>
    <w:rsid w:val="00F7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C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1C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1C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C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C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EA71F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C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1C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1C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C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C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2CC6C-A8A9-4CC0-AFFF-BDD33EB2A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1492</properties:Words>
  <properties:Characters>7716</properties:Characters>
  <properties:Lines>236</properties:Lines>
  <properties:Paragraphs>75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9418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2017-11-17T08:38:00Z</dcterms:created>
  <dc:creator>Korisnik</dc:creator>
  <cp:lastModifiedBy>Danijela Sekulić</cp:lastModifiedBy>
  <cp:lastPrinted>2017-10-06T11:13:00Z</cp:lastPrinted>
  <dcterms:modified xmlns:xsi="http://www.w3.org/2001/XMLSchema-instance" xsi:type="dcterms:W3CDTF">2017-11-17T08:46:00Z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