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8d54" w14:paraId="0258d54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153B21">
        <w:rPr>
          <w:b/>
          <w:sz w:val="20"/>
          <w:szCs w:val="20"/>
        </w:rPr>
        <w:t>1</w:t>
      </w:r>
      <w:r w:rsidR="00317A8A">
        <w:rPr>
          <w:b/>
          <w:sz w:val="20"/>
          <w:szCs w:val="20"/>
        </w:rPr>
        <w:t>158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317A8A">
        <w:rPr>
          <w:b/>
          <w:sz w:val="20"/>
          <w:szCs w:val="20"/>
        </w:rPr>
        <w:t>7</w:t>
      </w:r>
      <w:r w:rsidR="00731C3D">
        <w:rPr>
          <w:b/>
          <w:sz w:val="20"/>
          <w:szCs w:val="20"/>
        </w:rPr>
        <w:t>4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D77C9A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317A8A" w:rsidRPr="00317A8A">
        <w:rPr>
          <w:sz w:val="22"/>
          <w:szCs w:val="22"/>
        </w:rPr>
        <w:t xml:space="preserve">RATHANEA d.o.o. turistička agencija, trgovina i usluge "u stečaju", Zlatni potok 13, Dubrovnik, MBS: 060091854, OIB: 18347717986, zastupano po stečajnom upravitelju </w:t>
      </w:r>
      <w:r w:rsidR="00317A8A" w:rsidRPr="00317A8A">
        <w:rPr>
          <w:bCs/>
          <w:sz w:val="22"/>
          <w:szCs w:val="22"/>
        </w:rPr>
        <w:t>Franu Krišto iz Splita</w:t>
      </w:r>
      <w:r w:rsidR="00317A8A" w:rsidRPr="00317A8A">
        <w:rPr>
          <w:sz w:val="22"/>
          <w:szCs w:val="22"/>
        </w:rPr>
        <w:t xml:space="preserve">, izvan ročišta, dana </w:t>
      </w:r>
      <w:r w:rsidR="00731C3D">
        <w:rPr>
          <w:sz w:val="22"/>
          <w:szCs w:val="22"/>
        </w:rPr>
        <w:t>20</w:t>
      </w:r>
      <w:r w:rsidR="00317A8A" w:rsidRPr="00317A8A">
        <w:rPr>
          <w:sz w:val="22"/>
          <w:szCs w:val="22"/>
        </w:rPr>
        <w:t>. rujna 2017. godine</w:t>
      </w:r>
      <w:r w:rsidR="00D77C9A" w:rsidRPr="00D77C9A">
        <w:rPr>
          <w:sz w:val="22"/>
          <w:szCs w:val="22"/>
        </w:rPr>
        <w:t xml:space="preserve"> </w:t>
      </w: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731C3D" w:rsidP="00731C3D" w:rsidR="00731C3D">
      <w:pPr>
        <w:pStyle w:val="Tijeloteksta"/>
        <w:numPr>
          <w:ilvl w:val="0"/>
          <w:numId w:val="10"/>
        </w:numPr>
        <w:ind w:hanging="567" w:left="567"/>
        <w:rPr>
          <w:sz w:val="22"/>
          <w:szCs w:val="22"/>
        </w:rPr>
      </w:pPr>
      <w:r w:rsidRPr="004C694E">
        <w:rPr>
          <w:sz w:val="22"/>
          <w:szCs w:val="22"/>
        </w:rPr>
        <w:t xml:space="preserve">Odobrava </w:t>
      </w:r>
      <w:r>
        <w:rPr>
          <w:sz w:val="22"/>
          <w:szCs w:val="22"/>
        </w:rPr>
        <w:t xml:space="preserve">se ranijem </w:t>
      </w:r>
      <w:r w:rsidRPr="008D660B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8D660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u Vedranu Šeparoviću iz Splita</w:t>
      </w:r>
      <w:r w:rsidRPr="008D660B">
        <w:rPr>
          <w:sz w:val="22"/>
          <w:szCs w:val="22"/>
        </w:rPr>
        <w:t xml:space="preserve"> naknada stvarnih troškova </w:t>
      </w:r>
      <w:r>
        <w:rPr>
          <w:sz w:val="22"/>
          <w:szCs w:val="22"/>
        </w:rPr>
        <w:t xml:space="preserve">u iznosu od </w:t>
      </w:r>
      <w:r w:rsidR="00CA7892" w:rsidRPr="00CA7892">
        <w:rPr>
          <w:sz w:val="22"/>
          <w:szCs w:val="22"/>
        </w:rPr>
        <w:t xml:space="preserve">2.278,00 </w:t>
      </w:r>
      <w:r>
        <w:rPr>
          <w:sz w:val="22"/>
          <w:szCs w:val="22"/>
        </w:rPr>
        <w:t>kuna neto.</w:t>
      </w:r>
    </w:p>
    <w:p w:rsidRDefault="00731C3D" w:rsidP="00731C3D" w:rsidR="00731C3D" w:rsidRPr="003004DD">
      <w:pPr>
        <w:pStyle w:val="Tijeloteksta"/>
        <w:rPr>
          <w:sz w:val="16"/>
          <w:szCs w:val="16"/>
        </w:rPr>
      </w:pPr>
    </w:p>
    <w:p w:rsidRDefault="00731C3D" w:rsidP="00731C3D" w:rsidR="00731C3D" w:rsidRPr="00FB686A">
      <w:pPr>
        <w:pStyle w:val="Tijeloteksta"/>
        <w:numPr>
          <w:ilvl w:val="0"/>
          <w:numId w:val="10"/>
        </w:numPr>
        <w:ind w:hanging="567" w:left="567"/>
        <w:rPr>
          <w:sz w:val="22"/>
          <w:szCs w:val="22"/>
        </w:rPr>
      </w:pPr>
      <w:r>
        <w:rPr>
          <w:sz w:val="22"/>
          <w:szCs w:val="22"/>
        </w:rPr>
        <w:t xml:space="preserve">Odbija se </w:t>
      </w:r>
      <w:r w:rsidR="001112F2">
        <w:rPr>
          <w:sz w:val="22"/>
          <w:szCs w:val="22"/>
        </w:rPr>
        <w:t>raniji stečajni</w:t>
      </w:r>
      <w:r w:rsidR="001112F2" w:rsidRPr="001112F2">
        <w:rPr>
          <w:sz w:val="22"/>
          <w:szCs w:val="22"/>
        </w:rPr>
        <w:t xml:space="preserve"> upravitelj Vedran Šeparović iz Splita </w:t>
      </w:r>
      <w:r w:rsidR="001112F2">
        <w:rPr>
          <w:sz w:val="22"/>
          <w:szCs w:val="22"/>
        </w:rPr>
        <w:t>s</w:t>
      </w:r>
      <w:r>
        <w:rPr>
          <w:sz w:val="22"/>
          <w:szCs w:val="22"/>
        </w:rPr>
        <w:t xml:space="preserve">a zahtjevom za naknadu stvarnih troškova u iznosu od </w:t>
      </w:r>
      <w:r w:rsidR="00A667AF">
        <w:rPr>
          <w:sz w:val="22"/>
          <w:szCs w:val="22"/>
        </w:rPr>
        <w:t>2.730,00</w:t>
      </w:r>
      <w:r>
        <w:rPr>
          <w:sz w:val="22"/>
          <w:szCs w:val="22"/>
        </w:rPr>
        <w:t xml:space="preserve"> kuna neto.</w:t>
      </w:r>
    </w:p>
    <w:p w:rsidRDefault="00731C3D" w:rsidP="00731C3D" w:rsidR="00731C3D" w:rsidRPr="00F82DE3">
      <w:pPr>
        <w:pStyle w:val="Odlomakpopisa"/>
        <w:rPr>
          <w:sz w:val="16"/>
          <w:szCs w:val="16"/>
        </w:rPr>
      </w:pPr>
    </w:p>
    <w:p w:rsidRDefault="00731C3D" w:rsidP="00731C3D" w:rsidR="00731C3D" w:rsidRPr="0098713B">
      <w:pPr>
        <w:pStyle w:val="Tijeloteksta"/>
        <w:numPr>
          <w:ilvl w:val="0"/>
          <w:numId w:val="10"/>
        </w:numPr>
        <w:ind w:hanging="567" w:left="567"/>
        <w:rPr>
          <w:sz w:val="22"/>
          <w:szCs w:val="22"/>
        </w:rPr>
      </w:pPr>
      <w:r w:rsidRPr="0098713B">
        <w:rPr>
          <w:sz w:val="22"/>
          <w:szCs w:val="22"/>
        </w:rPr>
        <w:t>Isplata se može izvršiti</w:t>
      </w:r>
      <w:r>
        <w:rPr>
          <w:sz w:val="22"/>
          <w:szCs w:val="22"/>
        </w:rPr>
        <w:t xml:space="preserve"> </w:t>
      </w:r>
      <w:r w:rsidRPr="0098713B">
        <w:rPr>
          <w:sz w:val="22"/>
          <w:szCs w:val="22"/>
        </w:rPr>
        <w:t>nakon pravomoćnosti ovog rješenja.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63797F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317A8A">
        <w:rPr>
          <w:sz w:val="22"/>
          <w:szCs w:val="22"/>
        </w:rPr>
        <w:t>Raniji s</w:t>
      </w:r>
      <w:r w:rsidRPr="00BA3B63">
        <w:rPr>
          <w:sz w:val="22"/>
          <w:szCs w:val="22"/>
        </w:rPr>
        <w:t xml:space="preserve">tečajni upravitelj je podnio ovom sudu </w:t>
      </w:r>
      <w:r w:rsidR="00830064">
        <w:rPr>
          <w:sz w:val="22"/>
          <w:szCs w:val="22"/>
        </w:rPr>
        <w:t xml:space="preserve">preko pošte preporučeno </w:t>
      </w:r>
      <w:r w:rsidR="001112F2">
        <w:rPr>
          <w:sz w:val="22"/>
          <w:szCs w:val="22"/>
        </w:rPr>
        <w:t>18</w:t>
      </w:r>
      <w:r w:rsidR="00830064">
        <w:rPr>
          <w:sz w:val="22"/>
          <w:szCs w:val="22"/>
        </w:rPr>
        <w:t xml:space="preserve">. </w:t>
      </w:r>
      <w:r w:rsidR="0063797F">
        <w:rPr>
          <w:sz w:val="22"/>
          <w:szCs w:val="22"/>
        </w:rPr>
        <w:t>rujna</w:t>
      </w:r>
      <w:r w:rsidRPr="00BA3B63">
        <w:rPr>
          <w:sz w:val="22"/>
          <w:szCs w:val="22"/>
        </w:rPr>
        <w:t xml:space="preserve"> 201</w:t>
      </w:r>
      <w:r w:rsidR="0063797F">
        <w:rPr>
          <w:sz w:val="22"/>
          <w:szCs w:val="22"/>
        </w:rPr>
        <w:t>7</w:t>
      </w:r>
      <w:r w:rsidRPr="00BA3B63">
        <w:rPr>
          <w:sz w:val="22"/>
          <w:szCs w:val="22"/>
        </w:rPr>
        <w:t xml:space="preserve">. godine </w:t>
      </w:r>
      <w:r w:rsidR="00BB4583">
        <w:rPr>
          <w:sz w:val="22"/>
          <w:szCs w:val="22"/>
        </w:rPr>
        <w:t xml:space="preserve">zahtjev za naknadom stvarnih troškova koje je imao u tijeku postupka </w:t>
      </w:r>
      <w:r w:rsidR="001112F2">
        <w:rPr>
          <w:sz w:val="22"/>
          <w:szCs w:val="22"/>
        </w:rPr>
        <w:t>u ukupnom iznosu 2.</w:t>
      </w:r>
      <w:r w:rsidR="00AF7925">
        <w:rPr>
          <w:sz w:val="22"/>
          <w:szCs w:val="22"/>
        </w:rPr>
        <w:t>508</w:t>
      </w:r>
      <w:r w:rsidR="0063797F">
        <w:rPr>
          <w:sz w:val="22"/>
          <w:szCs w:val="22"/>
        </w:rPr>
        <w:t xml:space="preserve">,00 kuna, a koji se odnose na: </w:t>
      </w:r>
      <w:r w:rsidR="00BB4583">
        <w:rPr>
          <w:sz w:val="22"/>
          <w:szCs w:val="22"/>
        </w:rPr>
        <w:t xml:space="preserve">trošak </w:t>
      </w:r>
      <w:r w:rsidR="0063797F">
        <w:rPr>
          <w:sz w:val="22"/>
          <w:szCs w:val="22"/>
        </w:rPr>
        <w:t>pečat 130,00 kuna</w:t>
      </w:r>
      <w:r w:rsidR="00AF7925">
        <w:rPr>
          <w:sz w:val="22"/>
          <w:szCs w:val="22"/>
        </w:rPr>
        <w:t>,</w:t>
      </w:r>
      <w:r w:rsidR="0063797F">
        <w:rPr>
          <w:sz w:val="22"/>
          <w:szCs w:val="22"/>
        </w:rPr>
        <w:t xml:space="preserve"> putni trošak za </w:t>
      </w:r>
      <w:r w:rsidR="00FA7408">
        <w:rPr>
          <w:sz w:val="22"/>
          <w:szCs w:val="22"/>
        </w:rPr>
        <w:t xml:space="preserve">ispitno i izvještajno </w:t>
      </w:r>
      <w:r w:rsidR="0063797F">
        <w:rPr>
          <w:sz w:val="22"/>
          <w:szCs w:val="22"/>
        </w:rPr>
        <w:t xml:space="preserve">ročište 29. </w:t>
      </w:r>
      <w:r w:rsidR="00AF7925">
        <w:rPr>
          <w:sz w:val="22"/>
          <w:szCs w:val="22"/>
        </w:rPr>
        <w:t>rujna 2016. godine 1.0</w:t>
      </w:r>
      <w:r w:rsidR="00FA7408">
        <w:rPr>
          <w:sz w:val="22"/>
          <w:szCs w:val="22"/>
        </w:rPr>
        <w:t>82,00 kuna, putni trošak za ročište radi izjašnjenja o vrijednosti imovine 18. svibnja 2017. godine 1.196,00 kuna</w:t>
      </w:r>
      <w:r w:rsidR="0078140D">
        <w:rPr>
          <w:sz w:val="22"/>
          <w:szCs w:val="22"/>
        </w:rPr>
        <w:t>, trošak p</w:t>
      </w:r>
      <w:r w:rsidR="00AB3902">
        <w:rPr>
          <w:sz w:val="22"/>
          <w:szCs w:val="22"/>
        </w:rPr>
        <w:t>oštarine i telefona 100,00 kuna, ili ukupno 2.508,00 kuna kao i za</w:t>
      </w:r>
      <w:r w:rsidR="0078140D">
        <w:rPr>
          <w:sz w:val="22"/>
          <w:szCs w:val="22"/>
        </w:rPr>
        <w:t xml:space="preserve"> trošak procjene nekretnine 2.500,00 kuna</w:t>
      </w:r>
      <w:r w:rsidR="00A667AF">
        <w:rPr>
          <w:sz w:val="22"/>
          <w:szCs w:val="22"/>
        </w:rPr>
        <w:t>, odnosno ukupno 5.008,00 kuna</w:t>
      </w:r>
      <w:r w:rsidR="0078140D">
        <w:rPr>
          <w:sz w:val="22"/>
          <w:szCs w:val="22"/>
        </w:rPr>
        <w:t>. Uz podnesak račun</w:t>
      </w:r>
      <w:r w:rsidR="00AF7925">
        <w:rPr>
          <w:sz w:val="22"/>
          <w:szCs w:val="22"/>
        </w:rPr>
        <w:t>e</w:t>
      </w:r>
      <w:r w:rsidR="00EA5782">
        <w:rPr>
          <w:sz w:val="22"/>
          <w:szCs w:val="22"/>
        </w:rPr>
        <w:t xml:space="preserve"> za izvršene određene (ne sve) usluge i putne naloge</w:t>
      </w:r>
      <w:r w:rsidR="0078140D">
        <w:rPr>
          <w:sz w:val="22"/>
          <w:szCs w:val="22"/>
        </w:rPr>
        <w:t>.</w:t>
      </w:r>
    </w:p>
    <w:p w:rsidRDefault="00C85855" w:rsidP="00100B3D" w:rsidR="00C85855" w:rsidRPr="00170DFF">
      <w:pPr>
        <w:pStyle w:val="Tijeloteksta"/>
        <w:rPr>
          <w:sz w:val="16"/>
          <w:szCs w:val="16"/>
        </w:rPr>
      </w:pPr>
    </w:p>
    <w:p w:rsidRDefault="000D58A1" w:rsidP="000D58A1" w:rsidR="000D58A1" w:rsidRPr="000D58A1">
      <w:pPr>
        <w:ind w:firstLine="708"/>
        <w:jc w:val="both"/>
        <w:rPr>
          <w:sz w:val="22"/>
          <w:szCs w:val="22"/>
        </w:rPr>
      </w:pPr>
      <w:r w:rsidRPr="000D58A1">
        <w:rPr>
          <w:sz w:val="22"/>
          <w:szCs w:val="22"/>
        </w:rPr>
        <w:t xml:space="preserve">U smislu čl. 94. Stečajnog zakona (NN 71/15, dalje u tekstu SZ) stečajni upravitelj ima pravo na nagradu i naknadu stvarnih troškova. Naknadu troškova rješenjem određuje sud na temelju obrazloženog i dokumentiranog izvješća stečajnog upravitelja. Sukladno čl. 155. SZ u troškove stečajnog postupka spadaju izdaci stečajnog upravitelja. </w:t>
      </w:r>
    </w:p>
    <w:p w:rsidRDefault="000D58A1" w:rsidP="000D58A1" w:rsidR="000D58A1" w:rsidRPr="000D58A1">
      <w:pPr>
        <w:ind w:firstLine="708"/>
        <w:jc w:val="both"/>
        <w:rPr>
          <w:sz w:val="22"/>
          <w:szCs w:val="22"/>
        </w:rPr>
      </w:pPr>
    </w:p>
    <w:p w:rsidRDefault="000D58A1" w:rsidP="001B22DB" w:rsidR="00EF3178">
      <w:pPr>
        <w:ind w:firstLine="708"/>
        <w:jc w:val="both"/>
        <w:rPr>
          <w:sz w:val="22"/>
          <w:szCs w:val="22"/>
        </w:rPr>
      </w:pPr>
      <w:r w:rsidRPr="000D58A1">
        <w:rPr>
          <w:sz w:val="22"/>
          <w:szCs w:val="22"/>
        </w:rPr>
        <w:t>Sud je odobrio putni trošak stečajnom upravitelju</w:t>
      </w:r>
      <w:r w:rsidR="001B22DB">
        <w:rPr>
          <w:sz w:val="22"/>
          <w:szCs w:val="22"/>
        </w:rPr>
        <w:t xml:space="preserve"> </w:t>
      </w:r>
      <w:r w:rsidRPr="000D58A1">
        <w:rPr>
          <w:sz w:val="22"/>
          <w:szCs w:val="22"/>
        </w:rPr>
        <w:t xml:space="preserve">na relaciji </w:t>
      </w:r>
      <w:r w:rsidR="001B22DB">
        <w:rPr>
          <w:sz w:val="22"/>
          <w:szCs w:val="22"/>
        </w:rPr>
        <w:t>Split</w:t>
      </w:r>
      <w:r w:rsidRPr="000D58A1">
        <w:rPr>
          <w:sz w:val="22"/>
          <w:szCs w:val="22"/>
        </w:rPr>
        <w:t xml:space="preserve"> – Dubrovnik – </w:t>
      </w:r>
      <w:r w:rsidR="001B22DB">
        <w:rPr>
          <w:sz w:val="22"/>
          <w:szCs w:val="22"/>
        </w:rPr>
        <w:t>Split</w:t>
      </w:r>
      <w:r w:rsidRPr="000D58A1">
        <w:rPr>
          <w:sz w:val="22"/>
          <w:szCs w:val="22"/>
        </w:rPr>
        <w:t xml:space="preserve"> koji se odnosi za putne naloge </w:t>
      </w:r>
      <w:r w:rsidR="00615D15">
        <w:rPr>
          <w:sz w:val="22"/>
          <w:szCs w:val="22"/>
        </w:rPr>
        <w:t xml:space="preserve">za ročište održano 29. rujna 2016. godine i 18. svibnja 2017. godine za prijeđenih </w:t>
      </w:r>
      <w:r w:rsidR="00835441">
        <w:rPr>
          <w:sz w:val="22"/>
          <w:szCs w:val="22"/>
        </w:rPr>
        <w:t>456 kilometara po putovanju osobnim vozilom u privatnom vlasništvu po 2,00 kune po prijeđenom kilometru ili 912,00 kuna po putovanju, uvećano za jednu dnevnicu od 170,00 kuna po putovanju,</w:t>
      </w:r>
      <w:r w:rsidR="00EF3178">
        <w:rPr>
          <w:sz w:val="22"/>
          <w:szCs w:val="22"/>
        </w:rPr>
        <w:t xml:space="preserve"> te za putovanje 18. svibnja 2017. godine trošak cestarine od 100,00 kuna, </w:t>
      </w:r>
      <w:r w:rsidR="00CA7892">
        <w:rPr>
          <w:sz w:val="22"/>
          <w:szCs w:val="22"/>
        </w:rPr>
        <w:t xml:space="preserve">kao i trošak parkiranja 14,00 kuna, </w:t>
      </w:r>
      <w:r w:rsidR="00EF3178">
        <w:rPr>
          <w:sz w:val="22"/>
          <w:szCs w:val="22"/>
        </w:rPr>
        <w:t>što sveukupno iznosi 2.2</w:t>
      </w:r>
      <w:r w:rsidR="00CA7892">
        <w:rPr>
          <w:sz w:val="22"/>
          <w:szCs w:val="22"/>
        </w:rPr>
        <w:t>78</w:t>
      </w:r>
      <w:r w:rsidR="00EF3178">
        <w:rPr>
          <w:sz w:val="22"/>
          <w:szCs w:val="22"/>
        </w:rPr>
        <w:t>,00 kuna neto.</w:t>
      </w:r>
    </w:p>
    <w:p w:rsidRDefault="00EF3178" w:rsidP="001B22DB" w:rsidR="00EF3178">
      <w:pPr>
        <w:ind w:firstLine="708"/>
        <w:jc w:val="both"/>
        <w:rPr>
          <w:sz w:val="22"/>
          <w:szCs w:val="22"/>
        </w:rPr>
      </w:pPr>
    </w:p>
    <w:p w:rsidRDefault="00EF3178" w:rsidP="001B22DB" w:rsidR="00EF317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nije odobrio trošak </w:t>
      </w:r>
      <w:r w:rsidR="00EA5782">
        <w:rPr>
          <w:sz w:val="22"/>
          <w:szCs w:val="22"/>
        </w:rPr>
        <w:t xml:space="preserve">izrade pečata u iznosu od 130,00 kuna, budući da izvornik ili </w:t>
      </w:r>
      <w:r>
        <w:rPr>
          <w:sz w:val="22"/>
          <w:szCs w:val="22"/>
        </w:rPr>
        <w:t xml:space="preserve"> </w:t>
      </w:r>
      <w:r w:rsidR="00EA5782">
        <w:rPr>
          <w:sz w:val="22"/>
          <w:szCs w:val="22"/>
        </w:rPr>
        <w:t xml:space="preserve">presliku računa ili drugi dokaz o izvršenom plaćanju raniji stečajni upravitelj nije dostavio uz zahtjev. Također, sud nije odobrio zahtjev za naknadom troškova </w:t>
      </w:r>
      <w:r w:rsidR="00E20424">
        <w:rPr>
          <w:sz w:val="22"/>
          <w:szCs w:val="22"/>
        </w:rPr>
        <w:t>po računu vještaka</w:t>
      </w:r>
      <w:r w:rsidR="0059300A">
        <w:rPr>
          <w:sz w:val="22"/>
          <w:szCs w:val="22"/>
        </w:rPr>
        <w:t xml:space="preserve"> u iznosu od 2.500,00 kuna za procjenu</w:t>
      </w:r>
      <w:r w:rsidR="00E20424">
        <w:rPr>
          <w:sz w:val="22"/>
          <w:szCs w:val="22"/>
        </w:rPr>
        <w:t xml:space="preserve">, budući da nije dostavljen dokaz da je taj račun plaćen odnosno ako je plaćen da je plaćen sredstvima stečajnog upravitelja, tj. da predstavlja njegov stvarni </w:t>
      </w:r>
      <w:r w:rsidR="00E20424">
        <w:rPr>
          <w:sz w:val="22"/>
          <w:szCs w:val="22"/>
        </w:rPr>
        <w:lastRenderedPageBreak/>
        <w:t>trošak.</w:t>
      </w:r>
      <w:r w:rsidR="0059300A">
        <w:rPr>
          <w:sz w:val="22"/>
          <w:szCs w:val="22"/>
        </w:rPr>
        <w:t xml:space="preserve"> </w:t>
      </w:r>
      <w:r w:rsidR="00FB4DAD">
        <w:rPr>
          <w:sz w:val="22"/>
          <w:szCs w:val="22"/>
        </w:rPr>
        <w:t xml:space="preserve">Troškove poštarine i telefona u iznosu od 100,00 kuna sud nije odobrio iz razloga što nije dostavljen izvornik računa ili dokaz o plaćanju tog troška. </w:t>
      </w:r>
    </w:p>
    <w:p w:rsidRDefault="00835441" w:rsidP="001B22DB" w:rsidR="000D58A1" w:rsidRPr="00A667AF">
      <w:pPr>
        <w:ind w:firstLine="708"/>
        <w:jc w:val="both"/>
        <w:rPr>
          <w:sz w:val="16"/>
          <w:szCs w:val="16"/>
        </w:rPr>
      </w:pPr>
      <w:r w:rsidRPr="00A667AF">
        <w:rPr>
          <w:sz w:val="16"/>
          <w:szCs w:val="16"/>
        </w:rPr>
        <w:t xml:space="preserve"> </w:t>
      </w: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svega 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A667AF">
        <w:rPr>
          <w:b/>
          <w:sz w:val="22"/>
          <w:szCs w:val="22"/>
        </w:rPr>
        <w:t>20</w:t>
      </w:r>
      <w:r w:rsidRPr="00BA3B63">
        <w:rPr>
          <w:b/>
          <w:sz w:val="22"/>
          <w:szCs w:val="22"/>
        </w:rPr>
        <w:t xml:space="preserve">. </w:t>
      </w:r>
      <w:r w:rsidR="000B5167">
        <w:rPr>
          <w:b/>
          <w:sz w:val="22"/>
          <w:szCs w:val="22"/>
        </w:rPr>
        <w:t>rujna</w:t>
      </w:r>
      <w:r w:rsidRPr="00BA3B63">
        <w:rPr>
          <w:b/>
          <w:sz w:val="22"/>
          <w:szCs w:val="22"/>
        </w:rPr>
        <w:t xml:space="preserve"> 201</w:t>
      </w:r>
      <w:r w:rsidR="007E296C">
        <w:rPr>
          <w:b/>
          <w:sz w:val="22"/>
          <w:szCs w:val="22"/>
        </w:rPr>
        <w:t>7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FA3D5C" w:rsidP="0039674D" w:rsidR="00FA3D5C">
      <w:pPr>
        <w:jc w:val="both"/>
        <w:rPr>
          <w:b/>
          <w:sz w:val="28"/>
          <w:szCs w:val="28"/>
        </w:rPr>
      </w:pPr>
    </w:p>
    <w:p w:rsidRDefault="005E43D7" w:rsidP="0039674D" w:rsidR="005E43D7">
      <w:pPr>
        <w:jc w:val="both"/>
        <w:rPr>
          <w:b/>
          <w:sz w:val="22"/>
          <w:szCs w:val="22"/>
        </w:rPr>
      </w:pPr>
    </w:p>
    <w:p w:rsidRDefault="00A667AF" w:rsidP="0039674D" w:rsidR="00A667AF">
      <w:pPr>
        <w:jc w:val="both"/>
        <w:rPr>
          <w:b/>
          <w:sz w:val="22"/>
          <w:szCs w:val="22"/>
        </w:rPr>
      </w:pPr>
    </w:p>
    <w:p w:rsidRDefault="00A667AF" w:rsidP="0039674D" w:rsidR="00A667AF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0B5167" w:rsidR="000B5167" w:rsidRPr="000B5167">
      <w:pPr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674D" w:rsidP="0039674D" w:rsidR="0039674D">
      <w:pPr>
        <w:rPr>
          <w:b/>
          <w:sz w:val="16"/>
          <w:szCs w:val="16"/>
        </w:rPr>
      </w:pPr>
    </w:p>
    <w:p w:rsidRDefault="00A667AF" w:rsidP="0039674D" w:rsidR="00A667AF" w:rsidRPr="0056101D">
      <w:pPr>
        <w:rPr>
          <w:b/>
          <w:sz w:val="16"/>
          <w:szCs w:val="16"/>
        </w:rPr>
      </w:pPr>
    </w:p>
    <w:p w:rsidRDefault="0039674D" w:rsidP="0039674D" w:rsidR="0039674D" w:rsidRPr="00FD6575">
      <w:pPr>
        <w:rPr>
          <w:b/>
          <w:sz w:val="22"/>
          <w:szCs w:val="22"/>
        </w:rPr>
      </w:pPr>
      <w:r w:rsidRPr="00FD6575">
        <w:rPr>
          <w:b/>
          <w:sz w:val="22"/>
          <w:szCs w:val="22"/>
        </w:rPr>
        <w:t xml:space="preserve">DN-a </w:t>
      </w:r>
      <w:r w:rsidRPr="00FD6575">
        <w:rPr>
          <w:sz w:val="22"/>
          <w:szCs w:val="22"/>
        </w:rPr>
        <w:t>(</w:t>
      </w:r>
      <w:r w:rsidR="00A667AF" w:rsidRPr="00FD6575">
        <w:rPr>
          <w:sz w:val="22"/>
          <w:szCs w:val="22"/>
        </w:rPr>
        <w:t>20</w:t>
      </w:r>
      <w:r w:rsidRPr="00FD6575">
        <w:rPr>
          <w:sz w:val="22"/>
          <w:szCs w:val="22"/>
        </w:rPr>
        <w:t>.</w:t>
      </w:r>
      <w:r w:rsidR="007E296C" w:rsidRPr="00FD6575">
        <w:rPr>
          <w:sz w:val="22"/>
          <w:szCs w:val="22"/>
        </w:rPr>
        <w:t>0</w:t>
      </w:r>
      <w:r w:rsidR="000B5167" w:rsidRPr="00FD6575">
        <w:rPr>
          <w:sz w:val="22"/>
          <w:szCs w:val="22"/>
        </w:rPr>
        <w:t>9</w:t>
      </w:r>
      <w:r w:rsidRPr="00FD6575">
        <w:rPr>
          <w:sz w:val="22"/>
          <w:szCs w:val="22"/>
        </w:rPr>
        <w:t>.201</w:t>
      </w:r>
      <w:r w:rsidR="007E296C" w:rsidRPr="00FD6575">
        <w:rPr>
          <w:sz w:val="22"/>
          <w:szCs w:val="22"/>
        </w:rPr>
        <w:t>7</w:t>
      </w:r>
      <w:r w:rsidRPr="00FD6575">
        <w:rPr>
          <w:sz w:val="22"/>
          <w:szCs w:val="22"/>
        </w:rPr>
        <w:t>.g.):</w:t>
      </w:r>
    </w:p>
    <w:p w:rsidRDefault="0078614C" w:rsidP="0078614C" w:rsidR="0078614C" w:rsidRPr="00FD6575">
      <w:pPr>
        <w:numPr>
          <w:ilvl w:val="0"/>
          <w:numId w:val="9"/>
        </w:numPr>
        <w:rPr>
          <w:sz w:val="22"/>
          <w:szCs w:val="22"/>
        </w:rPr>
      </w:pPr>
      <w:r w:rsidRPr="00FD6575">
        <w:rPr>
          <w:sz w:val="22"/>
          <w:szCs w:val="22"/>
        </w:rPr>
        <w:t>stečajni upravitelj</w:t>
      </w:r>
      <w:r w:rsidR="003D1468" w:rsidRPr="00FD6575">
        <w:rPr>
          <w:sz w:val="22"/>
          <w:szCs w:val="22"/>
        </w:rPr>
        <w:t xml:space="preserve"> Frano Krišto</w:t>
      </w:r>
      <w:r w:rsidRPr="00FD6575">
        <w:rPr>
          <w:sz w:val="22"/>
          <w:szCs w:val="22"/>
        </w:rPr>
        <w:t xml:space="preserve">, </w:t>
      </w:r>
    </w:p>
    <w:p w:rsidRDefault="003D1468" w:rsidP="0078614C" w:rsidR="003D1468" w:rsidRPr="00FD6575">
      <w:pPr>
        <w:numPr>
          <w:ilvl w:val="0"/>
          <w:numId w:val="9"/>
        </w:numPr>
        <w:rPr>
          <w:sz w:val="22"/>
          <w:szCs w:val="22"/>
        </w:rPr>
      </w:pPr>
      <w:r w:rsidRPr="00FD6575">
        <w:rPr>
          <w:sz w:val="22"/>
          <w:szCs w:val="22"/>
        </w:rPr>
        <w:t xml:space="preserve">raniji stečajni upravitelj Vedran Šeparović, </w:t>
      </w:r>
    </w:p>
    <w:p w:rsidRDefault="0078614C" w:rsidP="0078614C" w:rsidR="00BA3B63" w:rsidRPr="00FD6575">
      <w:pPr>
        <w:numPr>
          <w:ilvl w:val="0"/>
          <w:numId w:val="9"/>
        </w:numPr>
        <w:rPr>
          <w:sz w:val="22"/>
          <w:szCs w:val="22"/>
        </w:rPr>
      </w:pPr>
      <w:r w:rsidRPr="00FD6575">
        <w:rPr>
          <w:sz w:val="22"/>
          <w:szCs w:val="22"/>
        </w:rPr>
        <w:t>e oglasna ploča</w:t>
      </w:r>
      <w:r w:rsidR="0045136F" w:rsidRPr="00FD6575">
        <w:rPr>
          <w:sz w:val="22"/>
          <w:szCs w:val="22"/>
        </w:rPr>
        <w:t xml:space="preserve">. </w:t>
      </w:r>
    </w:p>
    <w:sectPr w:rsidSect="00AB3902" w:rsidR="00BA3B63" w:rsidRPr="00FD6575">
      <w:headerReference w:type="even" r:id="rId12"/>
      <w:headerReference w:type="default" r:id="rId13"/>
      <w:pgSz w:h="16838" w:w="11906"/>
      <w:pgMar w:gutter="0" w:footer="720" w:header="720" w:left="1797" w:bottom="709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082681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A667AF" w:rsidP="00A667AF" w:rsidR="00A667AF" w:rsidRPr="00A667AF">
    <w:pPr>
      <w:jc w:val="right"/>
      <w:rPr>
        <w:b/>
        <w:sz w:val="22"/>
        <w:szCs w:val="22"/>
      </w:rPr>
    </w:pPr>
    <w:r w:rsidRPr="00A667AF">
      <w:rPr>
        <w:b/>
        <w:sz w:val="22"/>
        <w:szCs w:val="22"/>
      </w:rPr>
      <w:t>Posl. br. 6-St.1158/2016-74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82681"/>
    <w:rsid w:val="000A638A"/>
    <w:rsid w:val="000B20CA"/>
    <w:rsid w:val="000B28EB"/>
    <w:rsid w:val="000B2F5E"/>
    <w:rsid w:val="000B3478"/>
    <w:rsid w:val="000B5167"/>
    <w:rsid w:val="000C0655"/>
    <w:rsid w:val="000C1716"/>
    <w:rsid w:val="000D58A1"/>
    <w:rsid w:val="000F49F4"/>
    <w:rsid w:val="00100B3D"/>
    <w:rsid w:val="00105FEC"/>
    <w:rsid w:val="001112F2"/>
    <w:rsid w:val="00153B21"/>
    <w:rsid w:val="00165C36"/>
    <w:rsid w:val="00170DFF"/>
    <w:rsid w:val="00196CC2"/>
    <w:rsid w:val="001A66AE"/>
    <w:rsid w:val="001B14F0"/>
    <w:rsid w:val="001B22DB"/>
    <w:rsid w:val="001C29E3"/>
    <w:rsid w:val="001C6AD2"/>
    <w:rsid w:val="001D7BF5"/>
    <w:rsid w:val="001E0941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15BB0"/>
    <w:rsid w:val="00317A8A"/>
    <w:rsid w:val="00320035"/>
    <w:rsid w:val="00331AD9"/>
    <w:rsid w:val="003356EA"/>
    <w:rsid w:val="003440E2"/>
    <w:rsid w:val="00354AC3"/>
    <w:rsid w:val="0039674D"/>
    <w:rsid w:val="003D0DAE"/>
    <w:rsid w:val="003D1468"/>
    <w:rsid w:val="003D79B1"/>
    <w:rsid w:val="003E1A25"/>
    <w:rsid w:val="003F2396"/>
    <w:rsid w:val="00400746"/>
    <w:rsid w:val="004020BF"/>
    <w:rsid w:val="00415FD9"/>
    <w:rsid w:val="004264DD"/>
    <w:rsid w:val="00437DC8"/>
    <w:rsid w:val="00445ABB"/>
    <w:rsid w:val="0045136F"/>
    <w:rsid w:val="00472388"/>
    <w:rsid w:val="00476CAF"/>
    <w:rsid w:val="00484880"/>
    <w:rsid w:val="004D1B5C"/>
    <w:rsid w:val="004D4268"/>
    <w:rsid w:val="004E31A8"/>
    <w:rsid w:val="004E5DA4"/>
    <w:rsid w:val="004F1913"/>
    <w:rsid w:val="0053020C"/>
    <w:rsid w:val="005525BB"/>
    <w:rsid w:val="0056101D"/>
    <w:rsid w:val="0059300A"/>
    <w:rsid w:val="005A0326"/>
    <w:rsid w:val="005A19F8"/>
    <w:rsid w:val="005B18B0"/>
    <w:rsid w:val="005E4387"/>
    <w:rsid w:val="005E43D7"/>
    <w:rsid w:val="00615D15"/>
    <w:rsid w:val="0063094D"/>
    <w:rsid w:val="0063797F"/>
    <w:rsid w:val="00650810"/>
    <w:rsid w:val="00655B1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728F"/>
    <w:rsid w:val="007109A8"/>
    <w:rsid w:val="00715256"/>
    <w:rsid w:val="00724BA9"/>
    <w:rsid w:val="00731C3D"/>
    <w:rsid w:val="007372A4"/>
    <w:rsid w:val="00745E14"/>
    <w:rsid w:val="00746830"/>
    <w:rsid w:val="0078140D"/>
    <w:rsid w:val="00785462"/>
    <w:rsid w:val="0078614C"/>
    <w:rsid w:val="007B6140"/>
    <w:rsid w:val="007E296C"/>
    <w:rsid w:val="008140C5"/>
    <w:rsid w:val="00822ED9"/>
    <w:rsid w:val="00830064"/>
    <w:rsid w:val="00835441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A04DE"/>
    <w:rsid w:val="008C68B8"/>
    <w:rsid w:val="00906A71"/>
    <w:rsid w:val="009154DF"/>
    <w:rsid w:val="00926C2D"/>
    <w:rsid w:val="00960197"/>
    <w:rsid w:val="00973E18"/>
    <w:rsid w:val="00977FF0"/>
    <w:rsid w:val="0099605B"/>
    <w:rsid w:val="009A2F41"/>
    <w:rsid w:val="009A52B0"/>
    <w:rsid w:val="009A5CC2"/>
    <w:rsid w:val="009D44A1"/>
    <w:rsid w:val="009E60D9"/>
    <w:rsid w:val="00A05715"/>
    <w:rsid w:val="00A15B43"/>
    <w:rsid w:val="00A17EB9"/>
    <w:rsid w:val="00A2285A"/>
    <w:rsid w:val="00A33810"/>
    <w:rsid w:val="00A6146C"/>
    <w:rsid w:val="00A6231D"/>
    <w:rsid w:val="00A667AF"/>
    <w:rsid w:val="00A66E4D"/>
    <w:rsid w:val="00A866A0"/>
    <w:rsid w:val="00A87FC5"/>
    <w:rsid w:val="00A96DAE"/>
    <w:rsid w:val="00AB3902"/>
    <w:rsid w:val="00AC19FD"/>
    <w:rsid w:val="00AC1A08"/>
    <w:rsid w:val="00AC2766"/>
    <w:rsid w:val="00AE0490"/>
    <w:rsid w:val="00AF51CE"/>
    <w:rsid w:val="00AF7925"/>
    <w:rsid w:val="00B3737E"/>
    <w:rsid w:val="00B4286B"/>
    <w:rsid w:val="00B50A1E"/>
    <w:rsid w:val="00B530DB"/>
    <w:rsid w:val="00B70172"/>
    <w:rsid w:val="00B71C20"/>
    <w:rsid w:val="00BA3B63"/>
    <w:rsid w:val="00BB4583"/>
    <w:rsid w:val="00BD048C"/>
    <w:rsid w:val="00BD23EE"/>
    <w:rsid w:val="00BF668A"/>
    <w:rsid w:val="00C057B5"/>
    <w:rsid w:val="00C1192F"/>
    <w:rsid w:val="00C150DF"/>
    <w:rsid w:val="00C1564B"/>
    <w:rsid w:val="00C32DBA"/>
    <w:rsid w:val="00C3316C"/>
    <w:rsid w:val="00C4209C"/>
    <w:rsid w:val="00C452A3"/>
    <w:rsid w:val="00C852F8"/>
    <w:rsid w:val="00C85855"/>
    <w:rsid w:val="00CA66D1"/>
    <w:rsid w:val="00CA7892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77C9A"/>
    <w:rsid w:val="00D82221"/>
    <w:rsid w:val="00D85D07"/>
    <w:rsid w:val="00D939B4"/>
    <w:rsid w:val="00DB3945"/>
    <w:rsid w:val="00DC564C"/>
    <w:rsid w:val="00DD45C6"/>
    <w:rsid w:val="00DE5101"/>
    <w:rsid w:val="00E20424"/>
    <w:rsid w:val="00E35D17"/>
    <w:rsid w:val="00E45964"/>
    <w:rsid w:val="00E469A2"/>
    <w:rsid w:val="00E56924"/>
    <w:rsid w:val="00E71533"/>
    <w:rsid w:val="00E91F84"/>
    <w:rsid w:val="00EA3204"/>
    <w:rsid w:val="00EA5782"/>
    <w:rsid w:val="00EB33B0"/>
    <w:rsid w:val="00ED5A96"/>
    <w:rsid w:val="00EF3178"/>
    <w:rsid w:val="00EF36DA"/>
    <w:rsid w:val="00EF6C3B"/>
    <w:rsid w:val="00F04726"/>
    <w:rsid w:val="00F1646D"/>
    <w:rsid w:val="00F16825"/>
    <w:rsid w:val="00F33C86"/>
    <w:rsid w:val="00F83B78"/>
    <w:rsid w:val="00F97395"/>
    <w:rsid w:val="00FA3D5C"/>
    <w:rsid w:val="00FA7408"/>
    <w:rsid w:val="00FB4DAD"/>
    <w:rsid w:val="00FC097B"/>
    <w:rsid w:val="00FC5D91"/>
    <w:rsid w:val="00FD55FB"/>
    <w:rsid w:val="00FD6575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82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681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681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681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681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082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681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681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681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681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RATHANEA d.o.o. turistička agencija, trgovina i usluge zastupanog po punomoćniku Zdravko Tešić, stečajni upravitelj</izvorni_sadrzaj>
    <derivirana_varijabla naziv="DomainObject.Predmet.ProtustrankaFormated_1">  RATHANEA d.o.o. turistička agencija, trgovina i usluge zastupanog po punomoćniku Zdravko Tešić, stečajni upravitelj</derivirana_varijabla>
  </DomainObject.Predmet.ProtustrankaFormated>
  <DomainObject.Predmet.ProtustrankaFormatedOIB>
    <izvorni_sadrzaj>  RATHANEA d.o.o. turistička agencija, trgovina i usluge, OIB 18347717986 zastupanog po punomoćniku Zdravko Tešić, stečajni upravitelj</izvorni_sadrzaj>
    <derivirana_varijabla naziv="DomainObject.Predmet.ProtustrankaFormatedOIB_1">  RATHANEA d.o.o. turistička agencija, trgovina i usluge, OIB 18347717986 zastupanog po punomoćniku Zdravko Tešić, stečajni upravitelj</derivirana_varijabla>
  </DomainObject.Predmet.ProtustrankaFormatedOIB>
  <DomainObject.Predmet.ProtustrankaFormatedWithAdress>
    <izvorni_sadrzaj> RATHANEA d.o.o. turistička agencija, trgovina i usluge, Zlatni Potok 13, 20000 Dubrovnik zastupanog po punomoćniku Zdravko Tešić, stečajni upravitelj</izvorni_sadrzaj>
    <derivirana_varijabla naziv="DomainObject.Predmet.ProtustrankaFormatedWithAdress_1"> RATHANEA d.o.o. turistička agencija, trgovina i usluge, Zlatni Potok 13, 20000 Dubrovnik zastupanog po punomoćniku Zdravko Tešić, stečajni upravitelj</derivirana_varijabla>
  </DomainObject.Predmet.ProtustrankaFormatedWithAdress>
  <DomainObject.Predmet.ProtustrankaFormatedWithAdressOIB>
    <izvorni_sadrzaj> RATHANEA d.o.o. turistička agencija, trgovina i usluge, OIB 18347717986, Zlatni Potok 13, 20000 Dubrovnik zastupanog po punomoćniku Zdravko Tešić, stečajni upravitelj</izvorni_sadrzaj>
    <derivirana_varijabla naziv="DomainObject.Predmet.ProtustrankaFormatedWithAdressOIB_1"> RATHANEA d.o.o. turistička agencija, trgovina i usluge, OIB 18347717986, Zlatni Potok 13, 20000 Dubrovnik zastupanog po punomoćniku Zdravko Tešić, stečajni upravitelj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 zastupanog po punomoćniku Zdravko Tešić, stečajni upravitelj</item>
    </izvorni_sadrzaj>
    <derivirana_varijabla naziv="DomainObject.Predmet.ProtuStrankaListFormated_1">
      <item>RATHANEA d.o.o. turistička agencija, trgovina i usluge zastupanog po punomoćniku Zdravko Tešić, stečajni upravitelj</item>
    </derivirana_varijabla>
  </DomainObject.Predmet.ProtuStrankaListFormated>
  <DomainObject.Predmet.ProtuStrankaListFormatedOIB>
    <izvorni_sadrzaj>
      <item>RATHANEA d.o.o. turistička agencija, trgovina i usluge, OIB 18347717986 zastupanog po punomoćniku Zdravko Tešić, stečajni upravitelj</item>
    </izvorni_sadrzaj>
    <derivirana_varijabla naziv="DomainObject.Predmet.ProtuStrankaListFormatedOIB_1">
      <item>RATHANEA d.o.o. turistička agencija, trgovina i usluge, OIB 18347717986 zastupanog po punomoćniku Zdravko Tešić, stečajni upravitelj</item>
    </derivirana_varijabla>
  </DomainObject.Predmet.ProtuStrankaListFormatedOIB>
  <DomainObject.Predmet.ProtuStrankaListFormatedWithAdress>
    <izvorni_sadrzaj>
      <item>RATHANEA d.o.o. turistička agencija, trgovina i usluge, Zlatni Potok 13, 20000 Dubrovnik zastupanog po punomoćniku Zdravko Tešić, stečajni upravitelj</item>
    </izvorni_sadrzaj>
    <derivirana_varijabla naziv="DomainObject.Predmet.ProtuStrankaListFormatedWithAdress_1">
      <item>RATHANEA d.o.o. turistička agencija, trgovina i usluge, Zlatni Potok 13, 20000 Dubrovnik zastupanog po punomoćniku Zdravko Tešić, stečajni upravitelj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 zastupanog po punomoćniku Zdravko Tešić, stečajni upravitelj</item>
    </izvorni_sadrzaj>
    <derivirana_varijabla naziv="DomainObject.Predmet.ProtuStrankaListFormatedWithAdressOIB_1">
      <item>RATHANEA d.o.o. turistička agencija, trgovina i usluge, OIB 18347717986, Zlatni Potok 13, 20000 Dubrovnik zastupanog po punomoćniku Zdravko Tešić, stečajni upravitelj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 punomoćnik sudionika u postupku RATHANEA d.o.o. turistička agencija, trgovina i usluge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 punomoćnik sudionika u postupku RATHANEA d.o.o. turistička agencija, trgovina i usluge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 punomoćnik sudionika u postupku RATHANEA d.o.o. turistička agencija, trgovina i usluge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 punomoćnik sudionika u postupku RATHANEA d.o.o. turistička agencija, trgovina i usluge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Zdravko Tešić, stečajni upravitelj, Bukovnik 36, 47300 Ogulin punomoćnik sudionika u postupku RATHANEA d.o.o. turistička agencija, trgovina i usluge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Zdravko Tešić, stečajni upravitelj, Bukovnik 36, 47300 Ogulin punomoćnik sudionika u postupku RATHANEA d.o.o. turistička agencija, trgovina i usluge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Zdravko Tešić, stečajni upravitelj, OIB 70123627818, Bukovnik 36, 47300 Ogulin punomoćnik sudionika u postupku RATHANEA d.o.o. turistička agencija, trgovina i usluge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Zdravko Tešić, stečajni upravitelj, OIB 70123627818, Bukovnik 36, 47300 Ogulin punomoćnik sudionika u postupku RATHANEA d.o.o. turistička agencija, trgovina i usluge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Zdravko Tešić, stečajni upravitelj, OIB 70123627818, Bukovnik 36,47300 Ogulin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70123627818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3177</properties:Characters>
  <properties:Lines>84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2017-09-20T08:38:00Z</dcterms:created>
  <dc:creator>Srđan Gavranić</dc:creator>
  <cp:lastModifiedBy>Srđan Gavranić</cp:lastModifiedBy>
  <cp:lastPrinted>2017-09-06T08:17:00Z</cp:lastPrinted>
  <dcterms:modified xmlns:xsi="http://www.w3.org/2001/XMLSchema-instance" xsi:type="dcterms:W3CDTF">2017-09-20T08:45:00Z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