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f92c" w14:paraId="953f92c" w:rsidRDefault="00181749" w:rsidP="00910611" w:rsidR="0018174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749" w:rsidP="00910611" w:rsidR="00181749" w:rsidRPr="00181749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181749">
        <w:rPr>
          <w:rFonts w:eastAsia="MS Mincho" w:hAnsi="Times New Roman" w:ascii="Times New Roman"/>
          <w:b w:val="false"/>
        </w:rPr>
        <w:t>REPUBLIKA HRVATSKA</w:t>
      </w:r>
    </w:p>
    <w:p w:rsidRDefault="00181749" w:rsidP="00910611" w:rsidR="00181749" w:rsidRPr="00181749">
      <w:pPr>
        <w:rPr>
          <w:rFonts w:hAnsi="Times New Roman" w:ascii="Times New Roman"/>
          <w:b w:val="false"/>
        </w:rPr>
      </w:pPr>
      <w:r w:rsidRPr="00181749">
        <w:rPr>
          <w:rFonts w:eastAsia="MS Mincho" w:hAnsi="Times New Roman" w:ascii="Times New Roman"/>
          <w:b w:val="false"/>
        </w:rPr>
        <w:t>TRGOVAČKI SUD U RIJECI</w:t>
      </w:r>
    </w:p>
    <w:p w:rsidRDefault="00181749" w:rsidR="00181749" w:rsidRPr="00181749">
      <w:pPr>
        <w:rPr>
          <w:rFonts w:eastAsia="MS Mincho" w:hAnsi="Times New Roman" w:ascii="Times New Roman"/>
          <w:b w:val="false"/>
        </w:rPr>
      </w:pPr>
      <w:r w:rsidRPr="0018174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81749" w:rsidP="00910611" w:rsidR="00181749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21514A">
        <w:rPr>
          <w:rFonts w:hAnsi="Times New Roman" w:ascii="Times New Roman"/>
          <w:lang w:val="hr-HR"/>
        </w:rPr>
        <w:t xml:space="preserve">G.E.M.A.R. d.o.o. Poreč, M. Vlašića 2,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CA685E">
        <w:rPr>
          <w:rFonts w:hAnsi="Times New Roman" w:ascii="Times New Roman"/>
          <w:b w:val="false"/>
          <w:lang w:val="hr-HR"/>
        </w:rPr>
        <w:t>29</w:t>
      </w:r>
      <w:r w:rsidR="0021514A">
        <w:rPr>
          <w:rFonts w:hAnsi="Times New Roman" w:ascii="Times New Roman"/>
          <w:b w:val="false"/>
          <w:lang w:val="hr-HR"/>
        </w:rPr>
        <w:t>.</w:t>
      </w:r>
      <w:r w:rsidR="008156DA">
        <w:rPr>
          <w:rFonts w:hAnsi="Times New Roman" w:ascii="Times New Roman"/>
          <w:b w:val="false"/>
          <w:lang w:val="hr-HR"/>
        </w:rPr>
        <w:t xml:space="preserve"> veljače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904581" w:rsidR="007A7C25" w:rsidRPr="00904581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904581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904581">
        <w:rPr>
          <w:rFonts w:hAnsi="Times New Roman" w:ascii="Times New Roman"/>
          <w:b w:val="false"/>
          <w:lang w:val="hr-HR"/>
        </w:rPr>
        <w:t>e</w:t>
      </w:r>
      <w:r w:rsidR="00CA3AAB" w:rsidRPr="00904581">
        <w:rPr>
          <w:rFonts w:hAnsi="Times New Roman" w:ascii="Times New Roman"/>
          <w:b w:val="false"/>
          <w:lang w:val="hr-HR"/>
        </w:rPr>
        <w:t xml:space="preserve"> </w:t>
      </w:r>
      <w:r w:rsidRPr="00904581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904581">
        <w:rPr>
          <w:rFonts w:hAnsi="Times New Roman" w:ascii="Times New Roman"/>
          <w:b w:val="false"/>
          <w:lang w:val="hr-HR"/>
        </w:rPr>
        <w:t>upisan</w:t>
      </w:r>
      <w:r w:rsidR="00B048A2" w:rsidRPr="00904581">
        <w:rPr>
          <w:rFonts w:hAnsi="Times New Roman" w:ascii="Times New Roman"/>
          <w:b w:val="false"/>
          <w:lang w:val="hr-HR"/>
        </w:rPr>
        <w:t>e</w:t>
      </w:r>
      <w:r w:rsidRPr="00904581">
        <w:rPr>
          <w:rFonts w:hAnsi="Times New Roman" w:ascii="Times New Roman"/>
          <w:b w:val="false"/>
          <w:lang w:val="hr-HR"/>
        </w:rPr>
        <w:t xml:space="preserve"> u </w:t>
      </w:r>
      <w:r w:rsidR="002B3C33" w:rsidRPr="00904581">
        <w:rPr>
          <w:rFonts w:hAnsi="Times New Roman" w:ascii="Times New Roman"/>
          <w:b w:val="false"/>
          <w:lang w:val="hr-HR"/>
        </w:rPr>
        <w:t xml:space="preserve">zemljišnim </w:t>
      </w:r>
      <w:r w:rsidR="007827F2" w:rsidRPr="00904581">
        <w:rPr>
          <w:rFonts w:hAnsi="Times New Roman" w:ascii="Times New Roman"/>
          <w:b w:val="false"/>
          <w:lang w:val="hr-HR"/>
        </w:rPr>
        <w:t xml:space="preserve">knjigama Općinskog suda u Puli – Pola, zemljišnoknjižni odjel Poreč, </w:t>
      </w:r>
      <w:r w:rsidR="00520AEF">
        <w:rPr>
          <w:rFonts w:hAnsi="Times New Roman" w:ascii="Times New Roman"/>
          <w:b w:val="false"/>
          <w:lang w:val="hr-HR"/>
        </w:rPr>
        <w:t>k.č.br. 85/7, šuma, površine 1095 m2, upisana u zk.ul. 542, k.o. Varvari,</w:t>
      </w:r>
      <w:r w:rsidR="007827F2" w:rsidRPr="00904581">
        <w:rPr>
          <w:rFonts w:hAnsi="Times New Roman" w:ascii="Times New Roman"/>
          <w:b w:val="false"/>
          <w:lang w:val="hr-HR"/>
        </w:rPr>
        <w:t xml:space="preserve"> iznosi </w:t>
      </w:r>
      <w:r w:rsidR="00520AEF">
        <w:rPr>
          <w:rFonts w:hAnsi="Times New Roman" w:ascii="Times New Roman"/>
          <w:lang w:val="hr-HR"/>
        </w:rPr>
        <w:t>880.771</w:t>
      </w:r>
      <w:r w:rsidR="00CD2811" w:rsidRPr="00904581">
        <w:rPr>
          <w:rFonts w:hAnsi="Times New Roman" w:ascii="Times New Roman"/>
          <w:lang w:val="hr-HR"/>
        </w:rPr>
        <w:t>,00</w:t>
      </w:r>
      <w:r w:rsidR="007827F2" w:rsidRPr="00904581">
        <w:rPr>
          <w:rFonts w:hAnsi="Times New Roman" w:ascii="Times New Roman"/>
          <w:lang w:val="hr-HR"/>
        </w:rPr>
        <w:t xml:space="preserve"> kn. </w:t>
      </w:r>
      <w:r w:rsidR="007827F2" w:rsidRPr="00904581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 w:rsidR="00BA1CD6" w:rsidRPr="005B6AD6">
        <w:rPr>
          <w:rFonts w:hAnsi="Times New Roman" w:ascii="Times New Roman"/>
          <w:b w:val="false"/>
          <w:lang w:val="hr-HR"/>
        </w:rPr>
        <w:t>Hrvatske gospodarske komore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520AEF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zemljišnoknjižni odjel Poreč, </w:t>
      </w:r>
      <w:r w:rsidR="00520AEF" w:rsidRPr="00520AEF">
        <w:rPr>
          <w:rFonts w:hAnsi="Times New Roman" w:ascii="Times New Roman"/>
          <w:b w:val="false"/>
          <w:lang w:val="hr-HR"/>
        </w:rPr>
        <w:t>k.č.br. 85/7, šuma, površine 1095 m2, upisana u zk.ul. 542, k.o. Varvari</w:t>
      </w:r>
      <w:r w:rsidR="00CD2811" w:rsidRPr="00882794">
        <w:rPr>
          <w:rFonts w:hAnsi="Times New Roman" w:ascii="Times New Roman"/>
          <w:b w:val="false"/>
          <w:lang w:val="hr-HR"/>
        </w:rPr>
        <w:t>;</w:t>
      </w:r>
    </w:p>
    <w:p w:rsidRDefault="00520AEF" w:rsidP="007827F2" w:rsidR="00520AEF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u Stanciji Portun koja je smještena oko 2 km istočno od centra Poreča i isto toliko od mora; </w:t>
      </w:r>
    </w:p>
    <w:p w:rsidRDefault="00520AEF" w:rsidP="007827F2" w:rsidR="00520AEF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čestica je pravilnog pravokutnog oblika, teren pretežito ravan – osiguran je direktan pristup javnim prometnicama; </w:t>
      </w:r>
    </w:p>
    <w:p w:rsidRDefault="00520AEF" w:rsidP="007827F2" w:rsidR="00520AEF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zemljište se nalazi u naselju, pa je sva postojeća infrastruktura u postojećoj blizini</w:t>
      </w:r>
    </w:p>
    <w:p w:rsidRDefault="007827F2" w:rsidP="00882794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I.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520AEF">
        <w:rPr>
          <w:rFonts w:hAnsi="Times New Roman" w:ascii="Times New Roman"/>
          <w:lang w:val="hr-HR"/>
        </w:rPr>
        <w:t>880.771</w:t>
      </w:r>
      <w:r w:rsidR="00882794">
        <w:rPr>
          <w:rFonts w:hAnsi="Times New Roman" w:ascii="Times New Roman"/>
          <w:lang w:val="hr-HR"/>
        </w:rPr>
        <w:t>,</w:t>
      </w:r>
      <w:r w:rsidR="00B048A2" w:rsidRPr="00B048A2">
        <w:rPr>
          <w:rFonts w:hAnsi="Times New Roman" w:ascii="Times New Roman"/>
          <w:lang w:val="hr-HR"/>
        </w:rPr>
        <w:t xml:space="preserve">00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D335F3" w:rsidP="00D335F3" w:rsidR="00D335F3" w:rsidRPr="00D335F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D335F3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6F9A" w:rsidP="00181749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iznosu, roku i na način utvrđen u pozivu na sudjelovanje, najkasnije zadnjeg dana objave poziva na sudjelovanje 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29</w:t>
      </w:r>
      <w:r w:rsidR="008156DA">
        <w:rPr>
          <w:rFonts w:hAnsi="Times New Roman" w:ascii="Times New Roman"/>
          <w:b w:val="false"/>
          <w:lang w:val="hr-HR"/>
        </w:rPr>
        <w:t>. veljače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181749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A81FF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273477" w:rsidR="0027347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br w:type="page"/>
      </w: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FD5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H-Abduco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048A2">
        <w:rPr>
          <w:rFonts w:hAnsi="Times New Roman" w:ascii="Times New Roman"/>
          <w:b w:val="false"/>
          <w:sz w:val="20"/>
          <w:szCs w:val="20"/>
          <w:lang w:val="hr-HR"/>
        </w:rPr>
        <w:t>29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4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1514A">
      <w:rPr>
        <w:rFonts w:hAnsi="Times New Roman" w:ascii="Times New Roman"/>
        <w:b w:val="false"/>
      </w:rPr>
      <w:t>544/2013-</w:t>
    </w:r>
    <w:r w:rsidR="00520AEF">
      <w:rPr>
        <w:rFonts w:hAnsi="Times New Roman" w:ascii="Times New Roman"/>
        <w:b w:val="false"/>
      </w:rPr>
      <w:t>125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81749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2794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624D7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81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7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81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7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St-544/2013-125</izvorni_sadrzaj>
    <derivirana_varijabla naziv="DomainObject.Oznaka_1">St-544/2013-125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St-544/2013-125</izvorni_sadrzaj>
    <derivirana_varijabla naziv="DomainObject.PoslovniBrojDokumenta_1">St-544/2013-125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553</properties:Words>
  <properties:Characters>2974</properties:Characters>
  <properties:Lines>87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2016-02-29T10:31:00Z</dcterms:created>
  <dc:creator>dcmelik</dc:creator>
  <cp:lastModifiedBy>Jasna Radulović</cp:lastModifiedBy>
  <cp:lastPrinted>2016-02-29T12:11:00Z</cp:lastPrinted>
  <dcterms:modified xmlns:xsi="http://www.w3.org/2001/XMLSchema-instance" xsi:type="dcterms:W3CDTF">2016-02-29T12:24:00Z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St-544/2013-125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