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29e0" w14:paraId="aba29e0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D0439B" w:rsidRPr="00D0439B">
        <w:rPr>
          <w:rFonts w:hAnsi="Times New Roman" w:ascii="Times New Roman"/>
          <w:lang w:val="hr-HR"/>
        </w:rPr>
        <w:t>SPORTSKI CENTAR LUČKO d.o.o. za proizvodnju, graditeljstvo i trgovinu – u stečaju, Zagreb,  Ježdovečka 3b, OIB 32989174262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0372D7">
        <w:rPr>
          <w:rFonts w:hAnsi="Times New Roman" w:ascii="Times New Roman"/>
          <w:szCs w:val="24"/>
          <w:lang w:val="hr-HR"/>
        </w:rPr>
        <w:t>17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 w:rsidR="00D0439B">
        <w:rPr>
          <w:rFonts w:hAnsi="Times New Roman" w:ascii="Times New Roman"/>
          <w:szCs w:val="24"/>
          <w:lang w:val="hr-HR"/>
        </w:rPr>
        <w:t>veljače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D0439B" w:rsidRPr="00D0439B">
        <w:rPr>
          <w:rFonts w:hAnsi="Times New Roman" w:ascii="Times New Roman"/>
          <w:lang w:val="hr-HR"/>
        </w:rPr>
        <w:t>SPORTSKI CENTAR LUČKO d.o.o. za proizvodnju, graditeljstvo i trgovinu – u stečaju, Zagreb,  Ježdovečka 3b, OIB 32989174262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D36DBE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U gore</w:t>
      </w:r>
      <w:r w:rsidR="00E4566B">
        <w:rPr>
          <w:rFonts w:hAnsi="Times New Roman" w:ascii="Times New Roman"/>
          <w:szCs w:val="24"/>
          <w:lang w:val="hr-HR"/>
        </w:rPr>
        <w:t xml:space="preserve"> navedenom stečajnom postupku nad stečajnom dužnikom </w:t>
      </w:r>
      <w:r w:rsidR="00D0439B" w:rsidRPr="00D0439B">
        <w:rPr>
          <w:rFonts w:hAnsi="Times New Roman" w:ascii="Times New Roman"/>
          <w:lang w:val="hr-HR"/>
        </w:rPr>
        <w:t>SPORTSKI CENTAR LUČKO d.o.o. za proizvodnju, graditeljstvo i trgovinu – u stečaju, Zagreb,  Ježdovečka 3b, OIB 32989174262</w:t>
      </w:r>
      <w:r w:rsidR="00E4566B">
        <w:rPr>
          <w:rFonts w:hAnsi="Times New Roman" w:ascii="Times New Roman"/>
          <w:lang w:val="hr-HR"/>
        </w:rPr>
        <w:t>, stečajni upravitelj je sudu podnio prijedlog za postupanjem po odredbi čl. 203. Stečajnog</w:t>
      </w:r>
      <w:r w:rsidR="00E4566B" w:rsidRPr="00E4566B">
        <w:rPr>
          <w:rFonts w:hAnsi="Times New Roman" w:ascii="Times New Roman"/>
          <w:lang w:val="hr-HR"/>
        </w:rPr>
        <w:t xml:space="preserve"> zakon</w:t>
      </w:r>
      <w:r w:rsidR="00E4566B">
        <w:rPr>
          <w:rFonts w:hAnsi="Times New Roman" w:ascii="Times New Roman"/>
          <w:lang w:val="hr-HR"/>
        </w:rPr>
        <w:t>a</w:t>
      </w:r>
      <w:r w:rsidR="00E4566B"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 w:rsidR="00E4566B"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D0439B">
        <w:rPr>
          <w:rFonts w:hAnsi="Times New Roman" w:ascii="Times New Roman"/>
          <w:szCs w:val="24"/>
          <w:lang w:val="hr-HR"/>
        </w:rPr>
        <w:t>držao ročište vjerovnika dana 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D0439B">
        <w:rPr>
          <w:rFonts w:hAnsi="Times New Roman" w:ascii="Times New Roman"/>
          <w:szCs w:val="24"/>
          <w:lang w:val="hr-HR"/>
        </w:rPr>
        <w:t>veljače</w:t>
      </w:r>
      <w:r w:rsidR="00D16568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D16568">
        <w:rPr>
          <w:rFonts w:hAnsi="Times New Roman" w:ascii="Times New Roman"/>
          <w:szCs w:val="24"/>
          <w:lang w:val="hr-HR"/>
        </w:rPr>
        <w:t xml:space="preserve">upka već tada u iznosu od </w:t>
      </w:r>
      <w:r w:rsidR="00D36DBE" w:rsidRPr="00D36DBE">
        <w:rPr>
          <w:rFonts w:hAnsi="Times New Roman" w:ascii="Times New Roman"/>
          <w:szCs w:val="24"/>
          <w:lang w:val="hr-HR"/>
        </w:rPr>
        <w:t>61.020,15</w:t>
      </w:r>
      <w:r w:rsidRPr="00D36DBE">
        <w:rPr>
          <w:rFonts w:hAnsi="Times New Roman" w:ascii="Times New Roman"/>
          <w:szCs w:val="24"/>
          <w:lang w:val="hr-HR"/>
        </w:rPr>
        <w:t xml:space="preserve"> kn.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B83141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>očištu vjerovnika nitko se nije protivio prijedlogu stečajnog upravitelja ,te je stoga odlučeno kao u izreci ovog rješenja, pozivom na odredbu čl. 203. SZ-a</w:t>
      </w:r>
      <w:r w:rsidR="00D36DBE">
        <w:rPr>
          <w:rFonts w:hAnsi="Times New Roman" w:ascii="Times New Roman"/>
          <w:szCs w:val="24"/>
          <w:lang w:val="hr-HR"/>
        </w:rPr>
        <w:t>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36DBE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17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 w:rsidR="00D0439B">
        <w:rPr>
          <w:rFonts w:hAnsi="Times New Roman" w:ascii="Times New Roman"/>
          <w:szCs w:val="24"/>
          <w:lang w:val="hr-HR"/>
        </w:rPr>
        <w:t>veljače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8133B3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133B3" w:rsidP="00324504" w:rsidR="008133B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133B3" w:rsidP="00324504" w:rsidR="008133B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133B3" w:rsidP="00C02F94" w:rsidR="008133B3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8133B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>DN</w:t>
      </w:r>
      <w:r w:rsidR="00C02F94" w:rsidRPr="008133B3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E4566B" w:rsidP="00D16568" w:rsidR="00D16568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 xml:space="preserve">Stečajni upravitelju </w:t>
      </w:r>
      <w:r w:rsidR="00D0439B" w:rsidRPr="008133B3">
        <w:rPr>
          <w:rFonts w:hAnsi="Times New Roman" w:ascii="Times New Roman"/>
          <w:color w:val="FFFFFF"/>
          <w:szCs w:val="24"/>
          <w:lang w:val="hr-HR"/>
        </w:rPr>
        <w:t>Ante Jukić</w:t>
      </w:r>
    </w:p>
    <w:p w:rsidRDefault="008961D1" w:rsidP="00D16568" w:rsidR="00D16568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 xml:space="preserve">RH, MF, </w:t>
      </w:r>
      <w:r w:rsidR="005A607E" w:rsidRPr="008133B3">
        <w:rPr>
          <w:rFonts w:hAnsi="Times New Roman" w:ascii="Times New Roman"/>
          <w:color w:val="FFFFFF"/>
          <w:szCs w:val="24"/>
          <w:lang w:val="hr-HR"/>
        </w:rPr>
        <w:t>Porezna uprava</w:t>
      </w:r>
      <w:r w:rsidR="00782E48" w:rsidRPr="008133B3">
        <w:rPr>
          <w:rFonts w:hAnsi="Times New Roman" w:ascii="Times New Roman"/>
          <w:color w:val="FFFFFF"/>
          <w:szCs w:val="24"/>
          <w:lang w:val="hr-HR"/>
        </w:rPr>
        <w:t>, Av. Dubrovnik 32</w:t>
      </w:r>
    </w:p>
    <w:p w:rsidRDefault="008961D1" w:rsidP="00D16568" w:rsidR="00D16568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5A607E" w:rsidP="00D16568" w:rsidR="00D16568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782E48" w:rsidP="00D16568" w:rsidR="00D16568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8961D1" w:rsidRPr="008133B3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5A607E" w:rsidRPr="008133B3">
        <w:rPr>
          <w:rFonts w:hAnsi="Times New Roman" w:ascii="Times New Roman"/>
          <w:color w:val="FFFFFF"/>
          <w:szCs w:val="24"/>
          <w:lang w:val="hr-HR"/>
        </w:rPr>
        <w:t>O</w:t>
      </w:r>
      <w:r w:rsidR="00C02F94" w:rsidRPr="008133B3">
        <w:rPr>
          <w:rFonts w:hAnsi="Times New Roman" w:ascii="Times New Roman"/>
          <w:color w:val="FFFFFF"/>
          <w:szCs w:val="24"/>
          <w:lang w:val="hr-HR"/>
        </w:rPr>
        <w:t xml:space="preserve">glasna ploča </w:t>
      </w:r>
      <w:r w:rsidRPr="008133B3">
        <w:rPr>
          <w:rFonts w:hAnsi="Times New Roman" w:ascii="Times New Roman"/>
          <w:color w:val="FFFFFF"/>
          <w:szCs w:val="24"/>
          <w:lang w:val="hr-HR"/>
        </w:rPr>
        <w:t>Trgovačkog suda u Zagrebu</w:t>
      </w:r>
    </w:p>
    <w:p w:rsidRDefault="00BC3F1B" w:rsidP="00D16568" w:rsidR="00BC3F1B" w:rsidRPr="008133B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133B3">
        <w:rPr>
          <w:rFonts w:hAnsi="Times New Roman" w:ascii="Times New Roman"/>
          <w:color w:val="FFFFFF"/>
          <w:szCs w:val="24"/>
          <w:lang w:val="hr-HR"/>
        </w:rPr>
        <w:t xml:space="preserve">Sudski registar </w:t>
      </w:r>
      <w:r w:rsidR="008961D1" w:rsidRPr="008133B3">
        <w:rPr>
          <w:rFonts w:hAnsi="Times New Roman" w:ascii="Times New Roman"/>
          <w:color w:val="FFFFFF"/>
          <w:szCs w:val="24"/>
          <w:lang w:val="hr-HR"/>
        </w:rPr>
        <w:t>(</w:t>
      </w:r>
      <w:r w:rsidR="00E4566B" w:rsidRPr="008133B3">
        <w:rPr>
          <w:rFonts w:hAnsi="Times New Roman" w:ascii="Times New Roman"/>
          <w:color w:val="FFFFFF"/>
          <w:szCs w:val="24"/>
          <w:lang w:val="hr-HR"/>
        </w:rPr>
        <w:t xml:space="preserve">elektronski i neposredno) </w:t>
      </w:r>
      <w:r w:rsidR="001F1EFC" w:rsidRPr="008133B3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8133B3">
        <w:rPr>
          <w:rFonts w:hAnsi="Times New Roman" w:ascii="Times New Roman"/>
          <w:color w:val="FFFFFF"/>
          <w:szCs w:val="24"/>
          <w:lang w:val="hr-HR"/>
        </w:rPr>
        <w:t>po pravomoćnosti</w:t>
      </w:r>
    </w:p>
    <w:p w:rsidRDefault="00C02F94" w:rsidP="008961D1" w:rsidR="00C02F94" w:rsidRPr="008133B3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133B3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D0439B">
      <w:rPr>
        <w:rFonts w:hAnsi="Times New Roman" w:ascii="Times New Roman"/>
        <w:szCs w:val="24"/>
        <w:lang w:val="hr-HR"/>
      </w:rPr>
      <w:t>1546/11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D0439B">
      <w:rPr>
        <w:rFonts w:hAnsi="Times New Roman" w:ascii="Times New Roman"/>
        <w:szCs w:val="24"/>
        <w:lang w:val="hr-HR"/>
      </w:rPr>
      <w:t>1546/11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372D7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133B3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036A"/>
    <w:rsid w:val="00D021A3"/>
    <w:rsid w:val="00D0439B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36DBE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23EF8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3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3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St-1546/2011</izvorni_sadrzaj>
    <derivirana_varijabla naziv="DomainObject.Predmet.OznakaBroj_1">St-1546/2011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LUČKO društvo s ograničenom odgovornošću za proizvodnju, graditeljstvo i trgovinu - u stečaju</izvorni_sadrzaj>
    <derivirana_varijabla naziv="DomainObject.Predmet.ProtustrankaFormated_1">  SPORTSKI CENTAR LUČKO društvo s ograničenom odgovornošću za proizvodnju, graditeljstvo i trgovinu - u stečaju</derivirana_varijabla>
  </DomainObject.Predmet.ProtustrankaFormated>
  <DomainObject.Predmet.ProtustrankaFormatedOIB>
    <izvorni_sadrzaj>  SPORTSKI CENTAR LUČKO društvo s ograničenom odgovornošću za proizvodnju, graditeljstvo i trgovinu - u stečaju, OIB 32989174262</izvorni_sadrzaj>
    <derivirana_varijabla naziv="DomainObject.Predmet.ProtustrankaFormatedOIB_1">  SPORTSKI CENTAR LUČKO društvo s ograničenom odgovornošću za proizvodnju, graditeljstvo i trgovinu - u stečaju, OIB 32989174262</derivirana_varijabla>
  </DomainObject.Predmet.ProtustrankaFormatedOIB>
  <DomainObject.Predmet.ProtustrankaFormatedWithAdress>
    <izvorni_sadrzaj> SPORTSKI CENTAR LUČKO društvo s ograničenom odgovornošću za proizvodnju, graditeljstvo i trgovinu - u stečaju, Ježdovečka 3b, 10000 Zagreb</izvorni_sadrzaj>
    <derivirana_varijabla naziv="DomainObject.Predmet.ProtustrankaFormatedWithAdress_1"> SPORTSKI CENTAR LUČKO društvo s ograničenom odgovornošću za proizvodnju, graditeljstvo i trgovinu - u stečaju, Ježdovečka 3b, 10000 Zagreb</derivirana_varijabla>
  </DomainObject.Predmet.ProtustrankaFormatedWithAdress>
  <DomainObject.Predmet.ProtustrankaFormatedWithAdressOIB>
    <izvorni_sadrzaj> SPORTSKI CENTAR LUČKO društvo s ograničenom odgovornošću za proizvodnju, graditeljstvo i trgovinu - u stečaju, OIB 32989174262, Ježdovečka 3b, 10000 Zagreb</izvorni_sadrzaj>
    <derivirana_varijabla naziv="DomainObject.Predmet.ProtustrankaFormatedWithAdressOIB_1"> SPORTSKI CENTAR LUČKO društvo s ograničenom odgovornošću za proizvodnju, graditeljstvo i trgovinu - u stečaju, OIB 32989174262, Ježdovečka 3b, 10000 Zagreb</derivirana_varijabla>
  </DomainObject.Predmet.ProtustrankaFormatedWithAdressOIB>
  <DomainObject.Predmet.ProtustrankaWithAdress>
    <izvorni_sadrzaj>SPORTSKI CENTAR LUČKO društvo s ograničenom odgovornošću za proizvodnju, graditeljstvo i trgovinu - u stečaju Ježdovečka 3b, 10000 Zagreb</izvorni_sadrzaj>
    <derivirana_varijabla naziv="DomainObject.Predmet.ProtustrankaWithAdress_1">SPORTSKI CENTAR LUČKO društvo s ograničenom odgovornošću za proizvodnju, graditeljstvo i trgovinu - u stečaju Ježdovečka 3b, 10000 Zagreb</derivirana_varijabla>
  </DomainObject.Predmet.ProtustrankaWithAdress>
  <DomainObject.Predmet.ProtustrankaWith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WithAdressOIB_1">SPORTSKI CENTAR LUČKO društvo s ograničenom odgovornošću za proizvodnju, graditeljstvo i trgovinu - u stečaju, OIB 32989174262, Ježdovečka 3b, 10000 Zagreb</derivirana_varijabla>
  </DomainObject.Predmet.ProtustrankaWithAdressOIB>
  <DomainObject.Predmet.ProtustrankaNazivFormated>
    <izvorni_sadrzaj>SPORTSKI CENTAR LUČKO društvo s ograničenom odgovornošću za proizvodnju, graditeljstvo i trgovinu - u stečaju</izvorni_sadrzaj>
    <derivirana_varijabla naziv="DomainObject.Predmet.ProtustrankaNazivFormated_1">SPORTSKI CENTAR LUČKO društvo s ograničenom odgovornošću za proizvodnju, graditeljstvo i trgovinu - u stečaju</derivirana_varijabla>
  </DomainObject.Predmet.ProtustrankaNazivFormated>
  <DomainObject.Predmet.ProtustrankaNazivFormatedOIB>
    <izvorni_sadrzaj>SPORTSKI CENTAR LUČKO društvo s ograničenom odgovornošću za proizvodnju, graditeljstvo i trgovinu - u stečaju, OIB 32989174262</izvorni_sadrzaj>
    <derivirana_varijabla naziv="DomainObject.Predmet.ProtustrankaNazivFormatedOIB_1">SPORTSKI CENTAR LUČKO društvo s ograničenom odgovornošću za proizvodnju, graditeljstvo i trgovinu - u stečaju, OIB 32989174262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ODVJETNIČKO DRUŠTVO LJUBENKO I PARTNERI j.t.d.</izvorni_sadrzaj>
    <derivirana_varijabla naziv="DomainObject.Predmet.StrankaFormated_1">  HOLCIM (HRVATSKA) d.o.o. zastupanog po punomoćniku ODVJETNIČKO DRUŠTVO LJUBENKO I PARTNERI j.t.d.</derivirana_varijabla>
  </DomainObject.Predmet.StrankaFormated>
  <DomainObject.Predmet.StrankaFormatedOIB>
    <izvorni_sadrzaj>  HOLCIM (HRVATSKA) d.o.o., OIB 60131430579 zastupanog po punomoćniku ODVJETNIČKO DRUŠTVO LJUBENKO I PARTNERI j.t.d.</izvorni_sadrzaj>
    <derivirana_varijabla naziv="DomainObject.Predmet.StrankaFormatedOIB_1">  HOLCIM (HRVATSKA) d.o.o., OIB 60131430579 zastupanog po punomoćniku ODVJETNIČKO DRUŠTVO LJUBENKO I PARTNERI j.t.d.</derivirana_varijabla>
  </DomainObject.Predmet.StrankaFormatedOIB>
  <DomainObject.Predmet.StrankaFormatedWithAdress>
    <izvorni_sadrzaj> HOLCIM (HRVATSKA) d.o.o., KOROMAČNO 7b, Koromačno zastupanog po punomoćniku ODVJETNIČKO DRUŠTVO LJUBENKO I PARTNERI j.t.d.</izvorni_sadrzaj>
    <derivirana_varijabla naziv="DomainObject.Predmet.StrankaFormatedWithAdress_1"> HOLCIM (HRVATSKA) d.o.o., KOROMAČNO 7b, Koromačno zastupanog po punomoćniku ODVJETNIČKO DRUŠTVO LJUBENKO I PARTNERI j.t.d.</derivirana_varijabla>
  </DomainObject.Predmet.StrankaFormatedWithAdress>
  <DomainObject.Predmet.StrankaFormatedWithAdressOIB>
    <izvorni_sadrzaj> HOLCIM (HRVATSKA) d.o.o., OIB 60131430579, KOROMAČNO 7b, Koromačno zastupanog po punomoćniku ODVJETNIČKO DRUŠTVO LJUBENKO I PARTNERI j.t.d.</izvorni_sadrzaj>
    <derivirana_varijabla naziv="DomainObject.Predmet.StrankaFormatedWithAdressOIB_1"> HOLCIM (HRVATSKA) d.o.o., OIB 60131430579, KOROMAČNO 7b, Koromačno zastupanog po punomoćniku ODVJETNIČKO DRUŠTVO LJUBENKO I PARTNERI j.t.d.</derivirana_varijabla>
  </DomainObject.Predmet.StrankaFormatedWithAdressOIB>
  <DomainObject.Predmet.StrankaWithAdress>
    <izvorni_sadrzaj>HOLCIM (HRVATSKA) d.o.o. KOROMAČNO 7b,Koromačno</izvorni_sadrzaj>
    <derivirana_varijabla naziv="DomainObject.Predmet.StrankaWithAdress_1">HOLCIM (HRVATSKA) d.o.o. KOROMAČNO 7b,Koromačno</derivirana_varijabla>
  </DomainObject.Predmet.StrankaWithAdress>
  <DomainObject.Predmet.StrankaWithAdressOIB>
    <izvorni_sadrzaj>HOLCIM (HRVATSKA) d.o.o., OIB 60131430579, KOROMAČNO 7b,Koromačno</izvorni_sadrzaj>
    <derivirana_varijabla naziv="DomainObject.Predmet.StrankaWithAdressOIB_1">HOLCIM (HRVATSKA) d.o.o., OIB 60131430579, KOROMAČNO 7b,Koromačno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183286.09</izvorni_sadrzaj>
    <derivirana_varijabla naziv="DomainObject.Predmet.TrenutnaVrijednost_1">183286.09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HOLCIM (HRVATSKA) d.o.o. zastupanog po punomoćniku ODVJETNIČKO DRUŠTVO LJUBENKO I PARTNERI j.t.d.</item>
    </izvorni_sadrzaj>
    <derivirana_varijabla naziv="DomainObject.Predmet.StrankaListFormated_1">
      <item>HOLCIM (HRVATSKA) d.o.o. zastupanog po punomoćniku ODVJETNIČKO DRUŠTVO LJUBENKO I PARTNERI j.t.d.</item>
    </derivirana_varijabla>
  </DomainObject.Predmet.StrankaListFormated>
  <DomainObject.Predmet.StrankaListFormatedOIB>
    <izvorni_sadrzaj>
      <item>HOLCIM (HRVATSKA) d.o.o., OIB 60131430579 zastupanog po punomoćniku ODVJETNIČKO DRUŠTVO LJUBENKO I PARTNERI j.t.d.</item>
    </izvorni_sadrzaj>
    <derivirana_varijabla naziv="DomainObject.Predmet.StrankaListFormatedOIB_1">
      <item>HOLCIM (HRVATSKA)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(HRVATSKA) d.o.o., KOROMAČNO 7b, Koromačno zastupanog po punomoćniku ODVJETNIČKO DRUŠTVO LJUBENKO I PARTNERI j.t.d.</item>
    </izvorni_sadrzaj>
    <derivirana_varijabla naziv="DomainObject.Predmet.StrankaListFormatedWithAdress_1">
      <item>HOLCIM (HRVATSKA) d.o.o., KOROMAČNO 7b,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(HRVATSKA) d.o.o., OIB 60131430579, KOROMAČNO 7b, Koromačno zastupanog po punomoćniku ODVJETNIČKO DRUŠTVO LJUBENKO I PARTNERI j.t.d.</item>
    </izvorni_sadrzaj>
    <derivirana_varijabla naziv="DomainObject.Predmet.StrankaListFormatedWithAdressOIB_1">
      <item>HOLCIM (HRVATSKA) d.o.o., OIB 60131430579, KOROMAČNO 7b, Koromačno zastupanog po punomoćniku ODVJETNIČKO DRUŠTVO LJUBENKO I PARTNERI j.t.d.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SPORTSKI CENTAR LUČKO društvo s ograničenom odgovornošću za proizvodnju, graditeljstvo i trgovinu - u stečaju</item>
    </izvorni_sadrzaj>
    <derivirana_varijabla naziv="DomainObject.Predmet.ProtuStrankaListFormated_1">
      <item>SPORTSKI CENTAR LUČKO društvo s ograničenom odgovornošću za proizvodnju, graditeljstvo i trgovinu - u stečaju</item>
    </derivirana_varijabla>
  </DomainObject.Predmet.ProtuStrankaListFormated>
  <DomainObject.Predmet.ProtuStrankaList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FormatedOIB_1">
      <item>SPORTSKI CENTAR LUČKO društvo s ograničenom odgovornošću za proizvodnju, graditeljstvo i trgovinu - u stečaju, OIB 32989174262</item>
    </derivirana_varijabla>
  </DomainObject.Predmet.ProtuStrankaListFormatedOIB>
  <DomainObject.Predmet.ProtuStrankaListFormatedWithAdress>
    <izvorni_sadrzaj>
      <item>SPORTSKI CENTAR LUČKO društvo s ograničenom odgovornošću za proizvodnju, graditeljstvo i trgovinu - u stečaju, Ježdovečka 3b, 10000 Zagreb</item>
    </izvorni_sadrzaj>
    <derivirana_varijabla naziv="DomainObject.Predmet.ProtuStrankaListFormatedWithAdress_1">
      <item>SPORTSKI CENTAR LUČKO društvo s ograničenom odgovornošću za proizvodnju, graditeljstvo i trgovinu - u stečaju, Ježdovečka 3b, 10000 Zagreb</item>
    </derivirana_varijabla>
  </DomainObject.Predmet.ProtuStrankaListFormatedWithAdress>
  <DomainObject.Predmet.ProtuStrankaListFormatedWithAdressOIB>
    <izvorni_sadrzaj>
      <item>SPORTSKI CENTAR LUČKO društvo s ograničenom odgovornošću za proizvodnju, graditeljstvo i trgovinu - u stečaju, OIB 32989174262, Ježdovečka 3b, 10000 Zagreb</item>
    </izvorni_sadrzaj>
    <derivirana_varijabla naziv="DomainObject.Predmet.ProtuStrankaListFormatedWithAdressOIB_1">
      <item>SPORTSKI CENTAR LUČKO društvo s ograničenom odgovornošću za proizvodnju, graditeljstvo i trgovinu - u stečaju, OIB 32989174262, Ježdovečka 3b, 10000 Zagreb</item>
    </derivirana_varijabla>
  </DomainObject.Predmet.ProtuStrankaListFormatedWithAdressOIB>
  <DomainObject.Predmet.ProtuStrankaListNazivFormated>
    <izvorni_sadrzaj>
      <item>SPORTSKI CENTAR LUČKO društvo s ograničenom odgovornošću za proizvodnju, graditeljstvo i trgovinu - u stečaju</item>
    </izvorni_sadrzaj>
    <derivirana_varijabla naziv="DomainObject.Predmet.ProtuStrankaListNazivFormated_1">
      <item>SPORTSKI CENTAR LUČKO društvo s ograničenom odgovornošću za proizvodnju, graditeljstvo i trgovinu - u stečaju</item>
    </derivirana_varijabla>
  </DomainObject.Predmet.ProtuStrankaListNazivFormated>
  <DomainObject.Predmet.ProtuStrankaListNaziv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NazivFormatedOIB_1">
      <item>SPORTSKI CENTAR LUČKO društvo s ograničenom odgovornošću za proizvodnju, graditeljstvo i trgovinu - u stečaju, OIB 32989174262</item>
    </derivirana_varijabla>
  </DomainObject.Predmet.ProtuStrankaListNazivFormatedOIB>
  <DomainObject.Predmet.OstaliListFormated>
    <izvorni_sadrzaj>
      <item>ODVJETNIČKO DRUŠTVO LJUBENKO I PARTNERI j.t.d. punomoćnik sudionika u postupku HOLCIM (HRVATSKA) d.o.o.</item>
      <item>Ante Jukić</item>
    </izvorni_sadrzaj>
    <derivirana_varijabla naziv="DomainObject.Predmet.OstaliListFormated_1">
      <item>ODVJETNIČKO DRUŠTVO LJUBENKO I PARTNERI j.t.d. punomoćnik sudionika u postupku HOLCIM (HRVATSKA) d.o.o.</item>
      <item>Ante Jukić</item>
    </derivirana_varijabla>
  </DomainObject.Predmet.OstaliListFormated>
  <DomainObject.Predmet.OstaliListFormatedOIB>
    <izvorni_sadrzaj>
      <item>ODVJETNIČKO DRUŠTVO LJUBENKO I PARTNERI j.t.d., OIB 44071613559 punomoćnik sudionika u postupku HOLCIM (HRVATSKA) d.o.o.</item>
      <item>Ante Jukić, OIB 74320689175</item>
    </izvorni_sadrzaj>
    <derivirana_varijabla naziv="DomainObject.Predmet.OstaliListFormatedOIB_1">
      <item>ODVJETNIČKO DRUŠTVO LJUBENKO I PARTNERI j.t.d., OIB 44071613559 punomoćnik sudionika u postupku HOLCIM (HRVATSKA) d.o.o.</item>
      <item>Ante Jukić, OIB 74320689175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(HRVATSKA) d.o.o.</item>
      <item>Ante Jukić, Majstora Radonje 12, 10000 Zagreb</item>
    </izvorni_sadrzaj>
    <derivirana_varijabla naziv="DomainObject.Predmet.OstaliListFormatedWithAdress_1">
      <item>ODVJETNIČKO DRUŠTVO LJUBENKO I PARTNERI j.t.d., BRANIMIROVA 29, 10000 Zagreb punomoćnik sudionika u postupku HOLCIM (HRVATSKA) d.o.o.</item>
      <item>Ante Jukić, Majstora Radonje 12,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(HRVATSKA) d.o.o.</item>
      <item>Ante Jukić, OIB 74320689175, Majstora Radonje 12,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(HRVATSKA) d.o.o.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I PARTNERI j.t.d.</item>
      <item>Ante Jukić</item>
    </izvorni_sadrzaj>
    <derivirana_varijabla naziv="DomainObject.Predmet.OstaliListNazivFormated_1">
      <item>ODVJETNIČKO DRUŠTVO LJUBENKO I PARTNERI j.t.d.</item>
      <item>Ante Jukić</item>
    </derivirana_varijabla>
  </DomainObject.Predmet.OstaliListNazivFormated>
  <DomainObject.Predmet.OstaliListNazivFormatedOIB>
    <izvorni_sadrzaj>
      <item>ODVJETNIČKO DRUŠTVO LJUBENKO I PARTNERI j.t.d., OIB 44071613559</item>
      <item>Ante Jukić, OIB 74320689175</item>
    </izvorni_sadrzaj>
    <derivirana_varijabla naziv="DomainObject.Predmet.OstaliListNazivFormatedOIB_1">
      <item>ODVJETNIČKO DRUŠTVO LJUBENKO I PARTNERI j.t.d.,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SPORTSKI CENTAR LUČKO društvo s ograničenom odgovornošću za proizvodnju, graditeljstvo i trgovinu - u stečaju</izvorni_sadrzaj>
    <derivirana_varijabla naziv="DomainObject.Predmet.ProtustrankaIDrugi_1">SPORTSKI CENTAR LUČKO društvo s ograničenom odgovornošću za proizvodnju, graditeljstvo i trgovinu - u stečaju</derivirana_varijabla>
  </DomainObject.Predmet.ProtustrankaIDrugi>
  <DomainObject.Predmet.StrankaIDrugiAdressOIB>
    <izvorni_sadrzaj>HOLCIM (HRVATSKA) d.o.o., OIB 60131430579, KOROMAČNO 7b, Koromačno</izvorni_sadrzaj>
    <derivirana_varijabla naziv="DomainObject.Predmet.StrankaIDrugiAdressOIB_1">HOLCIM (HRVATSKA) d.o.o., OIB 60131430579, KOROMAČNO 7b, Koromačno</derivirana_varijabla>
  </DomainObject.Predmet.StrankaIDrugiAdressOIB>
  <DomainObject.Predmet.ProtustrankaIDrugi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IDrugiAdressOIB_1">SPORTSKI CENTAR LUČKO društvo s ograničenom odgovornošću za proizvodnju, graditeljstvo i trgovinu - u stečaju, OIB 32989174262, Ježdovečka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izvorni_sadrzaj>
    <derivirana_varijabla naziv="DomainObject.Predmet.SudioniciListNaziv_1"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derivirana_varijabla>
  </DomainObject.Predmet.SudioniciListNaziv>
  <DomainObject.Predmet.SudioniciListAdressOIB>
    <izvorni_sadrzaj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izvorni_sadrzaj>
    <derivirana_varijabla naziv="DomainObject.Predmet.SudioniciListAdressOIB_1"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32989174262</item>
      <item>, OIB 44071613559</item>
      <item>, OIB 60131430579</item>
      <item>, OIB 74320689175</item>
    </izvorni_sadrzaj>
    <derivirana_varijabla naziv="DomainObject.Predmet.SudioniciListNazivOIB_1">
      <item>, OIB 32989174262</item>
      <item>, OIB 44071613559</item>
      <item>, OIB 60131430579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417</properties:Words>
  <properties:Characters>2232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2017-02-16T13:29:00Z</dcterms:created>
  <dc:creator>Sudsko vijeće</dc:creator>
  <cp:lastModifiedBy>Monika Grbac</cp:lastModifiedBy>
  <cp:lastPrinted>2017-02-17T08:12:00Z</cp:lastPrinted>
  <dcterms:modified xmlns:xsi="http://www.w3.org/2001/XMLSchema-instance" xsi:type="dcterms:W3CDTF">2017-02-17T08:12:00Z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