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b71e" w14:paraId="4ecb71e" w:rsidRDefault="00AE649C" w:rsidP="003B7A4D" w:rsidR="00AE649C" w:rsidRPr="003B7A4D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3B7A4D" w:rsidP="003B7A4D" w:rsidR="00AE649C" w:rsidRPr="003B7A4D">
      <w:pPr>
        <w:pStyle w:val="SudNaziv"/>
        <w:ind w:firstLine="708" w:left="4956"/>
        <w:rPr>
          <w:b w:val="false"/>
        </w:rPr>
      </w:pPr>
      <w:r w:rsidRPr="003B7A4D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B7A4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B7A4D">
        <w:rPr>
          <w:b w:val="false"/>
        </w:rPr>
        <w:t>Poslovni broj: 4 St-608/16-6</w:t>
      </w:r>
      <w:r w:rsidR="00EA1C6D" w:rsidRPr="003B7A4D">
        <w:rPr>
          <w:b w:val="false"/>
        </w:rPr>
        <w:tab/>
      </w:r>
    </w:p>
    <w:p w:rsidRDefault="003B7A4D" w:rsidP="003B7A4D" w:rsidR="003B7A4D" w:rsidRPr="003B7A4D">
      <w:pPr>
        <w:tabs>
          <w:tab w:pos="516" w:val="left"/>
        </w:tabs>
        <w:spacing w:after="0"/>
        <w:rPr>
          <w:rFonts w:cs="Times New Roman"/>
          <w:bCs/>
        </w:rPr>
      </w:pPr>
      <w:r w:rsidRPr="003B7A4D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7A4D">
        <w:rPr>
          <w:rFonts w:cs="Times New Roman"/>
          <w:bCs/>
        </w:rPr>
        <w:tab/>
      </w:r>
    </w:p>
    <w:p w:rsidRDefault="003B7A4D" w:rsidP="003B7A4D" w:rsidR="003B7A4D" w:rsidRPr="003B7A4D">
      <w:pPr>
        <w:spacing w:after="0"/>
        <w:rPr>
          <w:rFonts w:cs="Times New Roman"/>
        </w:rPr>
      </w:pPr>
    </w:p>
    <w:p w:rsidRDefault="003B7A4D" w:rsidP="003B7A4D" w:rsidR="003B7A4D" w:rsidRPr="003B7A4D">
      <w:pPr>
        <w:spacing w:after="0"/>
        <w:ind w:firstLine="720"/>
        <w:rPr>
          <w:rFonts w:cs="Times New Roman"/>
        </w:rPr>
      </w:pPr>
    </w:p>
    <w:p w:rsidRDefault="003B7A4D" w:rsidP="003B7A4D" w:rsidR="003B7A4D" w:rsidRPr="003B7A4D">
      <w:pPr>
        <w:spacing w:after="0"/>
        <w:ind w:firstLine="720"/>
        <w:rPr>
          <w:rFonts w:cs="Times New Roman"/>
        </w:rPr>
      </w:pPr>
    </w:p>
    <w:p w:rsidRDefault="003B7A4D" w:rsidP="003B7A4D" w:rsidR="003B7A4D" w:rsidRPr="003B7A4D">
      <w:pPr>
        <w:spacing w:after="0"/>
        <w:rPr>
          <w:rFonts w:cs="Times New Roman"/>
        </w:rPr>
      </w:pPr>
      <w:r w:rsidRPr="003B7A4D">
        <w:rPr>
          <w:rFonts w:cs="Times New Roman"/>
        </w:rPr>
        <w:t xml:space="preserve">       REPUBLIKA HRVATSKA</w:t>
      </w:r>
    </w:p>
    <w:p w:rsidRDefault="003B7A4D" w:rsidP="003B7A4D" w:rsidR="003B7A4D" w:rsidRPr="003B7A4D">
      <w:pPr>
        <w:spacing w:after="0"/>
        <w:rPr>
          <w:rFonts w:cs="Times New Roman"/>
        </w:rPr>
      </w:pPr>
      <w:r w:rsidRPr="003B7A4D">
        <w:rPr>
          <w:rFonts w:cs="Times New Roman"/>
        </w:rPr>
        <w:t>TRGOVAČKI SUD U VARAŽDINU</w:t>
      </w:r>
    </w:p>
    <w:p w:rsidRDefault="003B7A4D" w:rsidP="003B7A4D" w:rsidR="003B7A4D" w:rsidRPr="003B7A4D">
      <w:pPr>
        <w:spacing w:after="0"/>
        <w:rPr>
          <w:rFonts w:cs="Times New Roman"/>
        </w:rPr>
      </w:pPr>
      <w:r w:rsidRPr="003B7A4D">
        <w:rPr>
          <w:rFonts w:cs="Times New Roman"/>
        </w:rPr>
        <w:t xml:space="preserve">                 Braće Radića 2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center"/>
        <w:rPr>
          <w:rFonts w:cs="Times New Roman"/>
        </w:rPr>
      </w:pPr>
      <w:r w:rsidRPr="003B7A4D">
        <w:rPr>
          <w:rFonts w:cs="Times New Roman"/>
        </w:rPr>
        <w:t>R E P U B L I K A    H R V A T S K A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3B7A4D">
        <w:rPr>
          <w:b w:val="false"/>
          <w:szCs w:val="24"/>
        </w:rPr>
        <w:t>R J E Š E NJ E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firstLine="720"/>
        <w:jc w:val="both"/>
        <w:rPr>
          <w:rFonts w:cs="Times New Roman"/>
        </w:rPr>
      </w:pPr>
      <w:r w:rsidRPr="003B7A4D"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MIPAN – d.o.o., OIB: 54017895789, </w:t>
      </w:r>
      <w:proofErr w:type="spellStart"/>
      <w:r w:rsidRPr="003B7A4D">
        <w:rPr>
          <w:rFonts w:cs="Times New Roman"/>
        </w:rPr>
        <w:t>Drnje</w:t>
      </w:r>
      <w:proofErr w:type="spellEnd"/>
      <w:r w:rsidRPr="003B7A4D">
        <w:rPr>
          <w:rFonts w:cs="Times New Roman"/>
        </w:rPr>
        <w:t>, Crkvena 19,  12. srpnja 2016.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firstLine="720"/>
        <w:jc w:val="center"/>
        <w:rPr>
          <w:rFonts w:cs="Times New Roman"/>
        </w:rPr>
      </w:pPr>
      <w:r w:rsidRPr="003B7A4D">
        <w:rPr>
          <w:rFonts w:cs="Times New Roman"/>
        </w:rPr>
        <w:t>r i j e š i o  j e</w:t>
      </w:r>
    </w:p>
    <w:p w:rsidRDefault="003B7A4D" w:rsidP="003B7A4D" w:rsidR="003B7A4D" w:rsidRPr="003B7A4D">
      <w:pPr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 xml:space="preserve">Otvara se stečajni postupak nad stečajnim dužnikom MIPAN – d.o.o., OIB: 54017895789, </w:t>
      </w:r>
      <w:proofErr w:type="spellStart"/>
      <w:r w:rsidRPr="003B7A4D">
        <w:rPr>
          <w:rFonts w:cs="Times New Roman"/>
        </w:rPr>
        <w:t>Drnje</w:t>
      </w:r>
      <w:proofErr w:type="spellEnd"/>
      <w:r w:rsidRPr="003B7A4D">
        <w:rPr>
          <w:rFonts w:cs="Times New Roman"/>
        </w:rPr>
        <w:t>, Crkvena 19, sa danom 12. srpnja 2016. u 10,00 sati.</w:t>
      </w:r>
    </w:p>
    <w:p w:rsidRDefault="003B7A4D" w:rsidP="003B7A4D" w:rsidR="003B7A4D" w:rsidRPr="003B7A4D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3B7A4D" w:rsidP="003B7A4D" w:rsidR="003B7A4D" w:rsidRPr="003B7A4D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3B7A4D">
        <w:rPr>
          <w:rFonts w:cs="Times New Roman"/>
        </w:rPr>
        <w:t xml:space="preserve">Za stečajnog upravitelja imenuje se Tomislav </w:t>
      </w:r>
      <w:proofErr w:type="spellStart"/>
      <w:r w:rsidRPr="003B7A4D">
        <w:rPr>
          <w:rFonts w:cs="Times New Roman"/>
        </w:rPr>
        <w:t>Strniščak</w:t>
      </w:r>
      <w:proofErr w:type="spellEnd"/>
      <w:r w:rsidRPr="003B7A4D">
        <w:rPr>
          <w:rFonts w:cs="Times New Roman"/>
        </w:rPr>
        <w:t xml:space="preserve"> iz </w:t>
      </w:r>
      <w:proofErr w:type="spellStart"/>
      <w:r w:rsidRPr="003B7A4D">
        <w:rPr>
          <w:rFonts w:cs="Times New Roman"/>
        </w:rPr>
        <w:t>Šenkovca</w:t>
      </w:r>
      <w:proofErr w:type="spellEnd"/>
      <w:r w:rsidRPr="003B7A4D">
        <w:rPr>
          <w:rFonts w:cs="Times New Roman"/>
        </w:rPr>
        <w:t xml:space="preserve">, Gorčica 10, Čakovec, OIB: 26341315268. 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5045-3574-22060816.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3B7A4D">
        <w:rPr>
          <w:rFonts w:cs="Times New Roman"/>
        </w:rPr>
        <w:t>Razlučni</w:t>
      </w:r>
      <w:proofErr w:type="spellEnd"/>
      <w:r w:rsidRPr="003B7A4D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 xml:space="preserve">Ročište vjerovnika na kojem će se ispitati prijavljene tražbine- </w:t>
      </w:r>
      <w:r w:rsidRPr="003B7A4D">
        <w:rPr>
          <w:rFonts w:cs="Times New Roman"/>
          <w:u w:val="single"/>
        </w:rPr>
        <w:t>ispitno ročište</w:t>
      </w:r>
      <w:r w:rsidRPr="003B7A4D">
        <w:rPr>
          <w:rFonts w:cs="Times New Roman"/>
        </w:rPr>
        <w:t xml:space="preserve"> zakazuje se za </w:t>
      </w:r>
      <w:r w:rsidRPr="003B7A4D">
        <w:rPr>
          <w:rFonts w:cs="Times New Roman"/>
          <w:u w:val="single"/>
        </w:rPr>
        <w:t>6. listopada 2016. u 9,00 sati</w:t>
      </w:r>
      <w:r w:rsidRPr="003B7A4D">
        <w:rPr>
          <w:rFonts w:cs="Times New Roman"/>
        </w:rPr>
        <w:t>, kod Trgovačkog suda u Varaždinu, Braće Radića 2, soba br. 230/II.</w:t>
      </w:r>
    </w:p>
    <w:p w:rsidRDefault="003B7A4D" w:rsidP="003B7A4D" w:rsidR="003B7A4D" w:rsidRPr="003B7A4D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 xml:space="preserve">Ročište vjerovnika na kojem će se na temelju izvješća stečajnog upravitelja odlučivati o daljnjem tijeku stečajnog postupka - </w:t>
      </w:r>
      <w:r w:rsidRPr="003B7A4D">
        <w:rPr>
          <w:rFonts w:cs="Times New Roman"/>
          <w:u w:val="single"/>
        </w:rPr>
        <w:t>izvještajno ročište</w:t>
      </w:r>
      <w:r w:rsidRPr="003B7A4D">
        <w:rPr>
          <w:rFonts w:cs="Times New Roman"/>
        </w:rPr>
        <w:t xml:space="preserve"> održati će se </w:t>
      </w:r>
      <w:r w:rsidRPr="003B7A4D">
        <w:rPr>
          <w:rFonts w:cs="Times New Roman"/>
          <w:u w:val="single"/>
        </w:rPr>
        <w:t xml:space="preserve">6. </w:t>
      </w:r>
      <w:r w:rsidRPr="003B7A4D">
        <w:rPr>
          <w:rFonts w:cs="Times New Roman"/>
          <w:u w:val="single"/>
        </w:rPr>
        <w:lastRenderedPageBreak/>
        <w:t>listopada 2016. u 9,15 sati,</w:t>
      </w:r>
      <w:r w:rsidRPr="003B7A4D">
        <w:rPr>
          <w:rFonts w:cs="Times New Roman"/>
        </w:rPr>
        <w:t xml:space="preserve"> kod Trgovačkog suda u Varaždinu, soba br. 230, odmah nakon ispitnog ročišta.</w:t>
      </w:r>
    </w:p>
    <w:p w:rsidRDefault="003B7A4D" w:rsidP="003B7A4D" w:rsidR="003B7A4D" w:rsidRPr="003B7A4D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Rješenje o otvaranju stečajnog postupka dostavit će se Zemljišnoknjižnom odjelu Općinskog suda u Koprivnici, radi upisa zabilježbe otvaranja stečajnog postupka u zemljišnim knjigama.</w:t>
      </w:r>
    </w:p>
    <w:p w:rsidRDefault="003B7A4D" w:rsidP="003B7A4D" w:rsidR="003B7A4D" w:rsidRPr="003B7A4D">
      <w:pPr>
        <w:pStyle w:val="Odlomakpopisa"/>
        <w:spacing w:after="0"/>
        <w:rPr>
          <w:rFonts w:cs="Times New Roman"/>
        </w:rPr>
      </w:pPr>
    </w:p>
    <w:p w:rsidRDefault="003B7A4D" w:rsidP="003B7A4D" w:rsidR="003B7A4D" w:rsidRPr="003B7A4D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 xml:space="preserve"> Nalaže se Zemljišnoknjižnom odjelu Općinskog sudu u Koprivnici da izvrši upis zabilježbe otvaranja stečajnog postupka u zemljišnim knjigama na nekretnini stečajnog dužnika upisanoj: </w:t>
      </w:r>
    </w:p>
    <w:p w:rsidRDefault="003B7A4D" w:rsidP="003B7A4D" w:rsidR="003B7A4D" w:rsidRPr="003B7A4D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</w:p>
    <w:p w:rsidRDefault="003B7A4D" w:rsidP="003B7A4D" w:rsidR="003B7A4D" w:rsidRPr="003B7A4D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 w:rsidRPr="003B7A4D">
        <w:rPr>
          <w:rFonts w:cs="Times New Roman"/>
        </w:rPr>
        <w:t xml:space="preserve">- u </w:t>
      </w:r>
      <w:proofErr w:type="spellStart"/>
      <w:r w:rsidRPr="003B7A4D">
        <w:rPr>
          <w:rFonts w:cs="Times New Roman"/>
        </w:rPr>
        <w:t>zk</w:t>
      </w:r>
      <w:proofErr w:type="spellEnd"/>
      <w:r w:rsidRPr="003B7A4D">
        <w:rPr>
          <w:rFonts w:cs="Times New Roman"/>
        </w:rPr>
        <w:t xml:space="preserve">. ul. 13249, k.o. Koprivnica, etažno vlasništvo s određenim omjerima čestica 1270/1 Trg Eugena Kumičića, dio stambeno-poslovne zgrade br. 3 od 286 m2, dvorište od 44 m2, ukupno 330 m2, </w:t>
      </w:r>
    </w:p>
    <w:p w:rsidRDefault="003B7A4D" w:rsidP="003B7A4D" w:rsidR="003B7A4D" w:rsidRPr="003B7A4D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 w:rsidRPr="003B7A4D">
        <w:rPr>
          <w:rFonts w:cs="Times New Roman"/>
        </w:rPr>
        <w:t xml:space="preserve">24. suvlasnički dio 668/10000 Etažno vlasništvo (E-24), 1. Poslovni prostor u prizemlju P3-A, površine 93,35 m2, u Elaboratu o </w:t>
      </w:r>
      <w:proofErr w:type="spellStart"/>
      <w:r w:rsidRPr="003B7A4D">
        <w:rPr>
          <w:rFonts w:cs="Times New Roman"/>
        </w:rPr>
        <w:t>etažiranju</w:t>
      </w:r>
      <w:proofErr w:type="spellEnd"/>
      <w:r w:rsidRPr="003B7A4D">
        <w:rPr>
          <w:rFonts w:cs="Times New Roman"/>
        </w:rPr>
        <w:t xml:space="preserve"> označeno žutom bojom</w:t>
      </w:r>
    </w:p>
    <w:p w:rsidRDefault="003B7A4D" w:rsidP="003B7A4D" w:rsidR="003B7A4D" w:rsidRPr="003B7A4D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center"/>
        <w:rPr>
          <w:rFonts w:cs="Times New Roman"/>
        </w:rPr>
      </w:pPr>
      <w:r w:rsidRPr="003B7A4D">
        <w:rPr>
          <w:rFonts w:cs="Times New Roman"/>
        </w:rPr>
        <w:t>Obrazloženje</w:t>
      </w:r>
    </w:p>
    <w:p w:rsidRDefault="003B7A4D" w:rsidP="003B7A4D" w:rsidR="003B7A4D" w:rsidRPr="003B7A4D">
      <w:pPr>
        <w:spacing w:after="0"/>
        <w:rPr>
          <w:rFonts w:cs="Times New Roman"/>
        </w:rPr>
      </w:pPr>
    </w:p>
    <w:p w:rsidRDefault="003B7A4D" w:rsidP="003B7A4D" w:rsidR="003B7A4D" w:rsidRPr="003B7A4D">
      <w:pPr>
        <w:spacing w:after="0"/>
        <w:ind w:firstLine="708"/>
        <w:jc w:val="both"/>
        <w:rPr>
          <w:rFonts w:cs="Times New Roman"/>
        </w:rPr>
      </w:pPr>
      <w:r w:rsidRPr="003B7A4D">
        <w:rPr>
          <w:rFonts w:cs="Times New Roman"/>
        </w:rPr>
        <w:t>Financijska agencija podnijela je zahtjev za pokretanje skraćenog stečajnog postupka nad dužnikom, pa je</w:t>
      </w:r>
      <w:r w:rsidRPr="003B7A4D">
        <w:rPr>
          <w:rFonts w:cs="Times New Roman"/>
          <w:shd w:fill="FFFFFF" w:color="auto" w:val="clear"/>
        </w:rPr>
        <w:t xml:space="preserve"> sud 18. siječnja 2016. primjenom čl. 430. SZ-a,</w:t>
      </w:r>
      <w:r w:rsidRPr="003B7A4D">
        <w:rPr>
          <w:rFonts w:cs="Times New Roman"/>
        </w:rPr>
        <w:t xml:space="preserve"> na mrežnoj stranici e-Oglasna ploča sudova objavio oglas o pokretanju skraćenog stečajnog postupka. 9. veljače 2016. zaprimljen je prijedlog vjerovnika RH Ministarstvo financija, Porezna uprava Područni ured Sjeverna Hrvatska, zastupanog po Županijskom državnom odvjetništvu u Varaždinu, za otvaranje stečajnog postupka iz kojeg prijedloga proizlazi da vjerovnik ima tražbinu prema dužniku u iznosu od 197.872,32 kn, a uvidom u Bilancu za 2014. godinu utvrđeno je da dužnik iskazao podatak o dugotrajnoj imovini u iznosu od 1.391.712,00 kn i podatak o kratkotrajnoj imovini u iznosu od 195.184,00 kn, uvidom u evidencije MUP-a utvrđeno je da je dužnik vlasnik teretnih automobila, uvidom u evidencije Državne geodetske uprave utvrđeno je da je dužnik vlasnik nekretnina. Stoga je sud temeljem članka 433. SZ-a donio rješenje o obustavi skraćenog stečajnog postupka nad dužnikom broj St-976/15-6 od 10. veljače 2016. koje je postalo pravomoćno 1. ožujka 2016.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firstLine="708"/>
        <w:jc w:val="both"/>
        <w:rPr>
          <w:rFonts w:cs="Times New Roman"/>
        </w:rPr>
      </w:pPr>
      <w:r w:rsidRPr="003B7A4D">
        <w:rPr>
          <w:rFonts w:cs="Times New Roman"/>
        </w:rPr>
        <w:t xml:space="preserve">Predlagatelj učinio vjerojatnim postojanje svoje tražbine obzirom iz Stanja računa poreznog obveznika  na dan 25. siječnja 2016. proizlazi dugovanje dužnika prema vjerovniku u iznosu od 197.872,32 kn, te je učinio vjerojatnim postojanje stečajnog razloga - nesposobnosti za plaćanje obzirom je račun dužnika u blokadi na dan 1. rujna 2015. 789 dana a blokada iznosi 1.362.770,68 kn, čime je dokazao da su ispunjene pretpostavke iz čl. 109. Stečajnog zakona (NN 71/15, u nastavku SZ) pa je sud rješenjem St-608/16-4 od 9.lipnja 2016. pokrenuo prethodni postupak radi utvrđivanja uvjeta za otvaranje stečajnog postupka. 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firstLine="709"/>
        <w:jc w:val="both"/>
        <w:rPr>
          <w:rFonts w:cs="Times New Roman"/>
        </w:rPr>
      </w:pPr>
      <w:r w:rsidRPr="003B7A4D">
        <w:rPr>
          <w:rFonts w:cs="Times New Roman"/>
        </w:rPr>
        <w:t xml:space="preserve">Na ročištu radi očitovanja o prijedlogu za otvaranje stečajnog postupka te radi rasprave o pretpostavkama za otvaranje stečajnog postupka direktor dužnika naveo je kako se </w:t>
      </w:r>
      <w:r w:rsidRPr="003B7A4D">
        <w:rPr>
          <w:rFonts w:cs="Times New Roman"/>
        </w:rPr>
        <w:lastRenderedPageBreak/>
        <w:t xml:space="preserve">ne protivi otvaranju stečaja nad dužnikom, da je račun dužnika u blokadi duže od 2 godine i to za iznos od preko milijun kuna. Dužnik nema zaposlenih. Dužnik je vlasnik nekretnine. 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firstLine="709"/>
        <w:jc w:val="both"/>
        <w:rPr>
          <w:rFonts w:cs="Times New Roman"/>
        </w:rPr>
      </w:pPr>
      <w:r w:rsidRPr="003B7A4D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3B7A4D" w:rsidP="003B7A4D" w:rsidR="003B7A4D" w:rsidRPr="003B7A4D">
      <w:pPr>
        <w:spacing w:after="0"/>
        <w:jc w:val="both"/>
        <w:rPr>
          <w:rFonts w:cs="Times New Roman"/>
          <w:lang w:val="en-AU"/>
        </w:rPr>
      </w:pP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B7A4D" w:rsidP="003B7A4D" w:rsidR="003B7A4D" w:rsidRPr="003B7A4D">
      <w:pPr>
        <w:spacing w:after="0"/>
        <w:jc w:val="both"/>
        <w:rPr>
          <w:rFonts w:cs="Times New Roman"/>
          <w:lang w:val="en-AU"/>
        </w:rPr>
      </w:pPr>
    </w:p>
    <w:p w:rsidRDefault="003B7A4D" w:rsidP="003B7A4D" w:rsidR="003B7A4D" w:rsidRPr="003B7A4D">
      <w:pPr>
        <w:spacing w:after="0"/>
        <w:ind w:firstLine="708"/>
        <w:jc w:val="both"/>
        <w:rPr>
          <w:rFonts w:cs="Times New Roman"/>
        </w:rPr>
      </w:pPr>
      <w:r w:rsidRPr="003B7A4D">
        <w:rPr>
          <w:rFonts w:cs="Times New Roman"/>
        </w:rPr>
        <w:t>Iz priloženih podataka proizlazi da je na dan 1. rujna 2015. broj dana neprekidne blokade računa dužnika 789, a nepodmirene obveze iznose 1.362.770,68 kn.</w:t>
      </w:r>
    </w:p>
    <w:p w:rsidRDefault="003B7A4D" w:rsidP="003B7A4D" w:rsidR="003B7A4D" w:rsidRPr="003B7A4D">
      <w:pPr>
        <w:spacing w:after="0"/>
        <w:ind w:firstLine="708"/>
        <w:jc w:val="both"/>
        <w:rPr>
          <w:rFonts w:cs="Times New Roman"/>
        </w:rPr>
      </w:pPr>
    </w:p>
    <w:p w:rsidRDefault="003B7A4D" w:rsidP="003B7A4D" w:rsidR="003B7A4D" w:rsidRPr="003B7A4D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3B7A4D">
        <w:rPr>
          <w:rFonts w:cs="Times New Roman"/>
        </w:rPr>
        <w:t xml:space="preserve">Iz priloženog zemljišnoknjižnog izvatka proizlazi da je dužnik vlasnik nekretnina navedenih pod točkom 11) izreke ovog rješenja. </w:t>
      </w:r>
    </w:p>
    <w:p w:rsidRDefault="003B7A4D" w:rsidP="003B7A4D" w:rsidR="003B7A4D" w:rsidRPr="003B7A4D">
      <w:pPr>
        <w:spacing w:after="0"/>
        <w:ind w:firstLine="708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3B7A4D" w:rsidP="003B7A4D" w:rsidR="003B7A4D" w:rsidRPr="003B7A4D">
      <w:pPr>
        <w:spacing w:after="0"/>
        <w:ind w:firstLine="709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firstLine="709"/>
        <w:jc w:val="both"/>
        <w:rPr>
          <w:rFonts w:cs="Times New Roman"/>
        </w:rPr>
      </w:pPr>
      <w:r w:rsidRPr="003B7A4D"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center"/>
        <w:rPr>
          <w:rFonts w:cs="Times New Roman"/>
        </w:rPr>
      </w:pPr>
      <w:r w:rsidRPr="003B7A4D">
        <w:rPr>
          <w:rFonts w:cs="Times New Roman"/>
        </w:rPr>
        <w:t xml:space="preserve">U Varaždinu, 12. srpnja 2016. </w:t>
      </w:r>
    </w:p>
    <w:p w:rsidRDefault="003B7A4D" w:rsidP="003B7A4D" w:rsidR="003B7A4D" w:rsidRPr="003B7A4D">
      <w:pPr>
        <w:spacing w:after="0"/>
        <w:rPr>
          <w:rFonts w:cs="Times New Roman"/>
        </w:rPr>
      </w:pPr>
    </w:p>
    <w:p w:rsidRDefault="003B7A4D" w:rsidP="003B7A4D" w:rsidR="003B7A4D" w:rsidRPr="003B7A4D">
      <w:pPr>
        <w:spacing w:after="0"/>
        <w:ind w:firstLine="708" w:left="5664"/>
        <w:jc w:val="both"/>
        <w:rPr>
          <w:rFonts w:cs="Times New Roman"/>
        </w:rPr>
      </w:pPr>
      <w:r w:rsidRPr="003B7A4D">
        <w:rPr>
          <w:rFonts w:cs="Times New Roman"/>
        </w:rPr>
        <w:t xml:space="preserve">   SUDAC</w:t>
      </w:r>
    </w:p>
    <w:p w:rsidRDefault="003B7A4D" w:rsidP="003B7A4D" w:rsidR="003B7A4D" w:rsidRPr="003B7A4D">
      <w:pPr>
        <w:spacing w:after="0"/>
        <w:ind w:firstLine="708" w:left="5664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left="4956"/>
        <w:jc w:val="both"/>
        <w:rPr>
          <w:rFonts w:cs="Times New Roman"/>
        </w:rPr>
      </w:pPr>
      <w:r w:rsidRPr="003B7A4D">
        <w:rPr>
          <w:rFonts w:cs="Times New Roman"/>
        </w:rPr>
        <w:t xml:space="preserve">               Iris Hatvalić Nemec, v.r.</w:t>
      </w:r>
    </w:p>
    <w:p w:rsidRDefault="003B7A4D" w:rsidP="003B7A4D" w:rsidR="003B7A4D" w:rsidRPr="003B7A4D">
      <w:pPr>
        <w:spacing w:after="0"/>
        <w:ind w:left="4956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ind w:left="4956"/>
        <w:jc w:val="both"/>
        <w:rPr>
          <w:rFonts w:cs="Times New Roman"/>
        </w:rPr>
      </w:pPr>
      <w:r w:rsidRPr="003B7A4D">
        <w:rPr>
          <w:rFonts w:cs="Times New Roman"/>
        </w:rPr>
        <w:t xml:space="preserve">   Za točnost </w:t>
      </w:r>
      <w:proofErr w:type="spellStart"/>
      <w:r w:rsidRPr="003B7A4D">
        <w:rPr>
          <w:rFonts w:cs="Times New Roman"/>
        </w:rPr>
        <w:t>otpravka</w:t>
      </w:r>
      <w:proofErr w:type="spellEnd"/>
      <w:r w:rsidRPr="003B7A4D">
        <w:rPr>
          <w:rFonts w:cs="Times New Roman"/>
        </w:rPr>
        <w:t xml:space="preserve">-ovlašteni službenik: 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POUKA O PRAVNOM LIJEKU: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Protiv ovog rješenja osoba ovlaštena za zastupanje dužnika po zakonu do nastupanja pravnih posljedica otvaranja stečajnog postupka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</w:p>
    <w:p w:rsidRDefault="003B7A4D" w:rsidP="003B7A4D" w:rsidR="003B7A4D" w:rsidRPr="003B7A4D">
      <w:p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DNA: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Predlagatelj Ministarstvo financija, Porezna uprava, Područni ured Sjeverna Hrvatska, zastupan po Županijskom državnom odvjetništvu u Varaždinu, građansko upravni odjel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 xml:space="preserve">Dužnik, MIPAN – d.o.o.,   Crkvena 19, 48322 </w:t>
      </w:r>
      <w:proofErr w:type="spellStart"/>
      <w:r w:rsidRPr="003B7A4D">
        <w:rPr>
          <w:rFonts w:cs="Times New Roman"/>
        </w:rPr>
        <w:t>Drnje</w:t>
      </w:r>
      <w:proofErr w:type="spellEnd"/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Direktor dužnika, Božo Milanović, Koprivnica, Ivanjska 21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lastRenderedPageBreak/>
        <w:t xml:space="preserve">Stečajni upravitelj, Tomislav </w:t>
      </w:r>
      <w:proofErr w:type="spellStart"/>
      <w:r w:rsidRPr="003B7A4D">
        <w:rPr>
          <w:rFonts w:cs="Times New Roman"/>
        </w:rPr>
        <w:t>Strniščak</w:t>
      </w:r>
      <w:proofErr w:type="spellEnd"/>
      <w:r w:rsidRPr="003B7A4D">
        <w:rPr>
          <w:rFonts w:cs="Times New Roman"/>
        </w:rPr>
        <w:t xml:space="preserve"> iz </w:t>
      </w:r>
      <w:proofErr w:type="spellStart"/>
      <w:r w:rsidRPr="003B7A4D">
        <w:rPr>
          <w:rFonts w:cs="Times New Roman"/>
        </w:rPr>
        <w:t>Šenkovca</w:t>
      </w:r>
      <w:proofErr w:type="spellEnd"/>
      <w:r w:rsidRPr="003B7A4D">
        <w:rPr>
          <w:rFonts w:cs="Times New Roman"/>
        </w:rPr>
        <w:t>, Gorčica 10, Čakovec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 xml:space="preserve">Financijska agencija, Zagreb, Vrtni put 3, poštom i </w:t>
      </w:r>
      <w:r w:rsidRPr="003B7A4D">
        <w:rPr>
          <w:rFonts w:cs="Times New Roman"/>
          <w:u w:val="single"/>
        </w:rPr>
        <w:t xml:space="preserve">putem </w:t>
      </w:r>
      <w:proofErr w:type="spellStart"/>
      <w:r w:rsidRPr="003B7A4D">
        <w:rPr>
          <w:rFonts w:cs="Times New Roman"/>
          <w:u w:val="single"/>
        </w:rPr>
        <w:t>faxa</w:t>
      </w:r>
      <w:proofErr w:type="spellEnd"/>
      <w:r w:rsidRPr="003B7A4D">
        <w:rPr>
          <w:rFonts w:cs="Times New Roman"/>
          <w:u w:val="single"/>
        </w:rPr>
        <w:t xml:space="preserve"> </w:t>
      </w:r>
      <w:r w:rsidRPr="003B7A4D">
        <w:rPr>
          <w:rFonts w:cs="Times New Roman"/>
        </w:rPr>
        <w:t>odmah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proofErr w:type="spellStart"/>
      <w:r w:rsidRPr="003B7A4D">
        <w:rPr>
          <w:rFonts w:cs="Times New Roman"/>
        </w:rPr>
        <w:t>Raiffeisenbank</w:t>
      </w:r>
      <w:proofErr w:type="spellEnd"/>
      <w:r w:rsidRPr="003B7A4D">
        <w:rPr>
          <w:rFonts w:cs="Times New Roman"/>
        </w:rPr>
        <w:t xml:space="preserve"> </w:t>
      </w:r>
      <w:proofErr w:type="spellStart"/>
      <w:r w:rsidRPr="003B7A4D">
        <w:rPr>
          <w:rFonts w:cs="Times New Roman"/>
        </w:rPr>
        <w:t>Austria</w:t>
      </w:r>
      <w:proofErr w:type="spellEnd"/>
      <w:r w:rsidRPr="003B7A4D">
        <w:rPr>
          <w:rFonts w:cs="Times New Roman"/>
        </w:rPr>
        <w:t xml:space="preserve"> d.d., Zagreb, Petrinjska ulica 59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Style w:val="st1"/>
        </w:rPr>
      </w:pPr>
      <w:r w:rsidRPr="003B7A4D">
        <w:rPr>
          <w:rFonts w:cs="Times New Roman"/>
        </w:rPr>
        <w:t xml:space="preserve">Podravska banka d.d., </w:t>
      </w:r>
      <w:r w:rsidRPr="003B7A4D">
        <w:rPr>
          <w:rStyle w:val="st1"/>
          <w:rFonts w:cs="Times New Roman"/>
        </w:rPr>
        <w:t>Opatička 3</w:t>
      </w:r>
      <w:r w:rsidRPr="003B7A4D">
        <w:rPr>
          <w:rFonts w:cs="Times New Roman"/>
        </w:rPr>
        <w:t xml:space="preserve">, </w:t>
      </w:r>
      <w:r w:rsidRPr="003B7A4D">
        <w:rPr>
          <w:rStyle w:val="st1"/>
          <w:rFonts w:cs="Times New Roman"/>
        </w:rPr>
        <w:t>48000 Koprivnica</w:t>
      </w:r>
    </w:p>
    <w:p w:rsidRDefault="003B7A4D" w:rsidP="003B7A4D" w:rsidR="003B7A4D" w:rsidRPr="003B7A4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eastAsiaTheme="majorEastAsia"/>
        </w:rPr>
      </w:pPr>
      <w:r w:rsidRPr="003B7A4D">
        <w:rPr>
          <w:rFonts w:cs="Times New Roman"/>
        </w:rPr>
        <w:t>Ministarstvo financija, Porezna uprava, Područni ured Sjeverna Hrvatska, Ispostava Koprivnica,  Hrvatske državnosti 7, 48000 Koprivnica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Sudski registar, radi zabilježbe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Zemljišnoknjižni odjel Općinskog suda u Koprivnici</w:t>
      </w:r>
    </w:p>
    <w:p w:rsidRDefault="003B7A4D" w:rsidP="003B7A4D" w:rsidR="003B7A4D" w:rsidRPr="003B7A4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3B7A4D">
        <w:rPr>
          <w:rFonts w:cs="Times New Roman"/>
        </w:rPr>
        <w:t>E-oglasna ploča suda</w:t>
      </w:r>
    </w:p>
    <w:p w:rsidRDefault="00CB0EA4" w:rsidP="003B7A4D" w:rsidR="00CB0EA4" w:rsidRPr="003B7A4D">
      <w:pPr>
        <w:pStyle w:val="Naslovdokumenta"/>
        <w:spacing w:after="0"/>
        <w:rPr>
          <w:b w:val="false"/>
        </w:rPr>
      </w:pPr>
    </w:p>
    <w:p w:rsidRDefault="0071688E" w:rsidP="003B7A4D" w:rsidR="0071688E" w:rsidRPr="003B7A4D">
      <w:pPr>
        <w:pStyle w:val="Poetniodjeljak"/>
        <w:spacing w:after="0"/>
      </w:pPr>
    </w:p>
    <w:p w:rsidRDefault="00A21F0D" w:rsidP="003B7A4D" w:rsidR="00A21F0D" w:rsidRPr="003B7A4D">
      <w:pPr>
        <w:pStyle w:val="NormaleSPIS"/>
        <w:spacing w:after="0"/>
        <w:rPr>
          <w:noProof/>
        </w:rPr>
      </w:pPr>
    </w:p>
    <w:p w:rsidRDefault="00DA0242" w:rsidP="003B7A4D" w:rsidR="00DA0242" w:rsidRPr="003B7A4D">
      <w:pPr>
        <w:pStyle w:val="ZapisniarPotpis"/>
        <w:spacing w:after="0"/>
      </w:pPr>
    </w:p>
    <w:sectPr w:rsidSect="0032366B" w:rsidR="00DA0242" w:rsidRPr="003B7A4D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A4D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3B7A4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3B7A4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4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St-608/2016-6</izvorni_sadrzaj>
    <derivirana_varijabla naziv="DomainObject.Oznaka_1">St-608/2016-6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</izvorni_sadrzaj>
    <derivirana_varijabla naziv="DomainObject.Predmet.Opis_1">prijedlog za otvaranje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MIPAN proizvodnja, trgovina i usluge d.o.o.</izvorni_sadrzaj>
    <derivirana_varijabla naziv="DomainObject.Predmet.ProtustrankaFormated_1">  MIPAN proizvodnja, trgovina i usluge d.o.o.</derivirana_varijabla>
  </DomainObject.Predmet.ProtustrankaFormated>
  <DomainObject.Predmet.ProtustrankaFormatedOIB>
    <izvorni_sadrzaj>  MIPAN proizvodnja, trgovina i usluge d.o.o., OIB 54017895789</izvorni_sadrzaj>
    <derivirana_varijabla naziv="DomainObject.Predmet.ProtustrankaFormatedOIB_1">  MIPAN proizvodnja, trgovina i usluge d.o.o., OIB 54017895789</derivirana_varijabla>
  </DomainObject.Predmet.ProtustrankaFormatedOIB>
  <DomainObject.Predmet.ProtustrankaFormatedWithAdress>
    <izvorni_sadrzaj> MIPAN proizvodnja, trgovina i usluge d.o.o., Crkvena 19, 48316 Drnje</izvorni_sadrzaj>
    <derivirana_varijabla naziv="DomainObject.Predmet.ProtustrankaFormatedWithAdress_1"> MIPAN proizvodnja, trgovina i usluge d.o.o., Crkvena 19, 48316 Drnje</derivirana_varijabla>
  </DomainObject.Predmet.ProtustrankaFormatedWithAdress>
  <DomainObject.Predmet.ProtustrankaFormatedWithAdressOIB>
    <izvorni_sadrzaj> MIPAN proizvodnja, trgovina i usluge d.o.o., OIB 54017895789, Crkvena 19, 48316 Drnje</izvorni_sadrzaj>
    <derivirana_varijabla naziv="DomainObject.Predmet.ProtustrankaFormatedWithAdressOIB_1"> MIPAN proizvodnja, trgovina i usluge d.o.o., OIB 54017895789, Crkvena 19, 48316 Drnje</derivirana_varijabla>
  </DomainObject.Predmet.ProtustrankaFormatedWithAdressOIB>
  <DomainObject.Predmet.ProtustrankaWithAdress>
    <izvorni_sadrzaj>MIPAN proizvodnja, trgovina i usluge d.o.o. Crkvena 19, 48316 Drnje</izvorni_sadrzaj>
    <derivirana_varijabla naziv="DomainObject.Predmet.ProtustrankaWithAdress_1">MIPAN proizvodnja, trgovina i usluge d.o.o. Crkvena 19, 48316 Drnje</derivirana_varijabla>
  </DomainObject.Predmet.ProtustrankaWithAdress>
  <DomainObject.Predmet.ProtustrankaWithAdressOIB>
    <izvorni_sadrzaj>MIPAN proizvodnja, trgovina i usluge d.o.o., OIB 54017895789, Crkvena 19, 48316 Drnje</izvorni_sadrzaj>
    <derivirana_varijabla naziv="DomainObject.Predmet.ProtustrankaWithAdressOIB_1">MIPAN proizvodnja, trgovina i usluge d.o.o., OIB 54017895789, Crkvena 19, 48316 Drnje</derivirana_varijabla>
  </DomainObject.Predmet.ProtustrankaWithAdressOIB>
  <DomainObject.Predmet.ProtustrankaNazivFormated>
    <izvorni_sadrzaj>MIPAN proizvodnja, trgovina i usluge d.o.o.</izvorni_sadrzaj>
    <derivirana_varijabla naziv="DomainObject.Predmet.ProtustrankaNazivFormated_1">MIPAN proizvodnja, trgovina i usluge d.o.o.</derivirana_varijabla>
  </DomainObject.Predmet.ProtustrankaNazivFormated>
  <DomainObject.Predmet.ProtustrankaNazivFormatedOIB>
    <izvorni_sadrzaj>MIPAN proizvodnja, trgovina i usluge d.o.o., OIB 54017895789</izvorni_sadrzaj>
    <derivirana_varijabla naziv="DomainObject.Predmet.ProtustrankaNazivFormatedOIB_1">MIPAN proizvodnja, trgovina i usluge d.o.o.,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197872.32</izvorni_sadrzaj>
    <derivirana_varijabla naziv="DomainObject.Predmet.TrenutnaVrijednost_1">197872.32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MIPAN proizvodnja, trgovina i usluge d.o.o.</item>
    </izvorni_sadrzaj>
    <derivirana_varijabla naziv="DomainObject.Predmet.ProtuStrankaListFormated_1">
      <item>MIPAN proizvodnja, trgovina i usluge d.o.o.</item>
    </derivirana_varijabla>
  </DomainObject.Predmet.ProtuStrankaListFormated>
  <DomainObject.Predmet.ProtuStrankaListFormatedOIB>
    <izvorni_sadrzaj>
      <item>MIPAN proizvodnja, trgovina i usluge d.o.o., OIB 54017895789</item>
    </izvorni_sadrzaj>
    <derivirana_varijabla naziv="DomainObject.Predmet.ProtuStrankaListFormatedOIB_1">
      <item>MIPAN proizvodnja, trgovina i usluge d.o.o., OIB 54017895789</item>
    </derivirana_varijabla>
  </DomainObject.Predmet.ProtuStrankaListFormatedOIB>
  <DomainObject.Predmet.ProtuStrankaListFormatedWithAdress>
    <izvorni_sadrzaj>
      <item>MIPAN proizvodnja, trgovina i usluge d.o.o., Crkvena 19, 48316 Drnje</item>
    </izvorni_sadrzaj>
    <derivirana_varijabla naziv="DomainObject.Predmet.ProtuStrankaListFormatedWithAdress_1">
      <item>MIPAN proizvodnja, trgovina i usluge d.o.o., Crkvena 19, 48316 Drnje</item>
    </derivirana_varijabla>
  </DomainObject.Predmet.ProtuStrankaListFormatedWithAdress>
  <DomainObject.Predmet.ProtuStrankaListFormatedWithAdressOIB>
    <izvorni_sadrzaj>
      <item>MIPAN proizvodnja, trgovina i usluge d.o.o., OIB 54017895789, Crkvena 19, 48316 Drnje</item>
    </izvorni_sadrzaj>
    <derivirana_varijabla naziv="DomainObject.Predmet.ProtuStrankaListFormatedWithAdressOIB_1">
      <item>MIPAN proizvodnja, trgovina i usluge d.o.o., OIB 54017895789, Crkvena 19, 48316 Drnje</item>
    </derivirana_varijabla>
  </DomainObject.Predmet.ProtuStrankaListFormatedWithAdressOIB>
  <DomainObject.Predmet.ProtuStrankaListNazivFormated>
    <izvorni_sadrzaj>
      <item>MIPAN proizvodnja, trgovina i usluge d.o.o.</item>
    </izvorni_sadrzaj>
    <derivirana_varijabla naziv="DomainObject.Predmet.ProtuStrankaListNazivFormated_1">
      <item>MIPAN proizvodnja, trgovina i usluge d.o.o.</item>
    </derivirana_varijabla>
  </DomainObject.Predmet.ProtuStrankaListNazivFormated>
  <DomainObject.Predmet.ProtuStrankaListNazivFormatedOIB>
    <izvorni_sadrzaj>
      <item>MIPAN proizvodnja, trgovina i usluge d.o.o., OIB 54017895789</item>
    </izvorni_sadrzaj>
    <derivirana_varijabla naziv="DomainObject.Predmet.ProtuStrankaListNazivFormatedOIB_1">
      <item>MIPAN proizvodnja, trgovina i usluge d.o.o., OIB 54017895789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Božo Milanović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Božo Milanović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Božo Milanović, OIB 89056043950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Božo Milanović, OIB 89056043950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Božo Milanović, Crkvena 21, 48316 Drnje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Božo Milanović, Crkvena 21, 48316 Drnje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Božo Milanović, OIB 89056043950, Crkvena 21, 48316 Drnje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Božo Milanović, OIB 89056043950, Crkvena 21, 48316 Drnje</item>
    </derivirana_varijabla>
  </DomainObject.Predmet.OstaliListFormatedWithAdressOIB>
  <DomainObject.Predmet.OstaliListNazivFormated>
    <izvorni_sadrzaj>
      <item>Županijsko državno odvjetništvo u Varaždinu</item>
      <item>Božo Milanović</item>
    </izvorni_sadrzaj>
    <derivirana_varijabla naziv="DomainObject.Predmet.OstaliListNazivFormated_1">
      <item>Županijsko državno odvjetništvo u Varaždinu</item>
      <item>Božo Milanović</item>
    </derivirana_varijabla>
  </DomainObject.Predmet.OstaliListNazivFormated>
  <DomainObject.Predmet.OstaliListNazivFormatedOIB>
    <izvorni_sadrzaj>
      <item>Županijsko državno odvjetništvo u Varaždinu</item>
      <item>Božo Milanović, OIB 89056043950</item>
    </izvorni_sadrzaj>
    <derivirana_varijabla naziv="DomainObject.Predmet.OstaliListNazivFormatedOIB_1">
      <item>Županijsko državno odvjetništvo u Varaždinu</item>
      <item>Božo Milanović, OIB 89056043950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St-608/2016-6</izvorni_sadrzaj>
    <derivirana_varijabla naziv="DomainObject.PoslovniBrojDokumenta_1">St-608/2016-6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MIPAN proizvodnja, trgovina i usluge d.o.o.</izvorni_sadrzaj>
    <derivirana_varijabla naziv="DomainObject.Predmet.ProtustrankaIDrugi_1">MIPAN proizvodnja, trgovina i usluge d.o.o.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MIPAN proizvodnja, trgovina i usluge d.o.o., OIB 54017895789, Crkvena 19, 48316 Drnje</izvorni_sadrzaj>
    <derivirana_varijabla naziv="DomainObject.Predmet.ProtustrankaIDrugiAdressOIB_1">MIPAN proizvodnja, trgovina i usluge d.o.o.,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MIPAN proizvodnja, trgovina i usluge d.o.o.</item>
      <item>Županijsko državno odvjetništvo u Varaždinu</item>
      <item>RH Ministarstvo financija - Porezna uprava Područni ured sjeverna Hrvatska</item>
      <item>Božo Milanović</item>
    </izvorni_sadrzaj>
    <derivirana_varijabla naziv="DomainObject.Predmet.SudioniciListNaziv_1">
      <item>MIPAN proizvodnja, trgovina i usluge d.o.o.</item>
      <item>Županijsko državno odvjetništvo u Varaždinu</item>
      <item>RH Ministarstvo financija - Porezna uprava Područni ured sjeverna Hrvatska</item>
      <item>Božo Milanović</item>
    </derivirana_varijabla>
  </DomainObject.Predmet.SudioniciListNaziv>
  <DomainObject.Predmet.SudioniciListAdressOIB>
    <izvorni_sadrzaj>
      <item>MIPAN proizvodnja, trgovina i usluge d.o.o., OIB 54017895789, Crkvena 19,48316 Drnje</item>
      <item>Županijsko državno odvjetništvo u Varaždinu</item>
      <item>RH Ministarstvo financija - Porezna uprava Područni ured sjeverna Hrvatska, Graberje 1,42000 Varaždin</item>
      <item>Božo Milanović, OIB 89056043950, Crkvena 21,48316 Drnje</item>
    </izvorni_sadrzaj>
    <derivirana_varijabla naziv="DomainObject.Predmet.SudioniciListAdressOIB_1">
      <item>MIPAN proizvodnja, trgovina i usluge d.o.o., OIB 54017895789, Crkvena 19,48316 Drnje</item>
      <item>Županijsko državno odvjetništvo u Varaždinu</item>
      <item>RH Ministarstvo financija - Porezna uprava Područni ured sjeverna Hrvatska, Graberje 1,42000 Varaždin</item>
      <item>Božo Milanović, OIB 89056043950, Crkvena 21,48316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A0065-4260-4FDD-834E-2763EDEC3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1169</properties:Words>
  <properties:Characters>6553</properties:Characters>
  <properties:Lines>158</properties:Lines>
  <properties:Paragraphs>49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2016-07-12T07:51:00Z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St-608/2016-6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