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a5a3e" w14:paraId="82a5a3e" w:rsidRDefault="00AE649C" w:rsidP="004F27AE" w:rsidR="00AE649C" w:rsidRPr="00B76F3C">
      <w:pPr>
        <w:pStyle w:val="NormaleSPIS"/>
        <w15:collapsed w:val="false"/>
      </w:pPr>
      <w:bookmarkStart w:name="_GoBack" w:id="0"/>
      <w:bookmarkEnd w:id="0"/>
    </w:p>
    <w:p w:rsidRDefault="00AB4602" w:rsidP="00D455E9" w:rsidR="00D455E9" w:rsidRPr="00D455E9">
      <w:pPr>
        <w:pStyle w:val="NormaleSPIS"/>
        <w:rPr>
          <w:rFonts w:cs="Times New Roman" w:eastAsia="SimSun"/>
          <w:lang w:eastAsia="zh-CN"/>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455E9" w:rsidP="00D455E9" w:rsidR="00D455E9" w:rsidRPr="00D455E9">
      <w:pPr>
        <w:spacing w:after="0"/>
        <w:jc w:val="right"/>
        <w:rPr>
          <w:rFonts w:cs="Times New Roman" w:eastAsia="SimSun"/>
          <w:lang w:eastAsia="zh-CN"/>
        </w:rPr>
      </w:pPr>
      <w:r w:rsidRPr="00D455E9">
        <w:rPr>
          <w:rFonts w:cs="Times New Roman" w:eastAsia="SimSun"/>
          <w:lang w:eastAsia="zh-CN"/>
        </w:rPr>
        <w:t>6. St-226/2017-3</w:t>
      </w:r>
    </w:p>
    <w:p w:rsidRDefault="00D455E9" w:rsidP="00D455E9" w:rsidR="00D455E9" w:rsidRPr="00D455E9">
      <w:pPr>
        <w:spacing w:after="0"/>
        <w:rPr>
          <w:rFonts w:cs="Times New Roman" w:eastAsia="SimSun"/>
          <w:lang w:eastAsia="zh-CN"/>
        </w:rPr>
      </w:pPr>
    </w:p>
    <w:p w:rsidRDefault="00D455E9" w:rsidP="00D455E9" w:rsidR="00D455E9" w:rsidRPr="00D455E9">
      <w:pPr>
        <w:spacing w:after="0"/>
        <w:rPr>
          <w:rFonts w:cs="Times New Roman" w:eastAsia="SimSun"/>
          <w:lang w:eastAsia="zh-CN"/>
        </w:rPr>
      </w:pPr>
    </w:p>
    <w:p w:rsidRDefault="00D455E9" w:rsidP="00D455E9" w:rsidR="00D455E9" w:rsidRPr="00D455E9">
      <w:pPr>
        <w:spacing w:after="0"/>
        <w:rPr>
          <w:rFonts w:cs="Times New Roman" w:eastAsia="SimSun"/>
          <w:lang w:eastAsia="zh-CN"/>
        </w:rPr>
      </w:pPr>
    </w:p>
    <w:p w:rsidRDefault="00D455E9" w:rsidP="00D455E9" w:rsidR="00D455E9" w:rsidRPr="00D455E9">
      <w:pPr>
        <w:spacing w:after="0"/>
        <w:jc w:val="center"/>
        <w:rPr>
          <w:rFonts w:cs="Times New Roman" w:eastAsia="SimSun"/>
          <w:lang w:eastAsia="zh-CN"/>
        </w:rPr>
      </w:pPr>
      <w:r w:rsidRPr="00D455E9">
        <w:rPr>
          <w:rFonts w:cs="Times New Roman" w:eastAsia="SimSun"/>
          <w:lang w:eastAsia="zh-CN"/>
        </w:rPr>
        <w:t>U    I M E   R E P U B L I K E   H R V A T S K E</w:t>
      </w:r>
    </w:p>
    <w:p w:rsidRDefault="00D455E9" w:rsidP="00D455E9" w:rsidR="00D455E9" w:rsidRPr="00D455E9">
      <w:pPr>
        <w:spacing w:after="0"/>
        <w:jc w:val="center"/>
        <w:rPr>
          <w:rFonts w:cs="Times New Roman" w:eastAsia="SimSun"/>
          <w:lang w:eastAsia="zh-CN"/>
        </w:rPr>
      </w:pPr>
    </w:p>
    <w:p w:rsidRDefault="00D455E9" w:rsidP="00D455E9" w:rsidR="00D455E9" w:rsidRPr="00D455E9">
      <w:pPr>
        <w:spacing w:after="0"/>
        <w:jc w:val="center"/>
        <w:rPr>
          <w:rFonts w:cs="Times New Roman" w:eastAsia="SimSun"/>
          <w:lang w:eastAsia="zh-CN"/>
        </w:rPr>
      </w:pPr>
      <w:r w:rsidRPr="00D455E9">
        <w:rPr>
          <w:rFonts w:cs="Times New Roman" w:eastAsia="SimSun"/>
          <w:lang w:eastAsia="zh-CN"/>
        </w:rPr>
        <w:t>R J E Š E N J E</w:t>
      </w:r>
    </w:p>
    <w:p w:rsidRDefault="00D455E9" w:rsidP="00D455E9" w:rsidR="00D455E9" w:rsidRPr="00D455E9">
      <w:pPr>
        <w:spacing w:after="0"/>
        <w:rPr>
          <w:rFonts w:cs="Times New Roman" w:eastAsia="SimSun"/>
          <w:lang w:eastAsia="zh-CN"/>
        </w:rPr>
      </w:pPr>
    </w:p>
    <w:p w:rsidRDefault="00D455E9" w:rsidP="00D455E9" w:rsidR="00D455E9" w:rsidRPr="00D455E9">
      <w:pPr>
        <w:spacing w:after="0"/>
        <w:rPr>
          <w:rFonts w:cs="Times New Roman" w:eastAsia="SimSun"/>
          <w:lang w:eastAsia="zh-CN"/>
        </w:rPr>
      </w:pPr>
    </w:p>
    <w:p w:rsidRDefault="00D455E9" w:rsidP="00D455E9" w:rsidR="00D455E9" w:rsidRPr="00D455E9">
      <w:pPr>
        <w:spacing w:after="0"/>
        <w:jc w:val="both"/>
        <w:rPr>
          <w:rFonts w:cs="Times New Roman" w:eastAsia="SimSun"/>
          <w:lang w:eastAsia="zh-CN"/>
        </w:rPr>
      </w:pPr>
      <w:r w:rsidRPr="00D455E9">
        <w:rPr>
          <w:rFonts w:cs="Times New Roman" w:eastAsia="SimSun"/>
          <w:lang w:eastAsia="zh-CN"/>
        </w:rPr>
        <w:tab/>
        <w:t xml:space="preserve">TRGOVAČKI SUD U BJELOVARU, po sucu Mariji Petrina </w:t>
      </w:r>
      <w:proofErr w:type="spellStart"/>
      <w:r w:rsidRPr="00D455E9">
        <w:rPr>
          <w:rFonts w:cs="Times New Roman" w:eastAsia="SimSun"/>
          <w:lang w:eastAsia="zh-CN"/>
        </w:rPr>
        <w:t>Kubica</w:t>
      </w:r>
      <w:proofErr w:type="spellEnd"/>
      <w:r w:rsidRPr="00D455E9">
        <w:rPr>
          <w:rFonts w:cs="Times New Roman" w:eastAsia="SimSun"/>
          <w:lang w:eastAsia="zh-CN"/>
        </w:rPr>
        <w:t xml:space="preserve"> kao sucu pojedincu, na prijedlog višeg sudskog savjetnika Siniši </w:t>
      </w:r>
      <w:proofErr w:type="spellStart"/>
      <w:r w:rsidRPr="00D455E9">
        <w:rPr>
          <w:rFonts w:cs="Times New Roman" w:eastAsia="SimSun"/>
          <w:lang w:eastAsia="zh-CN"/>
        </w:rPr>
        <w:t>Rajnoviću</w:t>
      </w:r>
      <w:proofErr w:type="spellEnd"/>
      <w:r w:rsidRPr="00D455E9">
        <w:rPr>
          <w:rFonts w:cs="Times New Roman" w:eastAsia="SimSun"/>
          <w:lang w:eastAsia="zh-CN"/>
        </w:rPr>
        <w:t>, u skraćenom stečajnom postupku nad dužnikom ZADRUGA HRVATSKIH BRANITELJA KAMP BISTRICA za poljoprivrednu proizvodnju i trgovinu, Slatina, Ivana Meštrovića 8, MBS: 010071506, OIB: 27730944454, 30. lipnja 2017.</w:t>
      </w:r>
    </w:p>
    <w:p w:rsidRDefault="00D455E9" w:rsidP="00D455E9" w:rsidR="00D455E9" w:rsidRPr="00D455E9">
      <w:pPr>
        <w:spacing w:after="0"/>
        <w:jc w:val="both"/>
        <w:rPr>
          <w:rFonts w:cs="Times New Roman" w:eastAsia="SimSun"/>
          <w:lang w:eastAsia="zh-CN"/>
        </w:rPr>
      </w:pPr>
    </w:p>
    <w:p w:rsidRDefault="00D455E9" w:rsidP="00D455E9" w:rsidR="00D455E9" w:rsidRPr="00D455E9">
      <w:pPr>
        <w:spacing w:after="0"/>
        <w:jc w:val="both"/>
        <w:rPr>
          <w:rFonts w:cs="Times New Roman" w:eastAsia="SimSun"/>
          <w:lang w:eastAsia="zh-CN"/>
        </w:rPr>
      </w:pPr>
    </w:p>
    <w:p w:rsidRDefault="00D455E9" w:rsidP="00D455E9" w:rsidR="00D455E9" w:rsidRPr="00D455E9">
      <w:pPr>
        <w:spacing w:after="0"/>
        <w:jc w:val="center"/>
        <w:rPr>
          <w:rFonts w:cs="Times New Roman" w:eastAsia="SimSun"/>
          <w:lang w:eastAsia="zh-CN"/>
        </w:rPr>
      </w:pPr>
      <w:r w:rsidRPr="00D455E9">
        <w:rPr>
          <w:rFonts w:cs="Times New Roman" w:eastAsia="SimSun"/>
          <w:lang w:eastAsia="zh-CN"/>
        </w:rPr>
        <w:t>r i j e š i o   j e</w:t>
      </w:r>
    </w:p>
    <w:p w:rsidRDefault="00D455E9" w:rsidP="00D455E9" w:rsidR="00D455E9" w:rsidRPr="00D455E9">
      <w:pPr>
        <w:spacing w:after="0"/>
        <w:jc w:val="center"/>
        <w:rPr>
          <w:rFonts w:cs="Times New Roman" w:eastAsia="SimSun"/>
          <w:b/>
          <w:lang w:eastAsia="zh-CN"/>
        </w:rPr>
      </w:pPr>
    </w:p>
    <w:p w:rsidRDefault="00D455E9" w:rsidP="00D455E9" w:rsidR="00D455E9" w:rsidRPr="00D455E9">
      <w:pPr>
        <w:spacing w:after="0"/>
        <w:jc w:val="both"/>
        <w:rPr>
          <w:rFonts w:cs="Times New Roman" w:eastAsia="SimSun"/>
          <w:lang w:eastAsia="zh-CN"/>
        </w:rPr>
      </w:pPr>
      <w:r w:rsidRPr="00D455E9">
        <w:rPr>
          <w:rFonts w:cs="Times New Roman" w:eastAsia="SimSun"/>
          <w:b/>
          <w:lang w:eastAsia="zh-CN"/>
        </w:rPr>
        <w:tab/>
      </w:r>
      <w:r w:rsidRPr="00D455E9">
        <w:rPr>
          <w:rFonts w:cs="Times New Roman" w:eastAsia="SimSun"/>
          <w:lang w:eastAsia="zh-CN"/>
        </w:rPr>
        <w:t>Obustavlja se skraćeni stečajni postupak.</w:t>
      </w:r>
    </w:p>
    <w:p w:rsidRDefault="00D455E9" w:rsidP="00D455E9" w:rsidR="00D455E9" w:rsidRPr="00D455E9">
      <w:pPr>
        <w:spacing w:after="0"/>
        <w:jc w:val="both"/>
        <w:rPr>
          <w:rFonts w:cs="Times New Roman" w:eastAsia="SimSun"/>
          <w:lang w:eastAsia="zh-CN"/>
        </w:rPr>
      </w:pPr>
    </w:p>
    <w:p w:rsidRDefault="00D455E9" w:rsidP="00D455E9" w:rsidR="00D455E9" w:rsidRPr="00D455E9">
      <w:pPr>
        <w:spacing w:after="0"/>
        <w:jc w:val="both"/>
        <w:rPr>
          <w:rFonts w:cs="Times New Roman" w:eastAsia="SimSun"/>
          <w:lang w:eastAsia="zh-CN"/>
        </w:rPr>
      </w:pPr>
      <w:r w:rsidRPr="00D455E9">
        <w:rPr>
          <w:rFonts w:cs="Times New Roman" w:eastAsia="SimSun"/>
          <w:lang w:eastAsia="zh-CN"/>
        </w:rPr>
        <w:tab/>
      </w:r>
      <w:r w:rsidRPr="00D455E9">
        <w:rPr>
          <w:rFonts w:cs="Times New Roman" w:eastAsia="SimSun"/>
          <w:lang w:eastAsia="zh-CN"/>
        </w:rPr>
        <w:tab/>
      </w:r>
      <w:r w:rsidRPr="00D455E9">
        <w:rPr>
          <w:rFonts w:cs="Times New Roman" w:eastAsia="SimSun"/>
          <w:lang w:eastAsia="zh-CN"/>
        </w:rPr>
        <w:tab/>
      </w:r>
    </w:p>
    <w:p w:rsidRDefault="00D455E9" w:rsidP="00D455E9" w:rsidR="00D455E9" w:rsidRPr="00D455E9">
      <w:pPr>
        <w:spacing w:after="0"/>
        <w:jc w:val="center"/>
        <w:rPr>
          <w:rFonts w:cs="Times New Roman" w:eastAsia="SimSun"/>
          <w:lang w:eastAsia="zh-CN"/>
        </w:rPr>
      </w:pPr>
      <w:r w:rsidRPr="00D455E9">
        <w:rPr>
          <w:rFonts w:cs="Times New Roman" w:eastAsia="SimSun"/>
          <w:lang w:eastAsia="zh-CN"/>
        </w:rPr>
        <w:t>Obrazloženje</w:t>
      </w:r>
    </w:p>
    <w:p w:rsidRDefault="00D455E9" w:rsidP="00D455E9" w:rsidR="00D455E9" w:rsidRPr="00D455E9">
      <w:pPr>
        <w:spacing w:after="0"/>
        <w:jc w:val="both"/>
        <w:rPr>
          <w:rFonts w:cs="Times New Roman" w:eastAsia="SimSun"/>
          <w:b/>
          <w:lang w:eastAsia="zh-CN"/>
        </w:rPr>
      </w:pPr>
    </w:p>
    <w:p w:rsidRDefault="00D455E9" w:rsidP="00D455E9" w:rsidR="00D455E9" w:rsidRPr="00D455E9">
      <w:pPr>
        <w:spacing w:after="0"/>
        <w:jc w:val="both"/>
        <w:rPr>
          <w:rFonts w:cs="Times New Roman" w:eastAsia="SimSun"/>
          <w:lang w:eastAsia="zh-CN"/>
        </w:rPr>
      </w:pPr>
      <w:r w:rsidRPr="00D455E9">
        <w:rPr>
          <w:rFonts w:cs="Times New Roman" w:eastAsia="SimSun"/>
          <w:b/>
          <w:lang w:eastAsia="zh-CN"/>
        </w:rPr>
        <w:tab/>
      </w:r>
      <w:r w:rsidRPr="00D455E9">
        <w:rPr>
          <w:rFonts w:cs="Times New Roman" w:eastAsia="SimSun"/>
          <w:lang w:eastAsia="zh-CN"/>
        </w:rPr>
        <w:t xml:space="preserve">14. ožujka 2017. FINA je podnijela zahtjev ovom sudu za provedbu skraćenog stečajnog postupka nad dužnikom. 17. ožujka 2017. FINA je sudu dostavila potvrdu da je jedini dužnikov račun deblokiran 16. ožujka 2017. </w:t>
      </w:r>
    </w:p>
    <w:p w:rsidRDefault="00D455E9" w:rsidP="00D455E9" w:rsidR="00D455E9" w:rsidRPr="00D455E9">
      <w:pPr>
        <w:spacing w:after="0"/>
        <w:jc w:val="both"/>
        <w:rPr>
          <w:rFonts w:cs="Times New Roman" w:eastAsia="SimSun"/>
          <w:lang w:eastAsia="zh-CN"/>
        </w:rPr>
      </w:pPr>
    </w:p>
    <w:p w:rsidRDefault="00D455E9" w:rsidP="00D455E9" w:rsidR="00D455E9" w:rsidRPr="00D455E9">
      <w:pPr>
        <w:spacing w:after="0"/>
        <w:jc w:val="both"/>
        <w:rPr>
          <w:rFonts w:cs="Times New Roman" w:eastAsia="SimSun"/>
          <w:lang w:eastAsia="zh-CN"/>
        </w:rPr>
      </w:pPr>
      <w:r w:rsidRPr="00D455E9">
        <w:rPr>
          <w:rFonts w:cs="Times New Roman" w:eastAsia="SimSun"/>
          <w:lang w:eastAsia="zh-CN"/>
        </w:rPr>
        <w:tab/>
        <w:t xml:space="preserve">Stoga nisu ispunjene pretpostavke za otvaranje skraćenog stečajnog postupka nad dužnikom, niti pretpostavke za donošenje rješenja o pokretanju prethodnog postupka odnosno otvaranju stečajnog postupka, te je riješeno kao u izreci. </w:t>
      </w:r>
    </w:p>
    <w:p w:rsidRDefault="00D455E9" w:rsidP="00D455E9" w:rsidR="00D455E9" w:rsidRPr="00D455E9">
      <w:pPr>
        <w:spacing w:after="0"/>
        <w:jc w:val="both"/>
        <w:rPr>
          <w:rFonts w:cs="Times New Roman" w:eastAsia="SimSun"/>
          <w:lang w:eastAsia="zh-CN"/>
        </w:rPr>
      </w:pPr>
      <w:r w:rsidRPr="00D455E9">
        <w:rPr>
          <w:rFonts w:cs="Times New Roman" w:eastAsia="SimSun"/>
          <w:lang w:eastAsia="zh-CN"/>
        </w:rPr>
        <w:tab/>
      </w:r>
    </w:p>
    <w:p w:rsidRDefault="00D455E9" w:rsidP="00D455E9" w:rsidR="00D455E9" w:rsidRPr="00D455E9">
      <w:pPr>
        <w:spacing w:after="0"/>
        <w:jc w:val="center"/>
        <w:rPr>
          <w:rFonts w:cs="Times New Roman" w:eastAsia="SimSun"/>
          <w:lang w:eastAsia="zh-CN"/>
        </w:rPr>
      </w:pPr>
      <w:r w:rsidRPr="00D455E9">
        <w:rPr>
          <w:rFonts w:cs="Times New Roman" w:eastAsia="SimSun"/>
          <w:lang w:eastAsia="zh-CN"/>
        </w:rPr>
        <w:t>U Bjelovaru 30. lipnja 2017.</w:t>
      </w:r>
    </w:p>
    <w:p w:rsidRDefault="00D455E9" w:rsidP="00D455E9" w:rsidR="00D455E9" w:rsidRPr="00D455E9">
      <w:pPr>
        <w:spacing w:after="0"/>
        <w:jc w:val="both"/>
        <w:rPr>
          <w:rFonts w:cs="Times New Roman" w:eastAsia="SimSun"/>
          <w:b/>
          <w:lang w:eastAsia="zh-CN"/>
        </w:rPr>
      </w:pPr>
      <w:r w:rsidRPr="00D455E9">
        <w:rPr>
          <w:rFonts w:cs="Times New Roman" w:eastAsia="SimSun"/>
          <w:b/>
          <w:lang w:eastAsia="zh-CN"/>
        </w:rPr>
        <w:t xml:space="preserve">                                                                               </w:t>
      </w:r>
    </w:p>
    <w:p w:rsidRDefault="00D455E9" w:rsidP="00D455E9" w:rsidR="00D455E9" w:rsidRPr="00D455E9">
      <w:pPr>
        <w:spacing w:after="0"/>
        <w:jc w:val="both"/>
        <w:rPr>
          <w:rFonts w:cs="Times New Roman" w:eastAsia="SimSun"/>
          <w:lang w:eastAsia="zh-CN"/>
        </w:rPr>
      </w:pPr>
      <w:r w:rsidRPr="00D455E9">
        <w:rPr>
          <w:rFonts w:cs="Times New Roman" w:eastAsia="SimSun"/>
          <w:b/>
          <w:lang w:eastAsia="zh-CN"/>
        </w:rPr>
        <w:t xml:space="preserve">                                                                                                           </w:t>
      </w:r>
      <w:r w:rsidRPr="00D455E9">
        <w:rPr>
          <w:rFonts w:cs="Times New Roman" w:eastAsia="SimSun"/>
          <w:lang w:eastAsia="zh-CN"/>
        </w:rPr>
        <w:t>S U D A C</w:t>
      </w:r>
    </w:p>
    <w:p w:rsidRDefault="00D455E9" w:rsidP="00D455E9" w:rsidR="00D455E9" w:rsidRPr="00D455E9">
      <w:pPr>
        <w:spacing w:after="0"/>
        <w:jc w:val="both"/>
        <w:rPr>
          <w:rFonts w:cs="Times New Roman" w:eastAsia="SimSun"/>
          <w:lang w:eastAsia="zh-CN"/>
        </w:rPr>
      </w:pPr>
      <w:r w:rsidRPr="00D455E9">
        <w:rPr>
          <w:rFonts w:cs="Times New Roman" w:eastAsia="SimSun"/>
          <w:lang w:eastAsia="zh-CN"/>
        </w:rPr>
        <w:t xml:space="preserve">                                                                                           MARIJA PETRINA KUBICA v.r.</w:t>
      </w:r>
    </w:p>
    <w:p w:rsidRDefault="00D455E9" w:rsidP="00D455E9" w:rsidR="00D455E9" w:rsidRPr="00D455E9">
      <w:pPr>
        <w:spacing w:after="0"/>
        <w:jc w:val="both"/>
        <w:rPr>
          <w:rFonts w:cs="Times New Roman" w:eastAsia="SimSun"/>
          <w:lang w:eastAsia="zh-CN"/>
        </w:rPr>
      </w:pPr>
    </w:p>
    <w:p w:rsidRDefault="00D455E9" w:rsidP="00D455E9" w:rsidR="00D455E9" w:rsidRPr="00D455E9">
      <w:pPr>
        <w:spacing w:after="0"/>
        <w:jc w:val="both"/>
        <w:rPr>
          <w:rFonts w:cs="Times New Roman" w:eastAsia="SimSun"/>
          <w:lang w:eastAsia="zh-CN"/>
        </w:rPr>
      </w:pPr>
      <w:r w:rsidRPr="00D455E9">
        <w:rPr>
          <w:rFonts w:cs="Times New Roman" w:eastAsia="SimSun"/>
          <w:lang w:eastAsia="zh-CN"/>
        </w:rPr>
        <w:tab/>
      </w:r>
      <w:r w:rsidRPr="00D455E9">
        <w:rPr>
          <w:rFonts w:cs="Times New Roman" w:eastAsia="SimSun"/>
          <w:lang w:eastAsia="zh-CN"/>
        </w:rPr>
        <w:tab/>
      </w:r>
      <w:r w:rsidRPr="00D455E9">
        <w:rPr>
          <w:rFonts w:cs="Times New Roman" w:eastAsia="SimSun"/>
          <w:lang w:eastAsia="zh-CN"/>
        </w:rPr>
        <w:tab/>
      </w:r>
      <w:r w:rsidRPr="00D455E9">
        <w:rPr>
          <w:rFonts w:cs="Times New Roman" w:eastAsia="SimSun"/>
          <w:lang w:eastAsia="zh-CN"/>
        </w:rPr>
        <w:tab/>
      </w:r>
      <w:r w:rsidRPr="00D455E9">
        <w:rPr>
          <w:rFonts w:cs="Times New Roman" w:eastAsia="SimSun"/>
          <w:lang w:eastAsia="zh-CN"/>
        </w:rPr>
        <w:tab/>
      </w:r>
      <w:r w:rsidRPr="00D455E9">
        <w:rPr>
          <w:rFonts w:cs="Times New Roman" w:eastAsia="SimSun"/>
          <w:lang w:eastAsia="zh-CN"/>
        </w:rPr>
        <w:tab/>
      </w:r>
      <w:r w:rsidRPr="00D455E9">
        <w:rPr>
          <w:rFonts w:cs="Times New Roman" w:eastAsia="SimSun"/>
          <w:lang w:eastAsia="zh-CN"/>
        </w:rPr>
        <w:tab/>
        <w:t xml:space="preserve">   Za točnost </w:t>
      </w:r>
      <w:proofErr w:type="spellStart"/>
      <w:r w:rsidRPr="00D455E9">
        <w:rPr>
          <w:rFonts w:cs="Times New Roman" w:eastAsia="SimSun"/>
          <w:lang w:eastAsia="zh-CN"/>
        </w:rPr>
        <w:t>otpravka</w:t>
      </w:r>
      <w:proofErr w:type="spellEnd"/>
      <w:r w:rsidRPr="00D455E9">
        <w:rPr>
          <w:rFonts w:cs="Times New Roman" w:eastAsia="SimSun"/>
          <w:lang w:eastAsia="zh-CN"/>
        </w:rPr>
        <w:t xml:space="preserve">-ovlašteni službenik      </w:t>
      </w:r>
    </w:p>
    <w:p w:rsidRDefault="00D455E9" w:rsidP="00D455E9" w:rsidR="00D455E9" w:rsidRPr="00D455E9">
      <w:pPr>
        <w:spacing w:after="0"/>
        <w:jc w:val="both"/>
        <w:rPr>
          <w:rFonts w:cs="Times New Roman" w:eastAsia="SimSun"/>
          <w:lang w:eastAsia="zh-CN"/>
        </w:rPr>
      </w:pPr>
      <w:r w:rsidRPr="00D455E9">
        <w:rPr>
          <w:rFonts w:cs="Times New Roman" w:eastAsia="SimSun"/>
          <w:lang w:eastAsia="zh-CN"/>
        </w:rPr>
        <w:tab/>
      </w:r>
      <w:r w:rsidRPr="00D455E9">
        <w:rPr>
          <w:rFonts w:cs="Times New Roman" w:eastAsia="SimSun"/>
          <w:lang w:eastAsia="zh-CN"/>
        </w:rPr>
        <w:tab/>
      </w:r>
      <w:r w:rsidRPr="00D455E9">
        <w:rPr>
          <w:rFonts w:cs="Times New Roman" w:eastAsia="SimSun"/>
          <w:lang w:eastAsia="zh-CN"/>
        </w:rPr>
        <w:tab/>
      </w:r>
      <w:r w:rsidRPr="00D455E9">
        <w:rPr>
          <w:rFonts w:cs="Times New Roman" w:eastAsia="SimSun"/>
          <w:lang w:eastAsia="zh-CN"/>
        </w:rPr>
        <w:tab/>
      </w:r>
      <w:r w:rsidRPr="00D455E9">
        <w:rPr>
          <w:rFonts w:cs="Times New Roman" w:eastAsia="SimSun"/>
          <w:lang w:eastAsia="zh-CN"/>
        </w:rPr>
        <w:tab/>
      </w:r>
      <w:r w:rsidRPr="00D455E9">
        <w:rPr>
          <w:rFonts w:cs="Times New Roman" w:eastAsia="SimSun"/>
          <w:lang w:eastAsia="zh-CN"/>
        </w:rPr>
        <w:tab/>
      </w:r>
      <w:r w:rsidRPr="00D455E9">
        <w:rPr>
          <w:rFonts w:cs="Times New Roman" w:eastAsia="SimSun"/>
          <w:lang w:eastAsia="zh-CN"/>
        </w:rPr>
        <w:tab/>
      </w:r>
      <w:r w:rsidRPr="00D455E9">
        <w:rPr>
          <w:rFonts w:cs="Times New Roman" w:eastAsia="SimSun"/>
          <w:lang w:eastAsia="zh-CN"/>
        </w:rPr>
        <w:tab/>
      </w:r>
      <w:r w:rsidRPr="00D455E9">
        <w:rPr>
          <w:rFonts w:cs="Times New Roman" w:eastAsia="SimSun"/>
          <w:lang w:eastAsia="zh-CN"/>
        </w:rPr>
        <w:tab/>
        <w:t>Suzana Sabljić</w:t>
      </w:r>
    </w:p>
    <w:p w:rsidRDefault="00D455E9" w:rsidP="00D455E9" w:rsidR="00D455E9" w:rsidRPr="00D455E9">
      <w:pPr>
        <w:spacing w:after="0"/>
        <w:jc w:val="both"/>
        <w:rPr>
          <w:rFonts w:cs="Times New Roman" w:eastAsia="SimSun"/>
          <w:lang w:eastAsia="zh-CN"/>
        </w:rPr>
      </w:pPr>
    </w:p>
    <w:p w:rsidRDefault="00D455E9" w:rsidP="00D455E9" w:rsidR="00D455E9" w:rsidRPr="00D455E9">
      <w:pPr>
        <w:spacing w:after="0"/>
        <w:jc w:val="both"/>
        <w:rPr>
          <w:rFonts w:cs="Times New Roman" w:eastAsia="SimSun"/>
          <w:lang w:eastAsia="zh-CN"/>
        </w:rPr>
      </w:pPr>
    </w:p>
    <w:p w:rsidRDefault="00D455E9" w:rsidP="00D455E9" w:rsidR="00D455E9" w:rsidRPr="00D455E9">
      <w:pPr>
        <w:spacing w:after="0"/>
        <w:jc w:val="both"/>
        <w:rPr>
          <w:rFonts w:cs="Times New Roman" w:eastAsia="SimSun"/>
          <w:lang w:eastAsia="zh-CN"/>
        </w:rPr>
      </w:pPr>
      <w:r w:rsidRPr="00D455E9">
        <w:rPr>
          <w:rFonts w:cs="Times New Roman" w:eastAsia="SimSun"/>
          <w:lang w:eastAsia="zh-CN"/>
        </w:rPr>
        <w:t>POUKA O PRAVNOM LIJEKU:</w:t>
      </w:r>
    </w:p>
    <w:p w:rsidRDefault="00D455E9" w:rsidP="00D455E9" w:rsidR="00D455E9" w:rsidRPr="00D455E9">
      <w:pPr>
        <w:spacing w:after="0"/>
        <w:jc w:val="both"/>
        <w:rPr>
          <w:rFonts w:cs="Times New Roman" w:eastAsia="SimSun"/>
          <w:lang w:eastAsia="zh-CN"/>
        </w:rPr>
      </w:pPr>
      <w:r w:rsidRPr="00D455E9">
        <w:rPr>
          <w:rFonts w:cs="Times New Roman" w:eastAsia="SimSun"/>
          <w:lang w:eastAsia="zh-CN"/>
        </w:rPr>
        <w:t>Protiv ovog rješenja dopuštena je žalba Visokom trgovačkom sudu Republike Hrvatske u Zagrebu. Žalba se podnosi u tri istovjetna primjerka putem ovoga suda, u roku od 8 dana od dana dostave ovoga rješenja.</w:t>
      </w:r>
    </w:p>
    <w:p w:rsidRDefault="00D455E9" w:rsidP="00D455E9" w:rsidR="00D455E9" w:rsidRPr="00D455E9">
      <w:pPr>
        <w:spacing w:after="0"/>
        <w:jc w:val="both"/>
        <w:rPr>
          <w:rFonts w:cs="Times New Roman" w:eastAsia="SimSun"/>
          <w:lang w:eastAsia="zh-CN"/>
        </w:rPr>
      </w:pPr>
    </w:p>
    <w:p w:rsidRDefault="00D455E9" w:rsidP="00D455E9" w:rsidR="00D455E9" w:rsidRPr="00D455E9">
      <w:pPr>
        <w:spacing w:after="0"/>
        <w:jc w:val="both"/>
        <w:rPr>
          <w:rFonts w:cs="Times New Roman" w:eastAsia="SimSun"/>
          <w:lang w:eastAsia="zh-CN"/>
        </w:rPr>
      </w:pPr>
    </w:p>
    <w:p w:rsidRDefault="00D455E9" w:rsidP="00D455E9" w:rsidR="00D455E9" w:rsidRPr="00D455E9">
      <w:pPr>
        <w:spacing w:after="0"/>
        <w:jc w:val="both"/>
        <w:rPr>
          <w:rFonts w:cs="Times New Roman" w:eastAsia="SimSun"/>
          <w:lang w:eastAsia="zh-CN"/>
        </w:rPr>
      </w:pPr>
    </w:p>
    <w:p w:rsidRDefault="00D455E9" w:rsidP="00D455E9" w:rsidR="00D455E9" w:rsidRPr="00D455E9">
      <w:pPr>
        <w:spacing w:after="0"/>
        <w:jc w:val="both"/>
        <w:rPr>
          <w:rFonts w:cs="Times New Roman" w:eastAsia="SimSun"/>
          <w:lang w:eastAsia="zh-CN"/>
        </w:rPr>
      </w:pPr>
    </w:p>
    <w:p w:rsidRDefault="00D455E9" w:rsidP="00D455E9" w:rsidR="00D455E9" w:rsidRPr="00D455E9">
      <w:pPr>
        <w:spacing w:after="0"/>
        <w:jc w:val="both"/>
        <w:rPr>
          <w:rFonts w:cs="Times New Roman" w:eastAsia="SimSun"/>
          <w:lang w:eastAsia="zh-CN"/>
        </w:rPr>
      </w:pPr>
    </w:p>
    <w:p w:rsidRDefault="00D455E9" w:rsidP="00D455E9" w:rsidR="00D455E9" w:rsidRPr="00D455E9">
      <w:pPr>
        <w:spacing w:after="0"/>
        <w:jc w:val="both"/>
        <w:rPr>
          <w:rFonts w:cs="Times New Roman" w:eastAsia="SimSun"/>
          <w:lang w:eastAsia="zh-CN"/>
        </w:rPr>
      </w:pPr>
    </w:p>
    <w:p w:rsidRDefault="00D455E9" w:rsidP="00D455E9" w:rsidR="00D455E9" w:rsidRPr="00D455E9">
      <w:pPr>
        <w:spacing w:after="0"/>
        <w:jc w:val="both"/>
        <w:rPr>
          <w:rFonts w:cs="Times New Roman" w:eastAsia="SimSun"/>
          <w:lang w:eastAsia="zh-CN"/>
        </w:rPr>
      </w:pPr>
    </w:p>
    <w:p w:rsidRDefault="00D455E9" w:rsidP="00D455E9" w:rsidR="00D455E9" w:rsidRPr="00D455E9">
      <w:pPr>
        <w:spacing w:after="0"/>
        <w:jc w:val="both"/>
        <w:rPr>
          <w:rFonts w:cs="Times New Roman" w:eastAsia="SimSun"/>
          <w:lang w:eastAsia="zh-CN"/>
        </w:rPr>
      </w:pPr>
    </w:p>
    <w:p w:rsidRDefault="00D455E9" w:rsidP="00D455E9" w:rsidR="00D455E9" w:rsidRPr="00D455E9">
      <w:pPr>
        <w:spacing w:after="0"/>
        <w:jc w:val="both"/>
        <w:rPr>
          <w:rFonts w:cs="Times New Roman" w:eastAsia="SimSun"/>
          <w:lang w:eastAsia="zh-CN"/>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5E9"/>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172465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lipnja 2017.</izvorni_sadrzaj>
    <derivirana_varijabla naziv="DomainObject.DatumDonosenjaOdluke_1">30.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St-226/2017-3</izvorni_sadrzaj>
    <derivirana_varijabla naziv="DomainObject.Oznaka_1">St-226/2017-3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226</izvorni_sadrzaj>
    <derivirana_varijabla naziv="DomainObject.Predmet.Broj_1">226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2017.</izvorni_sadrzaj>
    <derivirana_varijabla naziv="DomainObject.Predmet.DatumOsnivanja_1">14.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St-226/2017</izvorni_sadrzaj>
    <derivirana_varijabla naziv="DomainObject.Predmet.OznakaBroj_1">St-226/2017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ZADRUGA HRVATSKIH BRANITELJA KAMP BISTRICA za poljoprivrednu proizvodnju i trgovinu</izvorni_sadrzaj>
    <derivirana_varijabla naziv="DomainObject.Predmet.ProtustrankaFormated_1">  ZADRUGA HRVATSKIH BRANITELJA KAMP BISTRICA za poljoprivrednu proizvodnju i trgovinu</derivirana_varijabla>
  </DomainObject.Predmet.ProtustrankaFormated>
  <DomainObject.Predmet.ProtustrankaFormatedOIB>
    <izvorni_sadrzaj>  ZADRUGA HRVATSKIH BRANITELJA KAMP BISTRICA za poljoprivrednu proizvodnju i trgovinu, OIB 27730944454</izvorni_sadrzaj>
    <derivirana_varijabla naziv="DomainObject.Predmet.ProtustrankaFormatedOIB_1">  ZADRUGA HRVATSKIH BRANITELJA KAMP BISTRICA za poljoprivrednu proizvodnju i trgovinu, OIB 27730944454</derivirana_varijabla>
  </DomainObject.Predmet.ProtustrankaFormatedOIB>
  <DomainObject.Predmet.ProtustrankaFormatedWithAdress>
    <izvorni_sadrzaj> ZADRUGA HRVATSKIH BRANITELJA KAMP BISTRICA za poljoprivrednu proizvodnju i trgovinu, Ivana Meštrovića 8, 33520 Slatina</izvorni_sadrzaj>
    <derivirana_varijabla naziv="DomainObject.Predmet.ProtustrankaFormatedWithAdress_1"> ZADRUGA HRVATSKIH BRANITELJA KAMP BISTRICA za poljoprivrednu proizvodnju i trgovinu, Ivana Meštrovića 8, 33520 Slatina</derivirana_varijabla>
  </DomainObject.Predmet.ProtustrankaFormatedWithAdress>
  <DomainObject.Predmet.ProtustrankaFormatedWithAdressOIB>
    <izvorni_sadrzaj> ZADRUGA HRVATSKIH BRANITELJA KAMP BISTRICA za poljoprivrednu proizvodnju i trgovinu, OIB 27730944454, Ivana Meštrovića 8, 33520 Slatina</izvorni_sadrzaj>
    <derivirana_varijabla naziv="DomainObject.Predmet.ProtustrankaFormatedWithAdressOIB_1"> ZADRUGA HRVATSKIH BRANITELJA KAMP BISTRICA za poljoprivrednu proizvodnju i trgovinu, OIB 27730944454, Ivana Meštrovića 8, 33520 Slatina</derivirana_varijabla>
  </DomainObject.Predmet.ProtustrankaFormatedWithAdressOIB>
  <DomainObject.Predmet.ProtustrankaWithAdress>
    <izvorni_sadrzaj>ZADRUGA HRVATSKIH BRANITELJA KAMP BISTRICA za poljoprivrednu proizvodnju i trgovinu Ivana Meštrovića 8, 33520 Slatina</izvorni_sadrzaj>
    <derivirana_varijabla naziv="DomainObject.Predmet.ProtustrankaWithAdress_1">ZADRUGA HRVATSKIH BRANITELJA KAMP BISTRICA za poljoprivrednu proizvodnju i trgovinu Ivana Meštrovića 8, 33520 Slatina</derivirana_varijabla>
  </DomainObject.Predmet.ProtustrankaWithAdress>
  <DomainObject.Predmet.ProtustrankaWithAdressOIB>
    <izvorni_sadrzaj>ZADRUGA HRVATSKIH BRANITELJA KAMP BISTRICA za poljoprivrednu proizvodnju i trgovinu, OIB 27730944454, Ivana Meštrovića 8, 33520 Slatina</izvorni_sadrzaj>
    <derivirana_varijabla naziv="DomainObject.Predmet.ProtustrankaWithAdressOIB_1">ZADRUGA HRVATSKIH BRANITELJA KAMP BISTRICA za poljoprivrednu proizvodnju i trgovinu, OIB 27730944454, Ivana Meštrovića 8, 33520 Slatina</derivirana_varijabla>
  </DomainObject.Predmet.ProtustrankaWithAdressOIB>
  <DomainObject.Predmet.ProtustrankaNazivFormated>
    <izvorni_sadrzaj>ZADRUGA HRVATSKIH BRANITELJA KAMP BISTRICA za poljoprivrednu proizvodnju i trgovinu</izvorni_sadrzaj>
    <derivirana_varijabla naziv="DomainObject.Predmet.ProtustrankaNazivFormated_1">ZADRUGA HRVATSKIH BRANITELJA KAMP BISTRICA za poljoprivrednu proizvodnju i trgovinu</derivirana_varijabla>
  </DomainObject.Predmet.ProtustrankaNazivFormated>
  <DomainObject.Predmet.ProtustrankaNazivFormatedOIB>
    <izvorni_sadrzaj>ZADRUGA HRVATSKIH BRANITELJA KAMP BISTRICA za poljoprivrednu proizvodnju i trgovinu, OIB 27730944454</izvorni_sadrzaj>
    <derivirana_varijabla naziv="DomainObject.Predmet.ProtustrankaNazivFormatedOIB_1">ZADRUGA HRVATSKIH BRANITELJA KAMP BISTRICA za poljoprivrednu proizvodnju i trgovinu, OIB 27730944454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ZADRUGA HRVATSKIH BRANITELJA KAMP BISTRICA za poljoprivrednu proizvodnju i trgovinu</item>
    </izvorni_sadrzaj>
    <derivirana_varijabla naziv="DomainObject.Predmet.ProtuStrankaListFormated_1">
      <item>ZADRUGA HRVATSKIH BRANITELJA KAMP BISTRICA za poljoprivrednu proizvodnju i trgovinu</item>
    </derivirana_varijabla>
  </DomainObject.Predmet.ProtuStrankaListFormated>
  <DomainObject.Predmet.ProtuStrankaListFormatedOIB>
    <izvorni_sadrzaj>
      <item>ZADRUGA HRVATSKIH BRANITELJA KAMP BISTRICA za poljoprivrednu proizvodnju i trgovinu, OIB 27730944454</item>
    </izvorni_sadrzaj>
    <derivirana_varijabla naziv="DomainObject.Predmet.ProtuStrankaListFormatedOIB_1">
      <item>ZADRUGA HRVATSKIH BRANITELJA KAMP BISTRICA za poljoprivrednu proizvodnju i trgovinu, OIB 27730944454</item>
    </derivirana_varijabla>
  </DomainObject.Predmet.ProtuStrankaListFormatedOIB>
  <DomainObject.Predmet.ProtuStrankaListFormatedWithAdress>
    <izvorni_sadrzaj>
      <item>ZADRUGA HRVATSKIH BRANITELJA KAMP BISTRICA za poljoprivrednu proizvodnju i trgovinu, Ivana Meštrovića 8, 33520 Slatina</item>
    </izvorni_sadrzaj>
    <derivirana_varijabla naziv="DomainObject.Predmet.ProtuStrankaListFormatedWithAdress_1">
      <item>ZADRUGA HRVATSKIH BRANITELJA KAMP BISTRICA za poljoprivrednu proizvodnju i trgovinu, Ivana Meštrovića 8, 33520 Slatina</item>
    </derivirana_varijabla>
  </DomainObject.Predmet.ProtuStrankaListFormatedWithAdress>
  <DomainObject.Predmet.ProtuStrankaListFormatedWithAdressOIB>
    <izvorni_sadrzaj>
      <item>ZADRUGA HRVATSKIH BRANITELJA KAMP BISTRICA za poljoprivrednu proizvodnju i trgovinu, OIB 27730944454, Ivana Meštrovića 8, 33520 Slatina</item>
    </izvorni_sadrzaj>
    <derivirana_varijabla naziv="DomainObject.Predmet.ProtuStrankaListFormatedWithAdressOIB_1">
      <item>ZADRUGA HRVATSKIH BRANITELJA KAMP BISTRICA za poljoprivrednu proizvodnju i trgovinu, OIB 27730944454, Ivana Meštrovića 8, 33520 Slatina</item>
    </derivirana_varijabla>
  </DomainObject.Predmet.ProtuStrankaListFormatedWithAdressOIB>
  <DomainObject.Predmet.ProtuStrankaListNazivFormated>
    <izvorni_sadrzaj>
      <item>ZADRUGA HRVATSKIH BRANITELJA KAMP BISTRICA za poljoprivrednu proizvodnju i trgovinu</item>
    </izvorni_sadrzaj>
    <derivirana_varijabla naziv="DomainObject.Predmet.ProtuStrankaListNazivFormated_1">
      <item>ZADRUGA HRVATSKIH BRANITELJA KAMP BISTRICA za poljoprivrednu proizvodnju i trgovinu</item>
    </derivirana_varijabla>
  </DomainObject.Predmet.ProtuStrankaListNazivFormated>
  <DomainObject.Predmet.ProtuStrankaListNazivFormatedOIB>
    <izvorni_sadrzaj>
      <item>ZADRUGA HRVATSKIH BRANITELJA KAMP BISTRICA za poljoprivrednu proizvodnju i trgovinu, OIB 27730944454</item>
    </izvorni_sadrzaj>
    <derivirana_varijabla naziv="DomainObject.Predmet.ProtuStrankaListNazivFormatedOIB_1">
      <item>ZADRUGA HRVATSKIH BRANITELJA KAMP BISTRICA za poljoprivrednu proizvodnju i trgovinu, OIB 27730944454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2017.</izvorni_sadrzaj>
    <derivirana_varijabla naziv="DomainObject.Datum_1">30. lipnja 2017.</derivirana_varijabla>
  </DomainObject.Datum>
  <DomainObject.PoslovniBrojDokumenta>
    <izvorni_sadrzaj>St-226/2017-3</izvorni_sadrzaj>
    <derivirana_varijabla naziv="DomainObject.PoslovniBrojDokumenta_1">St-226/2017-3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ZADRUGA HRVATSKIH BRANITELJA KAMP BISTRICA za poljoprivrednu proizvodnju i trgovinu</izvorni_sadrzaj>
    <derivirana_varijabla naziv="DomainObject.Predmet.ProtustrankaIDrugi_1">ZADRUGA HRVATSKIH BRANITELJA KAMP BISTRICA za poljoprivrednu proizvodnju i trgovinu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ZADRUGA HRVATSKIH BRANITELJA KAMP BISTRICA za poljoprivrednu proizvodnju i trgovinu, OIB 27730944454, Ivana Meštrovića 8, 33520 Slatina</izvorni_sadrzaj>
    <derivirana_varijabla naziv="DomainObject.Predmet.ProtustrankaIDrugiAdressOIB_1">ZADRUGA HRVATSKIH BRANITELJA KAMP BISTRICA za poljoprivrednu proizvodnju i trgovinu, OIB 27730944454, Ivana Meštrovića 8,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ZADRUGA HRVATSKIH BRANITELJA KAMP BISTRICA za poljoprivrednu proizvodnju i trgovinu</item>
    </izvorni_sadrzaj>
    <derivirana_varijabla naziv="DomainObject.Predmet.SudioniciListNaziv_1">
      <item>FINA, RC ZAGREB, Podružnica BJELOVAR</item>
      <item>ZADRUGA HRVATSKIH BRANITELJA KAMP BISTRICA za poljoprivrednu proizvodnju i trgovinu</item>
    </derivirana_varijabla>
  </DomainObject.Predmet.SudioniciListNaziv>
  <DomainObject.Predmet.SudioniciListAdressOIB>
    <izvorni_sadrzaj>
      <item>FINA, RC ZAGREB, Podružnica BJELOVAR, OIB 85821130368, F. Supila 4,43000 Bjelovar</item>
      <item>ZADRUGA HRVATSKIH BRANITELJA KAMP BISTRICA za poljoprivrednu proizvodnju i trgovinu, OIB 27730944454, Ivana Meštrovića 8,33520 Slatina</item>
    </izvorni_sadrzaj>
    <derivirana_varijabla naziv="DomainObject.Predmet.SudioniciListAdressOIB_1">
      <item>FINA, RC ZAGREB, Podružnica BJELOVAR, OIB 85821130368, F. Supila 4,43000 Bjelovar</item>
      <item>ZADRUGA HRVATSKIH BRANITELJA KAMP BISTRICA za poljoprivrednu proizvodnju i trgovinu, OIB 27730944454, Ivana Meštrovića 8,33520 Slatina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95F412-EDC9-4749-9FDA-7E36234B6B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212</properties:Words>
  <properties:Characters>1070</properties:Characters>
  <properties:Lines>55</properties:Lines>
  <properties:Paragraphs>16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2017-06-30T10:48:00Z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St-226/2017-3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