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812fd" w14:paraId="c3812fd" w:rsidRDefault="00234B27" w:rsidR="009F1999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 xml:space="preserve">    2 St-7112/15-5</w:t>
      </w:r>
    </w:p>
    <w:p w:rsidRDefault="00234B27" w:rsidR="009F1999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642C80" w:rsidR="009F1999">
      <w:pPr>
        <w:rPr>
          <w:rFonts w:hAnsi="Times New Roman" w:ascii="Times New Roman"/>
          <w:szCs w:val="24"/>
          <w:lang w:val="hr-HR"/>
        </w:rPr>
      </w:pPr>
      <w:r>
        <w:rPr>
          <w:noProof/>
          <w:lang w:eastAsia="hr-HR" w:val="hr-HR"/>
        </w:rPr>
        <w:drawing>
          <wp:inline distR="0" distL="0" distB="0" distT="0">
            <wp:extent cy="962025" cx="7143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43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1999" w:rsidR="009F1999">
      <w:pPr>
        <w:rPr>
          <w:rFonts w:hAnsi="Times New Roman" w:ascii="Times New Roman"/>
          <w:szCs w:val="24"/>
          <w:lang w:val="hr-HR"/>
        </w:rPr>
      </w:pPr>
    </w:p>
    <w:p w:rsidRDefault="00234B27" w:rsidR="009F1999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REPUBLIKA HRVATSKA     </w:t>
      </w:r>
    </w:p>
    <w:p w:rsidRDefault="00234B27" w:rsidR="009F1999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                                                </w:t>
      </w:r>
    </w:p>
    <w:p w:rsidRDefault="00234B27" w:rsidR="009F1999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 SUD U ZAGREBU</w:t>
      </w:r>
    </w:p>
    <w:p w:rsidRDefault="00234B27" w:rsidR="009F1999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STALNA SLUŽBA </w:t>
      </w:r>
      <w:r>
        <w:rPr>
          <w:rFonts w:hAnsi="Times New Roman" w:ascii="Times New Roman"/>
          <w:szCs w:val="24"/>
          <w:lang w:val="hr-HR"/>
        </w:rPr>
        <w:br/>
        <w:t>Karlovac, Ljudevita Šestića 4</w:t>
      </w:r>
    </w:p>
    <w:p w:rsidRDefault="009F1999" w:rsidR="009F1999">
      <w:pPr>
        <w:jc w:val="center"/>
        <w:rPr>
          <w:rFonts w:hAnsi="Times New Roman" w:ascii="Times New Roman"/>
          <w:szCs w:val="24"/>
          <w:lang w:val="hr-HR"/>
        </w:rPr>
      </w:pPr>
    </w:p>
    <w:p w:rsidRDefault="00234B27" w:rsidR="009F199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TRGOVAČKI SUD U ZAGREBU, STALNA SLUŽBA,  u skraćenom stečajnom postupku nad poslovnim brojem St-7112/15, temeljem odredbe čl.430. Stečajnog zakona (NN br. 71/15),  dana  16. prosinca 2015., objavljuje </w:t>
      </w:r>
    </w:p>
    <w:p w:rsidRDefault="009F1999" w:rsidR="009F1999">
      <w:pPr>
        <w:jc w:val="both"/>
        <w:rPr>
          <w:rFonts w:hAnsi="Times New Roman" w:ascii="Times New Roman"/>
          <w:szCs w:val="24"/>
          <w:lang w:val="hr-HR"/>
        </w:rPr>
      </w:pPr>
    </w:p>
    <w:p w:rsidRDefault="00234B27" w:rsidR="009F1999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 G L A S</w:t>
      </w:r>
    </w:p>
    <w:p w:rsidRDefault="009F1999" w:rsidR="009F1999">
      <w:pPr>
        <w:jc w:val="center"/>
        <w:rPr>
          <w:rFonts w:hAnsi="Times New Roman" w:ascii="Times New Roman"/>
          <w:szCs w:val="24"/>
          <w:lang w:val="hr-HR"/>
        </w:rPr>
      </w:pPr>
    </w:p>
    <w:p w:rsidRDefault="00234B27" w:rsidR="009F1999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dužnika SMEAL d.o.o. Zagreb, Ribnička 1, OIB:44243741418, MBS:090185018.</w:t>
      </w:r>
    </w:p>
    <w:p w:rsidRDefault="009F1999" w:rsidR="009F1999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234B27" w:rsidR="009F1999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Iznos duga evidentiran na temelju neizvršenih osnova za plaćanje je 57.436,56 kn.</w:t>
      </w:r>
    </w:p>
    <w:p w:rsidRDefault="009F1999" w:rsidR="009F1999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234B27" w:rsidR="009F1999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osobe ovlaštene za zastupanje dužnika po zakonu u roku od 15 dana od dana objave oglasa, pozivom na gornji broj spisa, podnijeti sudu javnobilježnički ovjerovljeni popis imovine i obveza na propisanom obrascu.</w:t>
      </w:r>
    </w:p>
    <w:p w:rsidRDefault="009F1999" w:rsidR="009F1999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234B27" w:rsidR="009F1999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9F1999" w:rsidR="009F1999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234B27" w:rsidR="009F1999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UPOZORENJE:</w:t>
      </w:r>
    </w:p>
    <w:p w:rsidRDefault="00234B27" w:rsidR="009F1999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Ako osobe ovlaštene za zastupanje dužnika po 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</w:t>
      </w:r>
    </w:p>
    <w:p w:rsidRDefault="00234B27" w:rsidR="009F1999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tom slučaju sud će po službenoj dužnosti donijeti rješenje o otvaranju i zaključenju skraćenog stečajnog postupka. </w:t>
      </w:r>
    </w:p>
    <w:p w:rsidRDefault="009F1999" w:rsidR="009F1999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234B27" w:rsidR="009F199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>U Karlovcu, 16. prosinca 2015. godine</w:t>
      </w:r>
    </w:p>
    <w:p w:rsidRDefault="009F1999" w:rsidR="009F1999">
      <w:pPr>
        <w:jc w:val="both"/>
        <w:rPr>
          <w:rFonts w:hAnsi="Times New Roman" w:ascii="Times New Roman"/>
          <w:szCs w:val="24"/>
          <w:lang w:val="hr-HR"/>
        </w:rPr>
      </w:pPr>
    </w:p>
    <w:p w:rsidRDefault="00234B27" w:rsidR="009F1999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 Sudac:</w:t>
      </w:r>
    </w:p>
    <w:p w:rsidRDefault="00234B27" w:rsidR="009F1999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ab/>
        <w:t xml:space="preserve">                                                       Suzana Ivanović</w:t>
      </w:r>
    </w:p>
    <w:p w:rsidRDefault="009F1999" w:rsidR="009F1999">
      <w:pPr>
        <w:jc w:val="right"/>
        <w:rPr>
          <w:rFonts w:hAnsi="Times New Roman" w:ascii="Times New Roman"/>
          <w:szCs w:val="24"/>
          <w:lang w:val="hr-HR"/>
        </w:rPr>
      </w:pPr>
    </w:p>
    <w:p w:rsidRDefault="009F1999" w:rsidR="009F1999">
      <w:pPr>
        <w:jc w:val="right"/>
        <w:rPr>
          <w:rFonts w:hAnsi="Times New Roman" w:ascii="Times New Roman"/>
          <w:szCs w:val="24"/>
          <w:lang w:val="hr-HR"/>
        </w:rPr>
      </w:pPr>
    </w:p>
    <w:p w:rsidRDefault="00234B27" w:rsidR="009F1999">
      <w:pPr>
        <w:tabs>
          <w:tab w:pos="5786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Dna: </w:t>
      </w:r>
      <w:r>
        <w:rPr>
          <w:rFonts w:hAnsi="Times New Roman" w:ascii="Times New Roman"/>
          <w:szCs w:val="24"/>
          <w:lang w:val="hr-HR"/>
        </w:rPr>
        <w:tab/>
      </w:r>
    </w:p>
    <w:p w:rsidRDefault="00234B27" w:rsidR="009F199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 e-oglasna ploča suda 60 dana</w:t>
      </w:r>
    </w:p>
    <w:p w:rsidRDefault="00234B27" w:rsidR="00234B27"/>
    <w:sectPr w:rsidR="00234B27">
      <w:pgSz w:h="16838" w:w="11906"/>
      <w:pgMar w:gutter="0" w:footer="720" w:header="720" w:left="1985" w:bottom="709" w:right="1418" w:top="720"/>
      <w:cols w:space="720"/>
      <w:docGrid w:charSpace="32768" w:linePitch="2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Num8"/>
    <w:lvl w:ilvl="0">
      <w:start w:val="1"/>
      <w:numFmt w:val="upperRoman"/>
      <w:lvlText w:val="%1."/>
      <w:lvlJc w:val="left"/>
      <w:pPr>
        <w:tabs>
          <w:tab w:pos="0" w:val="num"/>
        </w:tabs>
        <w:ind w:hanging="720" w:left="1080"/>
      </w:p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3."/>
      <w:lvlJc w:val="left"/>
      <w:pPr>
        <w:tabs>
          <w:tab w:pos="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6."/>
      <w:lvlJc w:val="left"/>
      <w:pPr>
        <w:tabs>
          <w:tab w:pos="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9."/>
      <w:lvlJc w:val="left"/>
      <w:pPr>
        <w:tabs>
          <w:tab w:pos="0" w:val="num"/>
        </w:tabs>
        <w:ind w:hanging="180" w:left="648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embedSystemFonts/>
  <w:attachedTemplate r:id="rId1"/>
  <w:stylePaneFormatFilter w:val="0000"/>
  <w:defaultTabStop w:val="709"/>
  <w:hyphenationZone w:val="425"/>
  <w:defaultTableStyle w:val="Normal"/>
  <w:evenAndOddHeader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42C80"/>
    <w:rsid w:val="00234B27"/>
    <w:rsid w:val="00642C80"/>
    <w:rsid w:val="00666651"/>
    <w:rsid w:val="009F1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uppressAutoHyphens/>
    </w:pPr>
    <w:rPr>
      <w:rFonts w:hAnsi="Arial" w:ascii="Arial"/>
      <w:kern w:val="1"/>
      <w:sz w:val="24"/>
      <w:lang w:eastAsia="ar-SA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ListLabel1" w:type="character">
    <w:name w:val="ListLabel 1"/>
    <w:rPr>
      <w:rFonts w:cs="Times New Roman" w:eastAsia="Times New Roman"/>
    </w:rPr>
  </w:style>
  <w:style w:customStyle="true" w:styleId="ListLabel2" w:type="character">
    <w:name w:val="ListLabel 2"/>
    <w:rPr>
      <w:rFonts w:cs="Courier New"/>
    </w:rPr>
  </w:style>
  <w:style w:customStyle="true" w:styleId="Zadanifontodlomka1" w:type="character">
    <w:name w:val="Zadani font odlomka1"/>
  </w:style>
  <w:style w:customStyle="true" w:styleId="Brojstranice1" w:type="character">
    <w:name w:val="Broj stranice1"/>
    <w:basedOn w:val="Zadanifontodlomka1"/>
  </w:style>
  <w:style w:customStyle="true" w:styleId="Naslov1" w:type="paragraph">
    <w:name w:val="Naslov1"/>
    <w:basedOn w:val="Normal"/>
    <w:next w:val="Tijeloteksta"/>
    <w:pPr>
      <w:keepNext/>
      <w:spacing w:after="120" w:before="240"/>
    </w:pPr>
    <w:rPr>
      <w:rFonts w:cs="Arial" w:eastAsia="SimSun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Arial"/>
    </w:rPr>
  </w:style>
  <w:style w:customStyle="true" w:styleId="Opis" w:type="paragraph">
    <w:name w:val="Opis"/>
    <w:basedOn w:val="Normal"/>
    <w:pPr>
      <w:suppressLineNumbers/>
      <w:spacing w:after="120" w:before="120"/>
    </w:pPr>
    <w:rPr>
      <w:rFonts w:cs="Arial"/>
      <w:i/>
      <w:iCs/>
      <w:szCs w:val="24"/>
    </w:rPr>
  </w:style>
  <w:style w:customStyle="true" w:styleId="Indeks" w:type="paragraph">
    <w:name w:val="Indeks"/>
    <w:basedOn w:val="Normal"/>
    <w:pPr>
      <w:suppressLineNumbers/>
    </w:pPr>
    <w:rPr>
      <w:rFonts w:cs="Arial"/>
    </w:rPr>
  </w:style>
  <w:style w:styleId="Zaglavlje" w:type="paragraph">
    <w:name w:val="header"/>
    <w:basedOn w:val="Normal"/>
    <w:pPr>
      <w:suppressLineNumbers/>
      <w:tabs>
        <w:tab w:pos="4320" w:val="center"/>
        <w:tab w:pos="8640" w:val="right"/>
      </w:tabs>
    </w:pPr>
  </w:style>
  <w:style w:styleId="Podnoje" w:type="paragraph">
    <w:name w:val="footer"/>
    <w:basedOn w:val="Normal"/>
    <w:pPr>
      <w:suppressLineNumbers/>
      <w:tabs>
        <w:tab w:pos="4320" w:val="center"/>
        <w:tab w:pos="8640" w:val="right"/>
      </w:tabs>
    </w:pPr>
  </w:style>
  <w:style w:customStyle="true" w:styleId="Tekstbalonia1" w:type="paragraph">
    <w:name w:val="Tekst balončića1"/>
    <w:basedOn w:val="Normal"/>
  </w:style>
  <w:style w:customStyle="true" w:styleId="Odlomakpopisa1" w:type="paragraph">
    <w:name w:val="Odlomak popisa1"/>
    <w:basedOn w:val="Normal"/>
  </w:style>
  <w:style w:customStyle="true" w:styleId="Sadrajokvira" w:type="paragraph">
    <w:name w:val="Sadržaj okvira"/>
    <w:basedOn w:val="Tijeloteksta"/>
  </w:style>
  <w:style w:styleId="Tekstbalonia" w:type="paragraph">
    <w:name w:val="Balloon Text"/>
    <w:basedOn w:val="Normal"/>
    <w:link w:val="TekstbaloniaChar"/>
    <w:uiPriority w:val="99"/>
    <w:semiHidden/>
    <w:unhideWhenUsed/>
    <w:rsid w:val="0066665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66651"/>
    <w:rPr>
      <w:rFonts w:cs="Tahoma" w:hAnsi="Tahoma" w:ascii="Tahoma"/>
      <w:kern w:val="1"/>
      <w:sz w:val="16"/>
      <w:szCs w:val="16"/>
      <w:lang w:eastAsia="ar-SA" w:val="en-GB"/>
    </w:rPr>
  </w:style>
  <w:style w:styleId="Tekstrezerviranogmjesta" w:type="character">
    <w:name w:val="Placeholder Text"/>
    <w:basedOn w:val="Zadanifontodlomka"/>
    <w:uiPriority w:val="99"/>
    <w:semiHidden/>
    <w:rsid w:val="006666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665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665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665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665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uppressAutoHyphens/>
    </w:pPr>
    <w:rPr>
      <w:rFonts w:ascii="Arial" w:hAnsi="Arial"/>
      <w:kern w:val="1"/>
      <w:sz w:val="24"/>
      <w:lang w:eastAsia="ar-SA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ListLabel1" w:type="character">
    <w:name w:val="ListLabel 1"/>
    <w:rPr>
      <w:rFonts w:cs="Times New Roman" w:eastAsia="Times New Roman"/>
    </w:rPr>
  </w:style>
  <w:style w:customStyle="1" w:styleId="ListLabel2" w:type="character">
    <w:name w:val="ListLabel 2"/>
    <w:rPr>
      <w:rFonts w:cs="Courier New"/>
    </w:rPr>
  </w:style>
  <w:style w:customStyle="1" w:styleId="Zadanifontodlomka1" w:type="character">
    <w:name w:val="Zadani font odlomka1"/>
  </w:style>
  <w:style w:customStyle="1" w:styleId="Brojstranice1" w:type="character">
    <w:name w:val="Broj stranice1"/>
    <w:basedOn w:val="Zadanifontodlomka1"/>
  </w:style>
  <w:style w:customStyle="1" w:styleId="Naslov1" w:type="paragraph">
    <w:name w:val="Naslov1"/>
    <w:basedOn w:val="Normal"/>
    <w:next w:val="Tijeloteksta"/>
    <w:pPr>
      <w:keepNext/>
      <w:spacing w:after="120" w:before="240"/>
    </w:pPr>
    <w:rPr>
      <w:rFonts w:cs="Arial" w:eastAsia="SimSun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Arial"/>
    </w:rPr>
  </w:style>
  <w:style w:customStyle="1" w:styleId="Opis" w:type="paragraph">
    <w:name w:val="Opis"/>
    <w:basedOn w:val="Normal"/>
    <w:pPr>
      <w:suppressLineNumbers/>
      <w:spacing w:after="120" w:before="120"/>
    </w:pPr>
    <w:rPr>
      <w:rFonts w:cs="Arial"/>
      <w:i/>
      <w:iCs/>
      <w:szCs w:val="24"/>
    </w:rPr>
  </w:style>
  <w:style w:customStyle="1" w:styleId="Indeks" w:type="paragraph">
    <w:name w:val="Indeks"/>
    <w:basedOn w:val="Normal"/>
    <w:pPr>
      <w:suppressLineNumbers/>
    </w:pPr>
    <w:rPr>
      <w:rFonts w:cs="Arial"/>
    </w:rPr>
  </w:style>
  <w:style w:styleId="Zaglavlje" w:type="paragraph">
    <w:name w:val="header"/>
    <w:basedOn w:val="Normal"/>
    <w:pPr>
      <w:suppressLineNumbers/>
      <w:tabs>
        <w:tab w:pos="4320" w:val="center"/>
        <w:tab w:pos="8640" w:val="right"/>
      </w:tabs>
    </w:pPr>
  </w:style>
  <w:style w:styleId="Podnoje" w:type="paragraph">
    <w:name w:val="footer"/>
    <w:basedOn w:val="Normal"/>
    <w:pPr>
      <w:suppressLineNumbers/>
      <w:tabs>
        <w:tab w:pos="4320" w:val="center"/>
        <w:tab w:pos="8640" w:val="right"/>
      </w:tabs>
    </w:pPr>
  </w:style>
  <w:style w:customStyle="1" w:styleId="Tekstbalonia1" w:type="paragraph">
    <w:name w:val="Tekst balončića1"/>
    <w:basedOn w:val="Normal"/>
  </w:style>
  <w:style w:customStyle="1" w:styleId="Odlomakpopisa1" w:type="paragraph">
    <w:name w:val="Odlomak popisa1"/>
    <w:basedOn w:val="Normal"/>
  </w:style>
  <w:style w:customStyle="1" w:styleId="Sadrajokvira" w:type="paragraph">
    <w:name w:val="Sadržaj okvira"/>
    <w:basedOn w:val="Tijeloteksta"/>
  </w:style>
  <w:style w:styleId="Tekstbalonia" w:type="paragraph">
    <w:name w:val="Balloon Text"/>
    <w:basedOn w:val="Normal"/>
    <w:link w:val="TekstbaloniaChar"/>
    <w:uiPriority w:val="99"/>
    <w:semiHidden/>
    <w:unhideWhenUsed/>
    <w:rsid w:val="0066665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66651"/>
    <w:rPr>
      <w:rFonts w:ascii="Tahoma" w:cs="Tahoma" w:hAnsi="Tahoma"/>
      <w:kern w:val="1"/>
      <w:sz w:val="16"/>
      <w:szCs w:val="16"/>
      <w:lang w:eastAsia="ar-SA" w:val="en-GB"/>
    </w:rPr>
  </w:style>
  <w:style w:styleId="Tekstrezerviranogmjesta" w:type="character">
    <w:name w:val="Placeholder Text"/>
    <w:basedOn w:val="Zadanifontodlomka"/>
    <w:uiPriority w:val="99"/>
    <w:semiHidden/>
    <w:rsid w:val="006666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665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665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665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665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2015.</izvorni_sadrzaj>
    <derivirana_varijabla naziv="DomainObject.DatumDonosenjaOdluke_1">16.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7112</izvorni_sadrzaj>
    <derivirana_varijabla naziv="DomainObject.Predmet.Broj_1">7112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St-7112/2015</izvorni_sadrzaj>
    <derivirana_varijabla naziv="DomainObject.Predmet.OznakaBroj_1">St-7112/2015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SMEAL d.o.o.</izvorni_sadrzaj>
    <derivirana_varijabla naziv="DomainObject.Predmet.ProtustrankaFormated_1">  SMEAL d.o.o.</derivirana_varijabla>
  </DomainObject.Predmet.ProtustrankaFormated>
  <DomainObject.Predmet.ProtustrankaFormatedOIB>
    <izvorni_sadrzaj>  SMEAL d.o.o., OIB 44243741418</izvorni_sadrzaj>
    <derivirana_varijabla naziv="DomainObject.Predmet.ProtustrankaFormatedOIB_1">  SMEAL d.o.o., OIB 44243741418</derivirana_varijabla>
  </DomainObject.Predmet.ProtustrankaFormatedOIB>
  <DomainObject.Predmet.ProtustrankaFormatedWithAdress>
    <izvorni_sadrzaj> SMEAL d.o.o., Ribnička 1, 10000 Zagreb</izvorni_sadrzaj>
    <derivirana_varijabla naziv="DomainObject.Predmet.ProtustrankaFormatedWithAdress_1"> SMEAL d.o.o., Ribnička 1, 10000 Zagreb</derivirana_varijabla>
  </DomainObject.Predmet.ProtustrankaFormatedWithAdress>
  <DomainObject.Predmet.ProtustrankaFormatedWithAdressOIB>
    <izvorni_sadrzaj> SMEAL d.o.o., OIB 44243741418, Ribnička 1, 10000 Zagreb</izvorni_sadrzaj>
    <derivirana_varijabla naziv="DomainObject.Predmet.ProtustrankaFormatedWithAdressOIB_1"> SMEAL d.o.o., OIB 44243741418, Ribnička 1, 10000 Zagreb</derivirana_varijabla>
  </DomainObject.Predmet.ProtustrankaFormatedWithAdressOIB>
  <DomainObject.Predmet.ProtustrankaWithAdress>
    <izvorni_sadrzaj>SMEAL d.o.o. Ribnička 1, 10000 Zagreb</izvorni_sadrzaj>
    <derivirana_varijabla naziv="DomainObject.Predmet.ProtustrankaWithAdress_1">SMEAL d.o.o. Ribnička 1, 10000 Zagreb</derivirana_varijabla>
  </DomainObject.Predmet.ProtustrankaWithAdress>
  <DomainObject.Predmet.ProtustrankaWithAdressOIB>
    <izvorni_sadrzaj>SMEAL d.o.o., OIB 44243741418, Ribnička 1, 10000 Zagreb</izvorni_sadrzaj>
    <derivirana_varijabla naziv="DomainObject.Predmet.ProtustrankaWithAdressOIB_1">SMEAL d.o.o., OIB 44243741418, Ribnička 1, 10000 Zagreb</derivirana_varijabla>
  </DomainObject.Predmet.ProtustrankaWithAdressOIB>
  <DomainObject.Predmet.ProtustrankaNazivFormated>
    <izvorni_sadrzaj>SMEAL d.o.o.</izvorni_sadrzaj>
    <derivirana_varijabla naziv="DomainObject.Predmet.ProtustrankaNazivFormated_1">SMEAL d.o.o.</derivirana_varijabla>
  </DomainObject.Predmet.ProtustrankaNazivFormated>
  <DomainObject.Predmet.ProtustrankaNazivFormatedOIB>
    <izvorni_sadrzaj>SMEAL d.o.o., OIB 44243741418</izvorni_sadrzaj>
    <derivirana_varijabla naziv="DomainObject.Predmet.ProtustrankaNazivFormatedOIB_1">SMEAL d.o.o., OIB 44243741418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SMEAL d.o.o.</item>
    </izvorni_sadrzaj>
    <derivirana_varijabla naziv="DomainObject.Predmet.ProtuStrankaListFormated_1">
      <item>SMEAL d.o.o.</item>
    </derivirana_varijabla>
  </DomainObject.Predmet.ProtuStrankaListFormated>
  <DomainObject.Predmet.ProtuStrankaListFormatedOIB>
    <izvorni_sadrzaj>
      <item>SMEAL d.o.o., OIB 44243741418</item>
    </izvorni_sadrzaj>
    <derivirana_varijabla naziv="DomainObject.Predmet.ProtuStrankaListFormatedOIB_1">
      <item>SMEAL d.o.o., OIB 44243741418</item>
    </derivirana_varijabla>
  </DomainObject.Predmet.ProtuStrankaListFormatedOIB>
  <DomainObject.Predmet.ProtuStrankaListFormatedWithAdress>
    <izvorni_sadrzaj>
      <item>SMEAL d.o.o., Ribnička 1, 10000 Zagreb</item>
    </izvorni_sadrzaj>
    <derivirana_varijabla naziv="DomainObject.Predmet.ProtuStrankaListFormatedWithAdress_1">
      <item>SMEAL d.o.o., Ribnička 1, 10000 Zagreb</item>
    </derivirana_varijabla>
  </DomainObject.Predmet.ProtuStrankaListFormatedWithAdress>
  <DomainObject.Predmet.ProtuStrankaListFormatedWithAdressOIB>
    <izvorni_sadrzaj>
      <item>SMEAL d.o.o., OIB 44243741418, Ribnička 1, 10000 Zagreb</item>
    </izvorni_sadrzaj>
    <derivirana_varijabla naziv="DomainObject.Predmet.ProtuStrankaListFormatedWithAdressOIB_1">
      <item>SMEAL d.o.o., OIB 44243741418, Ribnička 1, 10000 Zagreb</item>
    </derivirana_varijabla>
  </DomainObject.Predmet.ProtuStrankaListFormatedWithAdressOIB>
  <DomainObject.Predmet.ProtuStrankaListNazivFormated>
    <izvorni_sadrzaj>
      <item>SMEAL d.o.o.</item>
    </izvorni_sadrzaj>
    <derivirana_varijabla naziv="DomainObject.Predmet.ProtuStrankaListNazivFormated_1">
      <item>SMEAL d.o.o.</item>
    </derivirana_varijabla>
  </DomainObject.Predmet.ProtuStrankaListNazivFormated>
  <DomainObject.Predmet.ProtuStrankaListNazivFormatedOIB>
    <izvorni_sadrzaj>
      <item>SMEAL d.o.o., OIB 44243741418</item>
    </izvorni_sadrzaj>
    <derivirana_varijabla naziv="DomainObject.Predmet.ProtuStrankaListNazivFormatedOIB_1">
      <item>SMEAL d.o.o., OIB 44243741418</item>
    </derivirana_varijabla>
  </DomainObject.Predmet.ProtuStrankaListNazivFormatedOIB>
  <DomainObject.Predmet.OstaliListFormated>
    <izvorni_sadrzaj>
      <item>ANĐELKO SMETIŠKO</item>
    </izvorni_sadrzaj>
    <derivirana_varijabla naziv="DomainObject.Predmet.OstaliListFormated_1">
      <item>ANĐELKO SMETIŠKO</item>
    </derivirana_varijabla>
  </DomainObject.Predmet.OstaliListFormated>
  <DomainObject.Predmet.OstaliListFormatedOIB>
    <izvorni_sadrzaj>
      <item>ANĐELKO SMETIŠKO, OIB 78624603865</item>
    </izvorni_sadrzaj>
    <derivirana_varijabla naziv="DomainObject.Predmet.OstaliListFormatedOIB_1">
      <item>ANĐELKO SMETIŠKO, OIB 78624603865</item>
    </derivirana_varijabla>
  </DomainObject.Predmet.OstaliListFormatedOIB>
  <DomainObject.Predmet.OstaliListFormatedWithAdress>
    <izvorni_sadrzaj>
      <item>ANĐELKO SMETIŠKO, RIBNIČKA 1., 10000 Zagreb</item>
    </izvorni_sadrzaj>
    <derivirana_varijabla naziv="DomainObject.Predmet.OstaliListFormatedWithAdress_1">
      <item>ANĐELKO SMETIŠKO, RIBNIČKA 1., 10000 Zagreb</item>
    </derivirana_varijabla>
  </DomainObject.Predmet.OstaliListFormatedWithAdress>
  <DomainObject.Predmet.OstaliListFormatedWithAdressOIB>
    <izvorni_sadrzaj>
      <item>ANĐELKO SMETIŠKO, OIB 78624603865, RIBNIČKA 1., 10000 Zagreb</item>
    </izvorni_sadrzaj>
    <derivirana_varijabla naziv="DomainObject.Predmet.OstaliListFormatedWithAdressOIB_1">
      <item>ANĐELKO SMETIŠKO, OIB 78624603865, RIBNIČKA 1., 10000 Zagreb</item>
    </derivirana_varijabla>
  </DomainObject.Predmet.OstaliListFormatedWithAdressOIB>
  <DomainObject.Predmet.OstaliListNazivFormated>
    <izvorni_sadrzaj>
      <item>ANĐELKO SMETIŠKO</item>
    </izvorni_sadrzaj>
    <derivirana_varijabla naziv="DomainObject.Predmet.OstaliListNazivFormated_1">
      <item>ANĐELKO SMETIŠKO</item>
    </derivirana_varijabla>
  </DomainObject.Predmet.OstaliListNazivFormated>
  <DomainObject.Predmet.OstaliListNazivFormatedOIB>
    <izvorni_sadrzaj>
      <item>ANĐELKO SMETIŠKO, OIB 78624603865</item>
    </izvorni_sadrzaj>
    <derivirana_varijabla naziv="DomainObject.Predmet.OstaliListNazivFormatedOIB_1">
      <item>ANĐELKO SMETIŠKO, OIB 78624603865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SMEAL d.o.o.</izvorni_sadrzaj>
    <derivirana_varijabla naziv="DomainObject.Predmet.ProtustrankaIDrugi_1">SMEAL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SMEAL d.o.o., OIB 44243741418, Ribnička 1, 10000 Zagreb</izvorni_sadrzaj>
    <derivirana_varijabla naziv="DomainObject.Predmet.ProtustrankaIDrugiAdressOIB_1">SMEAL d.o.o., OIB 44243741418, Ribnička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SMEAL d.o.o.</item>
      <item>ANĐELKO SMETIŠKO</item>
    </izvorni_sadrzaj>
    <derivirana_varijabla naziv="DomainObject.Predmet.SudioniciListNaziv_1">
      <item>FINA Regionalni centar Zagreb</item>
      <item>SMEAL d.o.o.</item>
      <item>ANĐELKO SMETIŠKO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SMEAL d.o.o., OIB 44243741418, Ribnička 1,10000 Zagreb</item>
      <item>ANĐELKO SMETIŠKO, OIB 78624603865, RIBNIČKA 1.,10000 Zagreb</item>
    </izvorni_sadrzaj>
    <derivirana_varijabla naziv="DomainObject.Predmet.SudioniciListAdressOIB_1">
      <item>FINA Regionalni centar Zagreb, OIB 85821130368, Trg svibanjskih žrtava 1995. br. 1,10000 Zagreb</item>
      <item>SMEAL d.o.o., OIB 44243741418, Ribnička 1,10000 Zagreb</item>
      <item>ANĐELKO SMETIŠKO, OIB 78624603865, RIBNIČKA 1.,10000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44243741418</item>
      <item>, OIB 78624603865</item>
    </izvorni_sadrzaj>
    <derivirana_varijabla naziv="DomainObject.Predmet.SudioniciListNazivOIB_1">
      <item>, OIB 85821130368</item>
      <item>, OIB 44243741418</item>
      <item>, OIB 78624603865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245</properties:Words>
  <properties:Characters>1353</properties:Characters>
  <properties:Lines>49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2015-12-16T10:26:00Z</dcterms:created>
  <dc:creator>Sudsko vijeæe</dc:creator>
  <cp:lastModifiedBy>Marina Markić</cp:lastModifiedBy>
  <cp:lastPrinted>2015-12-16T10:26:00Z</cp:lastPrinted>
  <dcterms:modified xmlns:xsi="http://www.w3.org/2001/XMLSchema-instance" xsi:type="dcterms:W3CDTF">2015-12-16T10:30:00Z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