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2fe4" w14:paraId="6d52fe4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222D4A" w:rsidR="00222D4A" w:rsidRPr="00437B0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222D4A" w:rsidRPr="00437B03">
        <w:rPr>
          <w:sz w:val="24"/>
          <w:szCs w:val="24"/>
        </w:rPr>
        <w:t xml:space="preserve">  40</w:t>
      </w:r>
      <w:r w:rsidR="00222D4A" w:rsidRPr="00437B03">
        <w:rPr>
          <w:b/>
          <w:sz w:val="24"/>
          <w:szCs w:val="24"/>
        </w:rPr>
        <w:t xml:space="preserve">. </w:t>
      </w:r>
      <w:r w:rsidR="00222D4A" w:rsidRPr="00437B03">
        <w:rPr>
          <w:sz w:val="24"/>
          <w:szCs w:val="24"/>
        </w:rPr>
        <w:t>St-</w:t>
      </w:r>
      <w:r w:rsidR="00222D4A">
        <w:rPr>
          <w:sz w:val="24"/>
          <w:szCs w:val="24"/>
        </w:rPr>
        <w:t>2416</w:t>
      </w:r>
      <w:r w:rsidR="00222D4A" w:rsidRPr="00437B03">
        <w:rPr>
          <w:sz w:val="24"/>
          <w:szCs w:val="24"/>
        </w:rPr>
        <w:t>/</w:t>
      </w:r>
      <w:r w:rsidR="003059D8">
        <w:rPr>
          <w:sz w:val="24"/>
          <w:szCs w:val="24"/>
        </w:rPr>
        <w:t>20</w:t>
      </w:r>
      <w:r w:rsidR="00222D4A" w:rsidRPr="00437B03">
        <w:rPr>
          <w:sz w:val="24"/>
          <w:szCs w:val="24"/>
        </w:rPr>
        <w:t>17</w:t>
      </w:r>
    </w:p>
    <w:p w:rsidRDefault="00222D4A" w:rsidP="00222D4A" w:rsidR="00222D4A">
      <w:pPr>
        <w:jc w:val="center"/>
        <w:rPr>
          <w:sz w:val="24"/>
          <w:szCs w:val="24"/>
        </w:rPr>
      </w:pPr>
    </w:p>
    <w:p w:rsidRDefault="001D63D3" w:rsidP="00222D4A" w:rsidR="001D63D3" w:rsidRPr="00437B03">
      <w:pPr>
        <w:jc w:val="center"/>
        <w:rPr>
          <w:sz w:val="24"/>
          <w:szCs w:val="24"/>
        </w:rPr>
      </w:pPr>
    </w:p>
    <w:p w:rsidRDefault="00222D4A" w:rsidP="00222D4A" w:rsidR="00222D4A" w:rsidRPr="00437B03">
      <w:pPr>
        <w:jc w:val="center"/>
        <w:rPr>
          <w:sz w:val="24"/>
          <w:szCs w:val="24"/>
        </w:rPr>
      </w:pPr>
      <w:r w:rsidRPr="00437B03">
        <w:rPr>
          <w:sz w:val="24"/>
          <w:szCs w:val="24"/>
        </w:rPr>
        <w:t>R E P U B L I K A  H R V A T S KA</w:t>
      </w:r>
    </w:p>
    <w:p w:rsidRDefault="00222D4A" w:rsidP="00222D4A" w:rsidR="00222D4A" w:rsidRPr="00437B03">
      <w:pPr>
        <w:ind w:hanging="2880" w:left="2880"/>
        <w:jc w:val="center"/>
        <w:rPr>
          <w:sz w:val="24"/>
          <w:szCs w:val="24"/>
        </w:rPr>
      </w:pPr>
      <w:r w:rsidRPr="00437B03">
        <w:rPr>
          <w:sz w:val="24"/>
          <w:szCs w:val="24"/>
        </w:rPr>
        <w:t xml:space="preserve">R J E Š E NJ E </w:t>
      </w:r>
    </w:p>
    <w:p w:rsidRDefault="00222D4A" w:rsidP="00222D4A" w:rsidR="00222D4A" w:rsidRPr="00437B03">
      <w:pPr>
        <w:jc w:val="center"/>
        <w:rPr>
          <w:b/>
          <w:sz w:val="24"/>
          <w:szCs w:val="24"/>
        </w:rPr>
      </w:pPr>
    </w:p>
    <w:p w:rsidRDefault="00222D4A" w:rsidP="00222D4A" w:rsidR="00222D4A">
      <w:pPr>
        <w:jc w:val="both"/>
        <w:rPr>
          <w:sz w:val="24"/>
          <w:szCs w:val="24"/>
        </w:rPr>
      </w:pPr>
      <w:r w:rsidRPr="00437B03">
        <w:rPr>
          <w:sz w:val="24"/>
          <w:szCs w:val="24"/>
        </w:rPr>
        <w:tab/>
        <w:t xml:space="preserve">Trgovački sud u Zagrebu po sucu tog suda Anti Galiću, </w:t>
      </w:r>
      <w:r w:rsidR="003059D8">
        <w:rPr>
          <w:sz w:val="24"/>
          <w:szCs w:val="24"/>
        </w:rPr>
        <w:t xml:space="preserve">kao sucu pojedincu, </w:t>
      </w:r>
      <w:r w:rsidRPr="00437B03">
        <w:rPr>
          <w:sz w:val="24"/>
          <w:szCs w:val="24"/>
        </w:rPr>
        <w:t xml:space="preserve">u </w:t>
      </w:r>
      <w:r w:rsidR="003059D8">
        <w:rPr>
          <w:sz w:val="24"/>
          <w:szCs w:val="24"/>
        </w:rPr>
        <w:t>steč</w:t>
      </w:r>
      <w:r w:rsidRPr="00437B03">
        <w:rPr>
          <w:sz w:val="24"/>
          <w:szCs w:val="24"/>
        </w:rPr>
        <w:t xml:space="preserve">ajnom postupku nad dužnikom </w:t>
      </w:r>
      <w:r>
        <w:rPr>
          <w:sz w:val="24"/>
          <w:szCs w:val="24"/>
        </w:rPr>
        <w:t>CROATIA CAUTELA d.o.o. (</w:t>
      </w:r>
      <w:r w:rsidRPr="00437B03">
        <w:rPr>
          <w:sz w:val="24"/>
          <w:szCs w:val="24"/>
        </w:rPr>
        <w:t>CROATIA FACTORING</w:t>
      </w:r>
      <w:r>
        <w:rPr>
          <w:sz w:val="24"/>
          <w:szCs w:val="24"/>
        </w:rPr>
        <w:t>)</w:t>
      </w:r>
      <w:r w:rsidRPr="00437B03">
        <w:rPr>
          <w:sz w:val="24"/>
          <w:szCs w:val="24"/>
        </w:rPr>
        <w:t xml:space="preserve">, Zagreb, Vlaška 40, OIB 32387887465, dana </w:t>
      </w:r>
      <w:r>
        <w:rPr>
          <w:sz w:val="24"/>
          <w:szCs w:val="24"/>
        </w:rPr>
        <w:t>26.travnja</w:t>
      </w:r>
      <w:r w:rsidRPr="00437B03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437B03">
        <w:rPr>
          <w:sz w:val="24"/>
          <w:szCs w:val="24"/>
        </w:rPr>
        <w:t>.</w:t>
      </w:r>
    </w:p>
    <w:p w:rsidRDefault="00D16AFA" w:rsidP="00D16AFA" w:rsidR="00D16AFA" w:rsidRPr="00FE0A3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81003E" w:rsidP="00EA0F0C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3E646D">
        <w:rPr>
          <w:sz w:val="24"/>
        </w:rPr>
        <w:t xml:space="preserve">dužnika kao predlagatelja </w:t>
      </w:r>
      <w:r w:rsidR="00EA0F0C">
        <w:rPr>
          <w:sz w:val="24"/>
        </w:rPr>
        <w:t xml:space="preserve">za otvaranje stečajnog postupka nad </w:t>
      </w:r>
      <w:r w:rsidR="006A14DF">
        <w:rPr>
          <w:sz w:val="24"/>
          <w:szCs w:val="24"/>
        </w:rPr>
        <w:t>CROATIA CAUTELA d.o.o. (</w:t>
      </w:r>
      <w:r w:rsidR="006A14DF" w:rsidRPr="00437B03">
        <w:rPr>
          <w:sz w:val="24"/>
          <w:szCs w:val="24"/>
        </w:rPr>
        <w:t>CROATIA FACTORING</w:t>
      </w:r>
      <w:r w:rsidR="006A14DF">
        <w:rPr>
          <w:sz w:val="24"/>
          <w:szCs w:val="24"/>
        </w:rPr>
        <w:t>)</w:t>
      </w:r>
      <w:r w:rsidR="006A14DF" w:rsidRPr="00437B03">
        <w:rPr>
          <w:sz w:val="24"/>
          <w:szCs w:val="24"/>
        </w:rPr>
        <w:t>, Zagreb, Vlaška 40, OIB 32387887465</w:t>
      </w:r>
      <w:r w:rsidR="006831B7">
        <w:rPr>
          <w:sz w:val="24"/>
          <w:szCs w:val="24"/>
        </w:rPr>
        <w:t>7</w:t>
      </w:r>
      <w:r w:rsidR="002C12E5">
        <w:rPr>
          <w:sz w:val="24"/>
          <w:szCs w:val="24"/>
        </w:rPr>
        <w:t xml:space="preserve"> 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483641" w:rsidP="00222D4A" w:rsidR="00222D4A" w:rsidRPr="00525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kao predlagatelj </w:t>
      </w:r>
      <w:r w:rsidR="00222D4A" w:rsidRPr="00525BFB">
        <w:rPr>
          <w:sz w:val="24"/>
          <w:szCs w:val="24"/>
        </w:rPr>
        <w:t>podnio je ovom sudu dana 1.rujna 2017. temeljem  odredbe članka 25. stavak 1. Stečajnog zakona (</w:t>
      </w:r>
      <w:r>
        <w:rPr>
          <w:sz w:val="24"/>
          <w:szCs w:val="24"/>
        </w:rPr>
        <w:t>N.N.br.</w:t>
      </w:r>
      <w:r w:rsidR="00222D4A" w:rsidRPr="00525BFB">
        <w:rPr>
          <w:sz w:val="24"/>
          <w:szCs w:val="24"/>
        </w:rPr>
        <w:t>71/25</w:t>
      </w:r>
      <w:r w:rsidR="00222D4A">
        <w:rPr>
          <w:sz w:val="24"/>
          <w:szCs w:val="24"/>
        </w:rPr>
        <w:t xml:space="preserve"> i 104/17</w:t>
      </w:r>
      <w:r w:rsidR="00222D4A" w:rsidRPr="00525BFB">
        <w:rPr>
          <w:sz w:val="24"/>
          <w:szCs w:val="24"/>
        </w:rPr>
        <w:t>, dalje: SZ), prijedlog za otvaranje predstečajnog postupka.  Kao predstečajni razlog predlagatelj je u prijedlogu naveo prijeteću nesposobnosti za plaćanje zato što: "dužnik u očevidniku redoslijeda osnova za plaćanje koji vodi FINA ima više evidentiranih neizvršenih osnova za plaćanje koje je trebalo bez daljnjeg pristanka dužnika naplatiti."</w:t>
      </w:r>
    </w:p>
    <w:p w:rsidRDefault="00222D4A" w:rsidP="00222D4A" w:rsidR="006831B7">
      <w:pPr>
        <w:ind w:firstLine="708"/>
        <w:jc w:val="both"/>
        <w:rPr>
          <w:sz w:val="24"/>
          <w:szCs w:val="24"/>
        </w:rPr>
      </w:pPr>
      <w:r w:rsidRPr="000E00D7">
        <w:rPr>
          <w:sz w:val="24"/>
          <w:szCs w:val="24"/>
        </w:rPr>
        <w:tab/>
        <w:t>Pravomoćnim rješenjem ovog suda od 19.listopada 2017. nad dužnikom je nastavljen postupak kao da je podnesen prijedlog za otvaranje stečajnog postupka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1003E" w:rsidP="00C007A5" w:rsidR="002C12E5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B11506">
        <w:rPr>
          <w:sz w:val="24"/>
          <w:szCs w:val="24"/>
        </w:rPr>
        <w:t>CROATIA CAUTELA d.o.o. (</w:t>
      </w:r>
      <w:r w:rsidR="00B11506" w:rsidRPr="00437B03">
        <w:rPr>
          <w:sz w:val="24"/>
          <w:szCs w:val="24"/>
        </w:rPr>
        <w:t>CROATIA FACTORING</w:t>
      </w:r>
      <w:r w:rsidR="00B11506">
        <w:rPr>
          <w:sz w:val="24"/>
          <w:szCs w:val="24"/>
        </w:rPr>
        <w:t>)</w:t>
      </w:r>
      <w:r w:rsidR="00B11506" w:rsidRPr="00437B03">
        <w:rPr>
          <w:sz w:val="24"/>
          <w:szCs w:val="24"/>
        </w:rPr>
        <w:t>, Zagreb, Vlaška 40, OIB 32387887465</w:t>
      </w:r>
      <w:r w:rsidR="00EC415D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E013EA">
        <w:rPr>
          <w:sz w:val="24"/>
        </w:rPr>
        <w:t>radi pripajanja društvu CAUTELA d.o.o., Zadar, Stjepana Ivšića 7. OIB 41098807578</w:t>
      </w:r>
    </w:p>
    <w:p w:rsidRDefault="00EC415D" w:rsidP="00C007A5" w:rsidR="00EC415D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3E646D">
        <w:rPr>
          <w:sz w:val="24"/>
        </w:rPr>
        <w:t>Z-a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D1233C">
        <w:rPr>
          <w:sz w:val="24"/>
        </w:rPr>
        <w:t xml:space="preserve"> i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1D63D3">
        <w:rPr>
          <w:sz w:val="24"/>
        </w:rPr>
        <w:t>dužnika kao predlagatelja.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3059D8" w:rsidP="0081003E" w:rsidR="003059D8">
      <w:pPr>
        <w:ind w:firstLine="720"/>
        <w:jc w:val="both"/>
        <w:rPr>
          <w:sz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D1233C">
        <w:rPr>
          <w:sz w:val="24"/>
        </w:rPr>
        <w:t>2</w:t>
      </w:r>
      <w:r w:rsidR="00376858">
        <w:rPr>
          <w:sz w:val="24"/>
        </w:rPr>
        <w:t>6.travnja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376858">
        <w:rPr>
          <w:sz w:val="24"/>
        </w:rPr>
        <w:t>8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604FD">
        <w:rPr>
          <w:sz w:val="24"/>
        </w:rPr>
        <w:t>v.r.</w:t>
      </w: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B74B9C" w:rsidR="00B74B9C">
      <w:pPr>
        <w:jc w:val="both"/>
        <w:rPr>
          <w:sz w:val="24"/>
        </w:rPr>
      </w:pPr>
    </w:p>
    <w:p w:rsidRDefault="003604FD" w:rsidP="003604FD" w:rsidR="003604FD">
      <w:pPr>
        <w:ind w:left="4320"/>
        <w:jc w:val="both"/>
      </w:pPr>
      <w:r>
        <w:t>Za točnost otpravka, ovlašteni službenik:</w:t>
      </w:r>
    </w:p>
    <w:p w:rsidRDefault="003604FD" w:rsidP="00422EE0" w:rsidR="003604F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C67794" w:rsidP="003604FD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4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6858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>
      <w:rPr>
        <w:sz w:val="24"/>
      </w:rPr>
      <w:t>2416</w:t>
    </w:r>
    <w:r w:rsidR="00DD058A">
      <w:rPr>
        <w:sz w:val="24"/>
      </w:rPr>
      <w:t>/1</w:t>
    </w:r>
    <w:r w:rsidR="00D1233C">
      <w:rPr>
        <w:sz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E8B"/>
    <w:rsid w:val="00055E2E"/>
    <w:rsid w:val="00095D88"/>
    <w:rsid w:val="000B4DC9"/>
    <w:rsid w:val="000D7644"/>
    <w:rsid w:val="000E41A8"/>
    <w:rsid w:val="000E6B8C"/>
    <w:rsid w:val="00134DAF"/>
    <w:rsid w:val="00137A98"/>
    <w:rsid w:val="00183C93"/>
    <w:rsid w:val="001D63D3"/>
    <w:rsid w:val="00212617"/>
    <w:rsid w:val="0021596B"/>
    <w:rsid w:val="00222D4A"/>
    <w:rsid w:val="00234A79"/>
    <w:rsid w:val="0023760C"/>
    <w:rsid w:val="00243B08"/>
    <w:rsid w:val="00293A85"/>
    <w:rsid w:val="00294459"/>
    <w:rsid w:val="002C12E5"/>
    <w:rsid w:val="002D296B"/>
    <w:rsid w:val="002D5086"/>
    <w:rsid w:val="002F0823"/>
    <w:rsid w:val="002F5E79"/>
    <w:rsid w:val="002F7C80"/>
    <w:rsid w:val="00303B80"/>
    <w:rsid w:val="003059D8"/>
    <w:rsid w:val="00324EA3"/>
    <w:rsid w:val="00332D96"/>
    <w:rsid w:val="00345C71"/>
    <w:rsid w:val="003604FD"/>
    <w:rsid w:val="00376858"/>
    <w:rsid w:val="003B2BC0"/>
    <w:rsid w:val="003B7E40"/>
    <w:rsid w:val="003C18D1"/>
    <w:rsid w:val="003D09B7"/>
    <w:rsid w:val="003D51A2"/>
    <w:rsid w:val="003E3AFE"/>
    <w:rsid w:val="003E646D"/>
    <w:rsid w:val="00400D20"/>
    <w:rsid w:val="00403903"/>
    <w:rsid w:val="00453D09"/>
    <w:rsid w:val="00456157"/>
    <w:rsid w:val="00461A83"/>
    <w:rsid w:val="00483641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9736B"/>
    <w:rsid w:val="005A73F5"/>
    <w:rsid w:val="005B476B"/>
    <w:rsid w:val="005C15F7"/>
    <w:rsid w:val="005C649B"/>
    <w:rsid w:val="00601A7F"/>
    <w:rsid w:val="00651A23"/>
    <w:rsid w:val="00654600"/>
    <w:rsid w:val="00664710"/>
    <w:rsid w:val="006806BA"/>
    <w:rsid w:val="00681E60"/>
    <w:rsid w:val="006831B7"/>
    <w:rsid w:val="006912BE"/>
    <w:rsid w:val="006A14DF"/>
    <w:rsid w:val="006A2348"/>
    <w:rsid w:val="006A235E"/>
    <w:rsid w:val="006A276E"/>
    <w:rsid w:val="00700550"/>
    <w:rsid w:val="00737229"/>
    <w:rsid w:val="007561EF"/>
    <w:rsid w:val="00766A2A"/>
    <w:rsid w:val="007965E4"/>
    <w:rsid w:val="007B6CDE"/>
    <w:rsid w:val="007D59CD"/>
    <w:rsid w:val="007E1DC0"/>
    <w:rsid w:val="007F33B9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1506"/>
    <w:rsid w:val="00B13588"/>
    <w:rsid w:val="00B250CC"/>
    <w:rsid w:val="00B45A04"/>
    <w:rsid w:val="00B55E61"/>
    <w:rsid w:val="00B63F93"/>
    <w:rsid w:val="00B73642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233C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E013EA"/>
    <w:rsid w:val="00E10FD8"/>
    <w:rsid w:val="00E305E3"/>
    <w:rsid w:val="00E36E6F"/>
    <w:rsid w:val="00E81B89"/>
    <w:rsid w:val="00E913BD"/>
    <w:rsid w:val="00EA0F0C"/>
    <w:rsid w:val="00EC415D"/>
    <w:rsid w:val="00ED0F05"/>
    <w:rsid w:val="00ED1B77"/>
    <w:rsid w:val="00ED7085"/>
    <w:rsid w:val="00EE7835"/>
    <w:rsid w:val="00F3746E"/>
    <w:rsid w:val="00F73FF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4F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4F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St-2416/2017</izvorni_sadrzaj>
    <derivirana_varijabla naziv="DomainObject.Predmet.OznakaBroj_1">St-2416/2017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 FACTORING d.o.o. zastupanog po punomoćniku Alemka Šodan</izvorni_sadrzaj>
    <derivirana_varijabla naziv="DomainObject.Predmet.ProtustrankaFormated_1">  CROATIA FACTORING d.o.o. zastupanog po punomoćniku Alemka Šodan</derivirana_varijabla>
  </DomainObject.Predmet.ProtustrankaFormated>
  <DomainObject.Predmet.ProtustrankaFormatedOIB>
    <izvorni_sadrzaj>  CROATIA FACTORING d.o.o., OIB 32387887465 zastupanog po punomoćniku Alemka Šodan</izvorni_sadrzaj>
    <derivirana_varijabla naziv="DomainObject.Predmet.ProtustrankaFormatedOIB_1">  CROATIA FACTORING d.o.o., OIB 32387887465 zastupanog po punomoćniku Alemka Šodan</derivirana_varijabla>
  </DomainObject.Predmet.ProtustrankaFormatedOIB>
  <DomainObject.Predmet.ProtustrankaFormatedWithAdress>
    <izvorni_sadrzaj> CROATIA FACTORING d.o.o., Vlaška 40, 10000 Zagreb zastupanog po punomoćniku Alemka Šodan</izvorni_sadrzaj>
    <derivirana_varijabla naziv="DomainObject.Predmet.ProtustrankaFormatedWithAdress_1"> CROATIA FACTORING d.o.o., Vlaška 40, 10000 Zagreb zastupanog po punomoćniku Alemka Šodan</derivirana_varijabla>
  </DomainObject.Predmet.ProtustrankaFormatedWithAdress>
  <DomainObject.Predmet.ProtustrankaFormatedWithAdressOIB>
    <izvorni_sadrzaj> CROATIA FACTORING d.o.o., OIB 32387887465, Vlaška 40, 10000 Zagreb zastupanog po punomoćniku Alemka Šodan</izvorni_sadrzaj>
    <derivirana_varijabla naziv="DomainObject.Predmet.ProtustrankaFormatedWithAdressOIB_1"> CROATIA FACTORING d.o.o., OIB 32387887465, Vlaška 40, 10000 Zagreb zastupanog po punomoćniku Alemka Šodan</derivirana_varijabla>
  </DomainObject.Predmet.ProtustrankaFormatedWithAdressOIB>
  <DomainObject.Predmet.ProtustrankaWithAdress>
    <izvorni_sadrzaj>CROATIA FACTORING d.o.o. Vlaška 40, 10000 Zagreb</izvorni_sadrzaj>
    <derivirana_varijabla naziv="DomainObject.Predmet.ProtustrankaWithAdress_1">CROATIA FACTORING d.o.o. Vlaška 40, 10000 Zagreb</derivirana_varijabla>
  </DomainObject.Predmet.ProtustrankaWithAdress>
  <DomainObject.Predmet.ProtustrankaWithAdressOIB>
    <izvorni_sadrzaj>CROATIA FACTORING d.o.o., OIB 32387887465, Vlaška 40, 10000 Zagreb</izvorni_sadrzaj>
    <derivirana_varijabla naziv="DomainObject.Predmet.ProtustrankaWithAdressOIB_1">CROATIA FACTORING d.o.o., OIB 32387887465, Vlaška 40, 10000 Zagreb</derivirana_varijabla>
  </DomainObject.Predmet.ProtustrankaWithAdressOIB>
  <DomainObject.Predmet.ProtustrankaNazivFormated>
    <izvorni_sadrzaj>CROATIA FACTORING d.o.o.</izvorni_sadrzaj>
    <derivirana_varijabla naziv="DomainObject.Predmet.ProtustrankaNazivFormated_1">CROATIA FACTORING d.o.o.</derivirana_varijabla>
  </DomainObject.Predmet.ProtustrankaNazivFormated>
  <DomainObject.Predmet.ProtustrankaNazivFormatedOIB>
    <izvorni_sadrzaj>CROATIA FACTORING d.o.o., OIB 32387887465</izvorni_sadrzaj>
    <derivirana_varijabla naziv="DomainObject.Predmet.ProtustrankaNazivFormatedOIB_1">CROATIA FACTORING d.o.o., OIB 32387887465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FACTORING d.o.o.</izvorni_sadrzaj>
    <derivirana_varijabla naziv="DomainObject.Predmet.StrankaFormated_1">  CROATIA FACTORING d.o.o.</derivirana_varijabla>
  </DomainObject.Predmet.StrankaFormated>
  <DomainObject.Predmet.StrankaFormatedOIB>
    <izvorni_sadrzaj>  CROATIA FACTORING d.o.o., OIB 32387887465</izvorni_sadrzaj>
    <derivirana_varijabla naziv="DomainObject.Predmet.StrankaFormatedOIB_1">  CROATIA FACTORING d.o.o., OIB 32387887465</derivirana_varijabla>
  </DomainObject.Predmet.StrankaFormatedOIB>
  <DomainObject.Predmet.StrankaFormatedWithAdress>
    <izvorni_sadrzaj> CROATIA FACTORING d.o.o., Vlaška 40, 10000 Zagreb</izvorni_sadrzaj>
    <derivirana_varijabla naziv="DomainObject.Predmet.StrankaFormatedWithAdress_1"> CROATIA FACTORING d.o.o., Vlaška 40, 10000 Zagreb</derivirana_varijabla>
  </DomainObject.Predmet.StrankaFormatedWithAdress>
  <DomainObject.Predmet.StrankaFormatedWithAdressOIB>
    <izvorni_sadrzaj> CROATIA FACTORING d.o.o., OIB 32387887465, Vlaška 40, 10000 Zagreb</izvorni_sadrzaj>
    <derivirana_varijabla naziv="DomainObject.Predmet.StrankaFormatedWithAdressOIB_1"> CROATIA FACTORING d.o.o., OIB 32387887465, Vlaška 40, 10000 Zagreb</derivirana_varijabla>
  </DomainObject.Predmet.StrankaFormatedWithAdressOIB>
  <DomainObject.Predmet.StrankaWithAdress>
    <izvorni_sadrzaj>CROATIA FACTORING d.o.o. Vlaška 40,10000 Zagreb</izvorni_sadrzaj>
    <derivirana_varijabla naziv="DomainObject.Predmet.StrankaWithAdress_1">CROATIA FACTORING d.o.o. Vlaška 40,10000 Zagreb</derivirana_varijabla>
  </DomainObject.Predmet.StrankaWithAdress>
  <DomainObject.Predmet.StrankaWithAdressOIB>
    <izvorni_sadrzaj>CROATIA FACTORING d.o.o., OIB 32387887465, Vlaška 40,10000 Zagreb</izvorni_sadrzaj>
    <derivirana_varijabla naziv="DomainObject.Predmet.StrankaWithAdressOIB_1">CROATIA FACTORING d.o.o., OIB 32387887465, Vlaška 40,10000 Zagreb</derivirana_varijabla>
  </DomainObject.Predmet.StrankaWithAdressOIB>
  <DomainObject.Predmet.StrankaNazivFormated>
    <izvorni_sadrzaj>CROATIA FACTORING d.o.o.</izvorni_sadrzaj>
    <derivirana_varijabla naziv="DomainObject.Predmet.StrankaNazivFormated_1">CROATIA FACTORING d.o.o.</derivirana_varijabla>
  </DomainObject.Predmet.StrankaNazivFormated>
  <DomainObject.Predmet.StrankaNazivFormatedOIB>
    <izvorni_sadrzaj>CROATIA FACTORING d.o.o., OIB 32387887465</izvorni_sadrzaj>
    <derivirana_varijabla naziv="DomainObject.Predmet.StrankaNazivFormatedOIB_1">CROATIA FACTORING d.o.o., OIB 32387887465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CROATIA FACTORING d.o.o.</item>
    </izvorni_sadrzaj>
    <derivirana_varijabla naziv="DomainObject.Predmet.StrankaListFormated_1">
      <item>CROATIA FACTORING d.o.o.</item>
    </derivirana_varijabla>
  </DomainObject.Predmet.StrankaListFormated>
  <DomainObject.Predmet.StrankaListFormatedOIB>
    <izvorni_sadrzaj>
      <item>CROATIA FACTORING d.o.o., OIB 32387887465</item>
    </izvorni_sadrzaj>
    <derivirana_varijabla naziv="DomainObject.Predmet.StrankaListFormatedOIB_1">
      <item>CROATIA FACTORING d.o.o., OIB 32387887465</item>
    </derivirana_varijabla>
  </DomainObject.Predmet.StrankaListFormatedOIB>
  <DomainObject.Predmet.StrankaListFormatedWithAdress>
    <izvorni_sadrzaj>
      <item>CROATIA FACTORING d.o.o., Vlaška 40, 10000 Zagreb</item>
    </izvorni_sadrzaj>
    <derivirana_varijabla naziv="DomainObject.Predmet.StrankaListFormatedWithAdress_1">
      <item>CROATIA FACTORING d.o.o., Vlaška 40, 10000 Zagreb</item>
    </derivirana_varijabla>
  </DomainObject.Predmet.StrankaListFormatedWithAdress>
  <DomainObject.Predmet.StrankaListFormatedWithAdressOIB>
    <izvorni_sadrzaj>
      <item>CROATIA FACTORING d.o.o., OIB 32387887465, Vlaška 40, 10000 Zagreb</item>
    </izvorni_sadrzaj>
    <derivirana_varijabla naziv="DomainObject.Predmet.StrankaListFormatedWithAdressOIB_1">
      <item>CROATIA FACTORING d.o.o., OIB 32387887465, Vlaška 40, 10000 Zagreb</item>
    </derivirana_varijabla>
  </DomainObject.Predmet.StrankaListFormatedWithAdressOIB>
  <DomainObject.Predmet.StrankaListNazivFormated>
    <izvorni_sadrzaj>
      <item>CROATIA FACTORING d.o.o.</item>
    </izvorni_sadrzaj>
    <derivirana_varijabla naziv="DomainObject.Predmet.StrankaListNazivFormated_1">
      <item>CROATIA FACTORING d.o.o.</item>
    </derivirana_varijabla>
  </DomainObject.Predmet.StrankaListNazivFormated>
  <DomainObject.Predmet.StrankaListNazivFormatedOIB>
    <izvorni_sadrzaj>
      <item>CROATIA FACTORING d.o.o., OIB 32387887465</item>
    </izvorni_sadrzaj>
    <derivirana_varijabla naziv="DomainObject.Predmet.StrankaListNazivFormatedOIB_1">
      <item>CROATIA FACTORING d.o.o., OIB 32387887465</item>
    </derivirana_varijabla>
  </DomainObject.Predmet.StrankaListNazivFormatedOIB>
  <DomainObject.Predmet.ProtuStrankaListFormated>
    <izvorni_sadrzaj>
      <item>CROATIA FACTORING d.o.o. zastupanog po punomoćniku Alemka Šodan</item>
    </izvorni_sadrzaj>
    <derivirana_varijabla naziv="DomainObject.Predmet.ProtuStrankaListFormated_1">
      <item>CROATIA FACTORING d.o.o. zastupanog po punomoćniku Alemka Šodan</item>
    </derivirana_varijabla>
  </DomainObject.Predmet.ProtuStrankaListFormated>
  <DomainObject.Predmet.ProtuStrankaListFormatedOIB>
    <izvorni_sadrzaj>
      <item>CROATIA FACTORING d.o.o., OIB 32387887465 zastupanog po punomoćniku Alemka Šodan</item>
    </izvorni_sadrzaj>
    <derivirana_varijabla naziv="DomainObject.Predmet.ProtuStrankaListFormatedOIB_1">
      <item>CROATIA FACTORING d.o.o., OIB 32387887465 zastupanog po punomoćniku Alemka Šodan</item>
    </derivirana_varijabla>
  </DomainObject.Predmet.ProtuStrankaListFormatedOIB>
  <DomainObject.Predmet.ProtuStrankaListFormatedWithAdress>
    <izvorni_sadrzaj>
      <item>CROATIA FACTORING d.o.o., Vlaška 40, 10000 Zagreb zastupanog po punomoćniku Alemka Šodan</item>
    </izvorni_sadrzaj>
    <derivirana_varijabla naziv="DomainObject.Predmet.ProtuStrankaListFormatedWithAdress_1">
      <item>CROATIA FACTORING d.o.o., Vlaška 40, 10000 Zagreb zastupanog po punomoćniku Alemka Šodan</item>
    </derivirana_varijabla>
  </DomainObject.Predmet.ProtuStrankaListFormatedWithAdress>
  <DomainObject.Predmet.ProtuStrankaListFormatedWithAdressOIB>
    <izvorni_sadrzaj>
      <item>CROATIA FACTORING d.o.o., OIB 32387887465, Vlaška 40, 10000 Zagreb zastupanog po punomoćniku Alemka Šodan</item>
    </izvorni_sadrzaj>
    <derivirana_varijabla naziv="DomainObject.Predmet.ProtuStrankaListFormatedWithAdressOIB_1">
      <item>CROATIA FACTORING d.o.o., OIB 32387887465, Vlaška 40, 10000 Zagreb zastupanog po punomoćniku Alemka Šodan</item>
    </derivirana_varijabla>
  </DomainObject.Predmet.ProtuStrankaListFormatedWithAdressOIB>
  <DomainObject.Predmet.ProtuStrankaListNazivFormated>
    <izvorni_sadrzaj>
      <item>CROATIA FACTORING d.o.o.</item>
    </izvorni_sadrzaj>
    <derivirana_varijabla naziv="DomainObject.Predmet.ProtuStrankaListNazivFormated_1">
      <item>CROATIA FACTORING d.o.o.</item>
    </derivirana_varijabla>
  </DomainObject.Predmet.ProtuStrankaListNazivFormated>
  <DomainObject.Predmet.ProtuStrankaListNazivFormatedOIB>
    <izvorni_sadrzaj>
      <item>CROATIA FACTORING d.o.o., OIB 32387887465</item>
    </izvorni_sadrzaj>
    <derivirana_varijabla naziv="DomainObject.Predmet.ProtuStrankaListNazivFormatedOIB_1">
      <item>CROATIA FACTORING d.o.o., OIB 32387887465</item>
    </derivirana_varijabla>
  </DomainObject.Predmet.ProtuStrankaListNazivFormatedOIB>
  <DomainObject.Predmet.OstaliListFormated>
    <izvorni_sadrzaj>
      <item>Grgić &amp; Partneri odvjetničko društvo d.o.o.</item>
      <item>Alemka Šodan punomoćnik sudionika u postupku CROATIA FACTORING d.o.o.</item>
    </izvorni_sadrzaj>
    <derivirana_varijabla naziv="DomainObject.Predmet.OstaliListFormated_1">
      <item>Grgić &amp; Partneri odvjetničko društvo d.o.o.</item>
      <item>Alemka Šodan punomoćnik sudionika u postupku CROATIA FACTORING d.o.o.</item>
    </derivirana_varijabla>
  </DomainObject.Predmet.OstaliListFormated>
  <DomainObject.Predmet.OstaliListFormatedOIB>
    <izvorni_sadrzaj>
      <item>Grgić &amp; Partneri odvjetničko društvo d.o.o., OIB 16457179668</item>
      <item>Alemka Šodan punomoćnik sudionika u postupku CROATIA FACTORING d.o.o.</item>
    </izvorni_sadrzaj>
    <derivirana_varijabla naziv="DomainObject.Predmet.OstaliListFormatedOIB_1">
      <item>Grgić &amp; Partneri odvjetničko društvo d.o.o., OIB 16457179668</item>
      <item>Alemka Šodan punomoćnik sudionika u postupku CROATIA FACTORING d.o.o.</item>
    </derivirana_varijabla>
  </DomainObject.Predmet.OstaliListFormatedOIB>
  <DomainObject.Predmet.OstaliListFormatedWithAdress>
    <izvorni_sadrzaj>
      <item>Grgić &amp; Partneri odvjetničko društvo d.o.o., Ulica grada Vukovara 282, 10000 Zagreb</item>
      <item>Alemka Šodan, Bogovićeva 1b, 10000 Zagreb punomoćnik sudionika u postupku CROATIA FACTORING d.o.o.</item>
    </izvorni_sadrzaj>
    <derivirana_varijabla naziv="DomainObject.Predmet.OstaliListFormatedWithAdress_1">
      <item>Grgić &amp; Partneri odvjetničko društvo d.o.o., Ulica grada Vukovara 282, 10000 Zagreb</item>
      <item>Alemka Šodan, Bogovićeva 1b, 10000 Zagreb punomoćnik sudionika u postupku CROATIA FACTORING d.o.o.</item>
    </derivirana_varijabla>
  </DomainObject.Predmet.OstaliListFormatedWithAdress>
  <DomainObject.Predmet.OstaliListFormatedWithAdressOIB>
    <izvorni_sadrzaj>
      <item>Grgić &amp; Partneri odvjetničko društvo d.o.o., OIB 16457179668, Ulica grada Vukovara 282, 10000 Zagreb</item>
      <item>Alemka Šodan, Bogovićeva 1b, 10000 Zagreb punomoćnik sudionika u postupku CROATIA FACTORING d.o.o.</item>
    </izvorni_sadrzaj>
    <derivirana_varijabla naziv="DomainObject.Predmet.OstaliListFormatedWithAdressOIB_1">
      <item>Grgić &amp; Partneri odvjetničko društvo d.o.o., OIB 16457179668, Ulica grada Vukovara 282, 10000 Zagreb</item>
      <item>Alemka Šodan, Bogovićeva 1b, 10000 Zagreb punomoćnik sudionika u postupku CROATIA FACTORING d.o.o.</item>
    </derivirana_varijabla>
  </DomainObject.Predmet.OstaliListFormatedWithAdressOIB>
  <DomainObject.Predmet.OstaliListNazivFormated>
    <izvorni_sadrzaj>
      <item>Grgić &amp; Partneri odvjetničko društvo d.o.o.</item>
      <item>Alemka Šodan</item>
    </izvorni_sadrzaj>
    <derivirana_varijabla naziv="DomainObject.Predmet.OstaliListNazivFormated_1">
      <item>Grgić &amp; Partneri odvjetničko društvo d.o.o.</item>
      <item>Alemka Šodan</item>
    </derivirana_varijabla>
  </DomainObject.Predmet.OstaliListNazivFormated>
  <DomainObject.Predmet.OstaliListNazivFormatedOIB>
    <izvorni_sadrzaj>
      <item>Grgić &amp; Partneri odvjetničko društvo d.o.o., OIB 16457179668</item>
      <item>Alemka Šodan</item>
    </izvorni_sadrzaj>
    <derivirana_varijabla naziv="DomainObject.Predmet.OstaliListNazivFormatedOIB_1">
      <item>Grgić &amp; Partneri odvjetničko društvo d.o.o., OIB 16457179668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FACTORING d.o.o.</izvorni_sadrzaj>
    <derivirana_varijabla naziv="DomainObject.Predmet.StrankaIDrugi_1">CROATIA FACTORING d.o.o.</derivirana_varijabla>
  </DomainObject.Predmet.StrankaIDrugi>
  <DomainObject.Predmet.ProtustrankaIDrugi>
    <izvorni_sadrzaj>CROATIA FACTORING d.o.o.</izvorni_sadrzaj>
    <derivirana_varijabla naziv="DomainObject.Predmet.ProtustrankaIDrugi_1">CROATIA FACTORING d.o.o.</derivirana_varijabla>
  </DomainObject.Predmet.ProtustrankaIDrugi>
  <DomainObject.Predmet.StrankaIDrugiAdressOIB>
    <izvorni_sadrzaj>CROATIA FACTORING d.o.o., OIB 32387887465, Vlaška 40, 10000 Zagreb</izvorni_sadrzaj>
    <derivirana_varijabla naziv="DomainObject.Predmet.StrankaIDrugiAdressOIB_1">CROATIA FACTORING d.o.o., OIB 32387887465, Vlaška 40, 10000 Zagreb</derivirana_varijabla>
  </DomainObject.Predmet.StrankaIDrugiAdressOIB>
  <DomainObject.Predmet.ProtustrankaIDrugiAdressOIB>
    <izvorni_sadrzaj>CROATIA FACTORING d.o.o., OIB 32387887465, Vlaška 40, 10000 Zagreb</izvorni_sadrzaj>
    <derivirana_varijabla naziv="DomainObject.Predmet.ProtustrankaIDrugiAdressOIB_1">CROATIA FACTORING d.o.o., OIB 32387887465,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FACTORING d.o.o.</item>
      <item>CROATIA FACTORING d.o.o.</item>
      <item>Grgić &amp; Partneri odvjetničko društvo d.o.o.</item>
      <item>Alemka Šodan</item>
    </izvorni_sadrzaj>
    <derivirana_varijabla naziv="DomainObject.Predmet.SudioniciListNaziv_1">
      <item>CROATIA FACTORING d.o.o.</item>
      <item>CROATIA FACTORING d.o.o.</item>
      <item>Grgić &amp; Partneri odvjetničko društvo d.o.o.</item>
      <item>Alemka Šodan</item>
    </derivirana_varijabla>
  </DomainObject.Predmet.SudioniciListNaziv>
  <DomainObject.Predmet.SudioniciListAdressOIB>
    <izvorni_sadrzaj>
      <item>CROATIA FACTORING d.o.o., OIB 32387887465, Vlaška 40,10000 Zagreb</item>
      <item>CROATIA FACTORING d.o.o., OIB 32387887465, Vlaška 40,10000 Zagreb</item>
      <item>Grgić &amp; Partneri odvjetničko društvo d.o.o., OIB 16457179668, Ulica grada Vukovara 282,10000 Zagreb</item>
      <item>Alemka Šodan, Bogovićeva 1b,10000 Zagreb</item>
    </izvorni_sadrzaj>
    <derivirana_varijabla naziv="DomainObject.Predmet.SudioniciListAdressOIB_1">
      <item>CROATIA FACTORING d.o.o., OIB 32387887465, Vlaška 40,10000 Zagreb</item>
      <item>CROATIA FACTORING d.o.o., OIB 32387887465, Vlaška 40,10000 Zagreb</item>
      <item>Grgić &amp; Partneri odvjetničko društvo d.o.o., OIB 16457179668, Ulica grada Vukovara 282,10000 Zagreb</item>
      <item>Alemka Šodan,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32387887465</item>
      <item>, OIB 32387887465</item>
      <item>, OIB 16457179668</item>
      <item>, OIB null</item>
    </izvorni_sadrzaj>
    <derivirana_varijabla naziv="DomainObject.Predmet.SudioniciListNazivOIB_1">
      <item>, OIB 32387887465</item>
      <item>, OIB 32387887465</item>
      <item>, OIB 16457179668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358</properties:Words>
  <properties:Characters>1982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2018-04-26T11:57:00Z</dcterms:created>
  <dc:creator>Ante</dc:creator>
  <cp:lastModifiedBy>Valentina Delač</cp:lastModifiedBy>
  <cp:lastPrinted>2018-04-26T11:58:00Z</cp:lastPrinted>
  <dcterms:modified xmlns:xsi="http://www.w3.org/2001/XMLSchema-instance" xsi:type="dcterms:W3CDTF">2018-04-26T11:59:00Z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(croatia factoring odbačaj DUŽNIK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