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7dc6" w14:paraId="8407dc6" w:rsidRDefault="00C24DBA" w:rsidP="00C24DBA" w:rsidR="00C24DBA" w:rsidRPr="00541D0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41D0E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41D0E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DBA" w:rsidP="00C24DBA" w:rsidR="00C24DBA" w:rsidRPr="00541D0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4DBA" w:rsidP="00C24DBA" w:rsidR="00C24DBA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4DBA" w:rsidP="00C24DBA" w:rsidR="00C24DBA" w:rsidRPr="00541D0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41D0E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41D0E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41D0E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24DBA" w:rsidP="00C24DBA" w:rsidR="00C24DBA" w:rsidRPr="00541D0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4DBA" w:rsidP="00C24DBA" w:rsidR="00C24DBA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R E P U B L I K A   H R V A T S K A</w:t>
      </w:r>
    </w:p>
    <w:p w:rsidRDefault="00C24DBA" w:rsidP="00C24DBA" w:rsidR="00C24DBA" w:rsidRPr="00541D0E">
      <w:pPr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Z A K LJ U Č A K</w:t>
      </w:r>
    </w:p>
    <w:p w:rsidRDefault="00C24DBA" w:rsidP="00C24DBA" w:rsidR="00C24DBA" w:rsidRPr="00541D0E">
      <w:pPr>
        <w:rPr>
          <w:rFonts w:cs="Times New Roman" w:eastAsia="Times New Roman"/>
          <w:szCs w:val="24"/>
        </w:rPr>
      </w:pPr>
    </w:p>
    <w:p w:rsidRDefault="00C24DBA" w:rsidP="00C24DBA" w:rsidR="00C24DBA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41D0E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 skraćenom stečajnom postupku nad pravnom osobom (dužnikom) ISTARSKI SAN d. o. o. Poreč, Paška 3, OIB 68700265921, MBS 040217643, 24. ožujka 2016.</w:t>
      </w:r>
    </w:p>
    <w:p w:rsidRDefault="00C24DBA" w:rsidP="00C24DBA" w:rsidR="00C24DBA" w:rsidRPr="00541D0E">
      <w:pPr>
        <w:ind w:firstLine="708"/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z a k </w:t>
      </w:r>
      <w:proofErr w:type="spellStart"/>
      <w:r w:rsidRPr="00541D0E">
        <w:rPr>
          <w:rFonts w:cs="Times New Roman" w:eastAsia="Times New Roman"/>
          <w:szCs w:val="24"/>
        </w:rPr>
        <w:t>lj</w:t>
      </w:r>
      <w:proofErr w:type="spellEnd"/>
      <w:r w:rsidRPr="00541D0E">
        <w:rPr>
          <w:rFonts w:cs="Times New Roman" w:eastAsia="Times New Roman"/>
          <w:szCs w:val="24"/>
        </w:rPr>
        <w:t xml:space="preserve"> u č i o   j e</w:t>
      </w:r>
    </w:p>
    <w:p w:rsidRDefault="00C24DBA" w:rsidP="00C24DBA" w:rsidR="00C24DBA" w:rsidRPr="00541D0E">
      <w:pPr>
        <w:rPr>
          <w:rFonts w:cs="Times New Roman" w:eastAsia="Times New Roman"/>
          <w:szCs w:val="24"/>
        </w:rPr>
      </w:pPr>
    </w:p>
    <w:p w:rsidRDefault="00C24DBA" w:rsidP="00C24DBA" w:rsidR="00C24DBA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>dužnik da u roku od osam dana od dostave zaključka, sukladno podnesku od 23. prosinca 2015., u spis dostavi potvrdu Financijske agencije iz koje bi proizlazilo da račun dužnika više nije u blokadi, u protivnome će sud nastaviti s provedbom skraćenog stečajnog postupka.</w:t>
      </w:r>
    </w:p>
    <w:p w:rsidRDefault="00C24DBA" w:rsidP="00C24DBA" w:rsidR="00C24DBA">
      <w:pPr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center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ožujka 2016.</w:t>
      </w:r>
      <w:r w:rsidRPr="00541D0E">
        <w:rPr>
          <w:rFonts w:cs="Times New Roman" w:eastAsia="Times New Roman"/>
          <w:szCs w:val="24"/>
        </w:rPr>
        <w:t xml:space="preserve"> </w:t>
      </w:r>
    </w:p>
    <w:p w:rsidRDefault="00C24DBA" w:rsidP="00C24DBA" w:rsidR="00C24DBA" w:rsidRPr="00541D0E">
      <w:pPr>
        <w:rPr>
          <w:rFonts w:cs="Times New Roman" w:eastAsia="Times New Roman"/>
          <w:szCs w:val="24"/>
        </w:rPr>
      </w:pPr>
    </w:p>
    <w:p w:rsidRDefault="00C24DBA" w:rsidP="00C24DBA" w:rsidR="00C24D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4DBA" w:rsidP="00C24DBA" w:rsidR="00C24DB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 r.</w:t>
      </w:r>
    </w:p>
    <w:p w:rsidRDefault="00C24DBA" w:rsidP="00C24DBA" w:rsidR="00C24DBA">
      <w:pPr>
        <w:jc w:val="left"/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left"/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UPUTA O PRAVNOM LIJEKU</w:t>
      </w:r>
    </w:p>
    <w:p w:rsidRDefault="00C24DBA" w:rsidP="00C24DBA" w:rsidR="00C24DBA" w:rsidRPr="00541D0E">
      <w:pPr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Protiv zaključka nije dopušten pravni lijek (čl. 19. st. 7. Stečajnog zakona).</w:t>
      </w:r>
    </w:p>
    <w:p w:rsidRDefault="00C24DBA" w:rsidP="00C24DBA" w:rsidR="00C24DBA" w:rsidRPr="00541D0E">
      <w:pPr>
        <w:jc w:val="left"/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left"/>
        <w:rPr>
          <w:rFonts w:cs="Times New Roman" w:eastAsia="Times New Roman"/>
          <w:szCs w:val="24"/>
        </w:rPr>
      </w:pPr>
    </w:p>
    <w:p w:rsidRDefault="00C24DBA" w:rsidP="00C24DBA" w:rsidR="00C24DBA" w:rsidRPr="00541D0E">
      <w:pPr>
        <w:jc w:val="left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>DNA:</w:t>
      </w:r>
    </w:p>
    <w:p w:rsidRDefault="00C24DBA" w:rsidP="00C24DBA" w:rsidR="00C24DBA" w:rsidRPr="00541D0E">
      <w:pPr>
        <w:rPr>
          <w:rFonts w:eastAsiaTheme="minorHAnsi"/>
          <w:lang w:eastAsia="en-US"/>
        </w:rPr>
      </w:pPr>
      <w:r w:rsidRPr="00541D0E">
        <w:rPr>
          <w:rFonts w:cs="Times New Roman" w:eastAsia="Times New Roman"/>
          <w:szCs w:val="24"/>
        </w:rPr>
        <w:t>-</w:t>
      </w:r>
      <w:r w:rsidRPr="00541D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C24DBA" w:rsidP="00C24DBA" w:rsidR="00C24DBA" w:rsidRPr="00541D0E">
      <w:pPr>
        <w:rPr>
          <w:rFonts w:eastAsiaTheme="minorHAnsi"/>
          <w:lang w:eastAsia="en-US"/>
        </w:rPr>
      </w:pPr>
    </w:p>
    <w:p w:rsidRDefault="00C24DBA" w:rsidP="00C24DBA" w:rsidR="00C24DBA" w:rsidRPr="00541D0E">
      <w:pPr>
        <w:rPr>
          <w:rFonts w:eastAsiaTheme="minorHAnsi"/>
          <w:lang w:eastAsia="en-US"/>
        </w:rPr>
      </w:pPr>
    </w:p>
    <w:p w:rsidRDefault="00C24DBA" w:rsidP="00C24DBA" w:rsidR="00C24DBA" w:rsidRPr="00541D0E">
      <w:pPr>
        <w:rPr>
          <w:rFonts w:eastAsiaTheme="minorHAnsi"/>
          <w:lang w:eastAsia="en-US"/>
        </w:rPr>
      </w:pPr>
    </w:p>
    <w:p w:rsidRDefault="00C24DBA" w:rsidP="00C24DBA" w:rsidR="00C24DBA" w:rsidRPr="00541D0E">
      <w:pPr>
        <w:rPr>
          <w:rFonts w:eastAsiaTheme="minorHAnsi"/>
          <w:lang w:eastAsia="en-US"/>
        </w:rPr>
      </w:pPr>
    </w:p>
    <w:p w:rsidRDefault="00C24DBA" w:rsidP="00C24DBA" w:rsidR="00C24DBA" w:rsidRPr="00541D0E">
      <w:pPr>
        <w:rPr>
          <w:rFonts w:eastAsiaTheme="minorHAnsi"/>
          <w:lang w:eastAsia="en-US"/>
        </w:rPr>
      </w:pPr>
    </w:p>
    <w:p w:rsidRDefault="00C24DBA" w:rsidP="00C24DBA" w:rsidR="00C24DBA"/>
    <w:p w:rsidRDefault="00C24DBA" w:rsidP="00C24DBA" w:rsidR="00C24DBA"/>
    <w:p w:rsidRDefault="004F5027" w:rsidR="004F5027"/>
    <w:sectPr w:rsidSect="00A074C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4DBA" w:rsidP="00C24DBA" w:rsidR="00C24DBA">
      <w:r>
        <w:separator/>
      </w:r>
    </w:p>
  </w:endnote>
  <w:endnote w:id="0" w:type="continuationSeparator">
    <w:p w:rsidRDefault="00C24DBA" w:rsidP="00C24DBA" w:rsidR="00C24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4DBA" w:rsidP="00C24DBA" w:rsidR="00C24DBA">
      <w:r>
        <w:separator/>
      </w:r>
    </w:p>
  </w:footnote>
  <w:footnote w:id="0" w:type="continuationSeparator">
    <w:p w:rsidRDefault="00C24DBA" w:rsidP="00C24DBA" w:rsidR="00C24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DBA" w:rsidP="00D94494" w:rsidR="006144F4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St-73/2015-3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DBA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2 St-353/2015-8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198"/>
    <w:rsid w:val="00040947"/>
    <w:rsid w:val="004F5027"/>
    <w:rsid w:val="00585198"/>
    <w:rsid w:val="00C24DB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4D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D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4D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D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4D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D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4D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9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94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094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09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094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4D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4D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4D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4D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4D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D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4D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9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94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094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09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094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ISTARSKI SAN d.o.o. POREČ</izvorni_sadrzaj>
    <derivirana_varijabla naziv="DomainObject.Predmet.ProtustrankaFormated_1">  ISTARSKI SAN d.o.o. POREČ</derivirana_varijabla>
  </DomainObject.Predmet.ProtustrankaFormated>
  <DomainObject.Predmet.ProtustrankaFormatedOIB>
    <izvorni_sadrzaj>  ISTARSKI SAN d.o.o. POREČ, OIB 68700265921</izvorni_sadrzaj>
    <derivirana_varijabla naziv="DomainObject.Predmet.ProtustrankaFormatedOIB_1">  ISTARSKI SAN d.o.o. POREČ, OIB 68700265921</derivirana_varijabla>
  </DomainObject.Predmet.ProtustrankaFormatedOIB>
  <DomainObject.Predmet.ProtustrankaFormatedWithAdress>
    <izvorni_sadrzaj> ISTARSKI SAN d.o.o. POREČ, Paška 3, 52440 Poreč</izvorni_sadrzaj>
    <derivirana_varijabla naziv="DomainObject.Predmet.ProtustrankaFormatedWithAdress_1"> ISTARSKI SAN d.o.o. POREČ, Paška 3, 52440 Poreč</derivirana_varijabla>
  </DomainObject.Predmet.ProtustrankaFormatedWithAdress>
  <DomainObject.Predmet.ProtustrankaFormatedWithAdressOIB>
    <izvorni_sadrzaj> ISTARSKI SAN d.o.o. POREČ, OIB 68700265921, Paška 3, 52440 Poreč</izvorni_sadrzaj>
    <derivirana_varijabla naziv="DomainObject.Predmet.ProtustrankaFormatedWithAdressOIB_1"> ISTARSKI SAN d.o.o. POREČ, OIB 68700265921, Paška 3, 52440 Poreč</derivirana_varijabla>
  </DomainObject.Predmet.ProtustrankaFormatedWithAdressOIB>
  <DomainObject.Predmet.ProtustrankaWithAdress>
    <izvorni_sadrzaj>ISTARSKI SAN d.o.o. POREČ Paška 3, 52440 Poreč</izvorni_sadrzaj>
    <derivirana_varijabla naziv="DomainObject.Predmet.ProtustrankaWithAdress_1">ISTARSKI SAN d.o.o. POREČ Paška 3, 52440 Poreč</derivirana_varijabla>
  </DomainObject.Predmet.ProtustrankaWithAdress>
  <DomainObject.Predmet.ProtustrankaWithAdressOIB>
    <izvorni_sadrzaj>ISTARSKI SAN d.o.o. POREČ, OIB 68700265921, Paška 3, 52440 Poreč</izvorni_sadrzaj>
    <derivirana_varijabla naziv="DomainObject.Predmet.ProtustrankaWithAdressOIB_1">ISTARSKI SAN d.o.o. POREČ, OIB 68700265921, Paška 3, 52440 Poreč</derivirana_varijabla>
  </DomainObject.Predmet.ProtustrankaWithAdressOIB>
  <DomainObject.Predmet.ProtustrankaNazivFormated>
    <izvorni_sadrzaj>ISTARSKI SAN d.o.o. POREČ</izvorni_sadrzaj>
    <derivirana_varijabla naziv="DomainObject.Predmet.ProtustrankaNazivFormated_1">ISTARSKI SAN d.o.o. POREČ</derivirana_varijabla>
  </DomainObject.Predmet.ProtustrankaNazivFormated>
  <DomainObject.Predmet.ProtustrankaNazivFormatedOIB>
    <izvorni_sadrzaj>ISTARSKI SAN d.o.o. POREČ, OIB 68700265921</izvorni_sadrzaj>
    <derivirana_varijabla naziv="DomainObject.Predmet.ProtustrankaNazivFormatedOIB_1">ISTARSKI SAN d.o.o. POREČ, OIB 68700265921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ISTARSKI SAN d.o.o. POREČ</item>
    </izvorni_sadrzaj>
    <derivirana_varijabla naziv="DomainObject.Predmet.ProtuStrankaListFormated_1">
      <item>ISTARSKI SAN d.o.o. POREČ</item>
    </derivirana_varijabla>
  </DomainObject.Predmet.ProtuStrankaListFormated>
  <DomainObject.Predmet.ProtuStrankaListFormatedOIB>
    <izvorni_sadrzaj>
      <item>ISTARSKI SAN d.o.o. POREČ, OIB 68700265921</item>
    </izvorni_sadrzaj>
    <derivirana_varijabla naziv="DomainObject.Predmet.ProtuStrankaListFormatedOIB_1">
      <item>ISTARSKI SAN d.o.o. POREČ, OIB 68700265921</item>
    </derivirana_varijabla>
  </DomainObject.Predmet.ProtuStrankaListFormatedOIB>
  <DomainObject.Predmet.ProtuStrankaListFormatedWithAdress>
    <izvorni_sadrzaj>
      <item>ISTARSKI SAN d.o.o. POREČ, Paška 3, 52440 Poreč</item>
    </izvorni_sadrzaj>
    <derivirana_varijabla naziv="DomainObject.Predmet.ProtuStrankaListFormatedWithAdress_1">
      <item>ISTARSKI SAN d.o.o. POREČ, Paška 3, 52440 Poreč</item>
    </derivirana_varijabla>
  </DomainObject.Predmet.ProtuStrankaListFormatedWithAdress>
  <DomainObject.Predmet.ProtuStrankaListFormatedWithAdressOIB>
    <izvorni_sadrzaj>
      <item>ISTARSKI SAN d.o.o. POREČ, OIB 68700265921, Paška 3, 52440 Poreč</item>
    </izvorni_sadrzaj>
    <derivirana_varijabla naziv="DomainObject.Predmet.ProtuStrankaListFormatedWithAdressOIB_1">
      <item>ISTARSKI SAN d.o.o. POREČ, OIB 68700265921, Paška 3, 52440 Poreč</item>
    </derivirana_varijabla>
  </DomainObject.Predmet.ProtuStrankaListFormatedWithAdressOIB>
  <DomainObject.Predmet.ProtuStrankaListNazivFormated>
    <izvorni_sadrzaj>
      <item>ISTARSKI SAN d.o.o. POREČ</item>
    </izvorni_sadrzaj>
    <derivirana_varijabla naziv="DomainObject.Predmet.ProtuStrankaListNazivFormated_1">
      <item>ISTARSKI SAN d.o.o. POREČ</item>
    </derivirana_varijabla>
  </DomainObject.Predmet.ProtuStrankaListNazivFormated>
  <DomainObject.Predmet.ProtuStrankaListNazivFormatedOIB>
    <izvorni_sadrzaj>
      <item>ISTARSKI SAN d.o.o. POREČ, OIB 68700265921</item>
    </izvorni_sadrzaj>
    <derivirana_varijabla naziv="DomainObject.Predmet.ProtuStrankaListNazivFormatedOIB_1">
      <item>ISTARSKI SAN d.o.o. POREČ, OIB 68700265921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ISTARSKI SAN d.o.o. POREČ</izvorni_sadrzaj>
    <derivirana_varijabla naziv="DomainObject.Predmet.ProtustrankaIDrugi_1">ISTARSKI SAN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ISTARSKI SAN d.o.o. POREČ, OIB 68700265921, Paška 3, 52440 Poreč</izvorni_sadrzaj>
    <derivirana_varijabla naziv="DomainObject.Predmet.ProtustrankaIDrugiAdressOIB_1">ISTARSKI SAN d.o.o. POREČ, OIB 68700265921, Paška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ISTARSKI SAN d.o.o. POREČ</item>
    </izvorni_sadrzaj>
    <derivirana_varijabla naziv="DomainObject.Predmet.SudioniciListNaziv_1">
      <item>FINANCIJSKA AGENCIJA, RC RIJEKA, PODRUŽNICA PULA, PULA</item>
      <item>ISTARSKI SAN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ISTARSKI SAN d.o.o. POREČ, OIB 68700265921, Paška 3,52440 Poreč</item>
    </izvorni_sadrzaj>
    <derivirana_varijabla naziv="DomainObject.Predmet.SudioniciListAdressOIB_1">
      <item>FINANCIJSKA AGENCIJA, RC RIJEKA, PODRUŽNICA PULA, PULA, OIB 85821130368, Giardini 5,52100 Pula</item>
      <item>ISTARSKI SAN d.o.o. POREČ, OIB 68700265921, Paška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68700265921</item>
    </izvorni_sadrzaj>
    <derivirana_varijabla naziv="DomainObject.Predmet.SudioniciListNazivOIB_1">
      <item>, OIB 85821130368</item>
      <item>, OIB 68700265921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757</properties:Characters>
  <properties:Lines>40</properties:Lines>
  <properties:Paragraphs>15</properties:Paragraphs>
  <properties:TotalTime>9</properties:TotalTime>
  <properties:ScaleCrop>false</properties:ScaleCrop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2016-03-24T07:18:00Z</dcterms:created>
  <dc:creator>Mihaela Kaligari</dc:creator>
  <dc:description/>
  <cp:keywords/>
  <cp:lastModifiedBy>Jasmina Matika</cp:lastModifiedBy>
  <cp:lastPrinted>2016-03-24T07:25:00Z</cp:lastPrinted>
  <dcterms:modified xmlns:xsi="http://www.w3.org/2001/XMLSchema-instance" xsi:type="dcterms:W3CDTF">2016-03-29T07:37:00Z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