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9e26" w14:paraId="3719e2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Zagreb, Amruševa 2/II</w:t>
      </w:r>
    </w:p>
    <w:p w:rsidRDefault="00F44CB5" w:rsidP="00F545FB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r w:rsidR="00D86728">
        <w:rPr>
          <w:sz w:val="24"/>
        </w:rPr>
        <w:t>85</w:t>
      </w:r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r w:rsidR="006B25D9">
        <w:rPr>
          <w:sz w:val="24"/>
        </w:rPr>
        <w:t>2341</w:t>
      </w:r>
      <w:r w:rsidR="00D86728"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r w:rsidR="00D2078D">
        <w:rPr>
          <w:sz w:val="24"/>
          <w:szCs w:val="24"/>
        </w:rPr>
        <w:t>mr.sc.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EE6BE2" w:rsidRPr="0006344E">
        <w:rPr>
          <w:sz w:val="24"/>
          <w:szCs w:val="24"/>
          <w:lang w:val="pt-BR"/>
        </w:rPr>
        <w:t xml:space="preserve">MAVI d.o.o., Zagreb, Kutnjački put 2, OIB: </w:t>
      </w:r>
      <w:r w:rsidR="00EE6BE2" w:rsidRPr="0006344E">
        <w:rPr>
          <w:bCs/>
          <w:sz w:val="24"/>
          <w:szCs w:val="24"/>
        </w:rPr>
        <w:t>23899664584</w:t>
      </w:r>
      <w:r w:rsidR="00D2078D">
        <w:rPr>
          <w:sz w:val="24"/>
          <w:szCs w:val="24"/>
        </w:rPr>
        <w:t xml:space="preserve">, </w:t>
      </w:r>
      <w:r w:rsidR="00EE6BE2">
        <w:rPr>
          <w:sz w:val="24"/>
          <w:szCs w:val="24"/>
        </w:rPr>
        <w:t>10</w:t>
      </w:r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EE6BE2" w:rsidRPr="00331006">
        <w:rPr>
          <w:sz w:val="24"/>
          <w:szCs w:val="24"/>
        </w:rPr>
        <w:t>osobama ovlaštenim za zastupanje dužnika Ana Marij</w:t>
      </w:r>
      <w:r w:rsidR="00EE6BE2">
        <w:rPr>
          <w:sz w:val="24"/>
          <w:szCs w:val="24"/>
        </w:rPr>
        <w:t>i</w:t>
      </w:r>
      <w:r w:rsidR="00EE6BE2" w:rsidRPr="00331006">
        <w:rPr>
          <w:sz w:val="24"/>
          <w:szCs w:val="24"/>
        </w:rPr>
        <w:t xml:space="preserve"> Boljanović, Zagreb, Travanjska 19, OIB: 09818965660</w:t>
      </w:r>
      <w:hyperlink r:id="rId10" w:history="true">
        <w:r w:rsidR="00EE6BE2" w:rsidRPr="00331006">
          <w:rPr>
            <w:sz w:val="24"/>
            <w:szCs w:val="24"/>
          </w:rPr>
          <w:t xml:space="preserve"> i </w:t>
        </w:r>
      </w:hyperlink>
      <w:r w:rsidR="00EE6BE2" w:rsidRPr="00331006">
        <w:rPr>
          <w:sz w:val="24"/>
          <w:szCs w:val="24"/>
        </w:rPr>
        <w:t>Miroslav</w:t>
      </w:r>
      <w:r w:rsidR="00EE6BE2">
        <w:rPr>
          <w:sz w:val="24"/>
          <w:szCs w:val="24"/>
        </w:rPr>
        <w:t>u</w:t>
      </w:r>
      <w:r w:rsidR="00EE6BE2" w:rsidRPr="00331006">
        <w:rPr>
          <w:sz w:val="24"/>
          <w:szCs w:val="24"/>
        </w:rPr>
        <w:t xml:space="preserve"> Boljanović</w:t>
      </w:r>
      <w:r w:rsidR="00EE6BE2">
        <w:rPr>
          <w:sz w:val="24"/>
          <w:szCs w:val="24"/>
        </w:rPr>
        <w:t>u</w:t>
      </w:r>
      <w:r w:rsidR="00EE6BE2" w:rsidRPr="00331006">
        <w:rPr>
          <w:sz w:val="24"/>
          <w:szCs w:val="24"/>
        </w:rPr>
        <w:t>, Zagreb, Travanjska 19, OIB: 19679102699</w:t>
      </w:r>
      <w:r w:rsidR="00EE6BE2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1313FD">
        <w:rPr>
          <w:sz w:val="24"/>
          <w:szCs w:val="24"/>
        </w:rPr>
        <w:t xml:space="preserve">potraživanja od kupaca u iznosu od 478.896,96 kn", </w:t>
      </w:r>
      <w:r w:rsidR="00732339">
        <w:rPr>
          <w:sz w:val="24"/>
          <w:szCs w:val="24"/>
        </w:rPr>
        <w:t xml:space="preserve">odnosno podatke o trećim osobama </w:t>
      </w:r>
      <w:r w:rsidR="00D2078D">
        <w:rPr>
          <w:sz w:val="24"/>
          <w:szCs w:val="24"/>
        </w:rPr>
        <w:t xml:space="preserve">prema kojima dužnik ima potraživanja, iznos svakog pojedinog potraživanja i osnovu svakog potraživanja, </w:t>
      </w:r>
      <w:r w:rsidR="004439E6">
        <w:rPr>
          <w:sz w:val="24"/>
          <w:szCs w:val="24"/>
        </w:rPr>
        <w:t xml:space="preserve">kao i </w:t>
      </w:r>
      <w:r w:rsidR="004439E6" w:rsidRPr="009C4532">
        <w:rPr>
          <w:sz w:val="24"/>
          <w:szCs w:val="24"/>
        </w:rPr>
        <w:t xml:space="preserve">podatke </w:t>
      </w:r>
      <w:r w:rsidR="004439E6">
        <w:rPr>
          <w:sz w:val="24"/>
          <w:szCs w:val="24"/>
        </w:rPr>
        <w:t xml:space="preserve">o pravnoj i činjeničnoj osnovi u odnosu na "robu nekurentnu i škart na zalihi u iznosu od 468.756,72 kn", prvenstveno podatke o vrsti navedene robe,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4439E6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postupku, 5. travnja 2017., dostavljen je prokazni popis imovine u kojemu je navedeno kako </w:t>
      </w:r>
      <w:r w:rsidR="00187CC9">
        <w:rPr>
          <w:sz w:val="24"/>
          <w:szCs w:val="24"/>
        </w:rPr>
        <w:t xml:space="preserve">dužnik ima </w:t>
      </w:r>
      <w:r w:rsidR="00280184">
        <w:rPr>
          <w:sz w:val="24"/>
          <w:szCs w:val="24"/>
        </w:rPr>
        <w:t xml:space="preserve">"potraživanja od kupaca u iznosu od 478.896,96 kn" i </w:t>
      </w:r>
      <w:r w:rsidR="00F545FB">
        <w:rPr>
          <w:sz w:val="24"/>
          <w:szCs w:val="24"/>
        </w:rPr>
        <w:t xml:space="preserve">"robu nekurentnu i škart na zalihi u iznosu od 468.756,72 kn". Međutim, u navedenom popisu nisu navedeni </w:t>
      </w:r>
      <w:r w:rsidR="00E61861">
        <w:rPr>
          <w:sz w:val="24"/>
          <w:szCs w:val="24"/>
        </w:rPr>
        <w:t>poda</w:t>
      </w:r>
      <w:r w:rsidR="00F545FB">
        <w:rPr>
          <w:sz w:val="24"/>
          <w:szCs w:val="24"/>
        </w:rPr>
        <w:t xml:space="preserve">ci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</w:t>
      </w:r>
      <w:r w:rsidR="00D2078D">
        <w:rPr>
          <w:sz w:val="24"/>
          <w:szCs w:val="24"/>
        </w:rPr>
        <w:t xml:space="preserve">na </w:t>
      </w:r>
      <w:r w:rsidR="00E26035">
        <w:rPr>
          <w:sz w:val="24"/>
          <w:szCs w:val="24"/>
        </w:rPr>
        <w:t xml:space="preserve">navedena potraživanja, </w:t>
      </w:r>
      <w:r w:rsidR="00D2078D">
        <w:rPr>
          <w:sz w:val="24"/>
          <w:szCs w:val="24"/>
        </w:rPr>
        <w:t xml:space="preserve">odnosno </w:t>
      </w:r>
      <w:r w:rsidR="00E26035">
        <w:rPr>
          <w:sz w:val="24"/>
          <w:szCs w:val="24"/>
        </w:rPr>
        <w:t>poda</w:t>
      </w:r>
      <w:r w:rsidR="00F545FB">
        <w:rPr>
          <w:sz w:val="24"/>
          <w:szCs w:val="24"/>
        </w:rPr>
        <w:t xml:space="preserve">ci </w:t>
      </w:r>
      <w:r w:rsidR="00E26035">
        <w:rPr>
          <w:sz w:val="24"/>
          <w:szCs w:val="24"/>
        </w:rPr>
        <w:t xml:space="preserve">o trećim osobama </w:t>
      </w:r>
      <w:r w:rsidR="00D2078D">
        <w:rPr>
          <w:sz w:val="24"/>
          <w:szCs w:val="24"/>
        </w:rPr>
        <w:t>prema kojim</w:t>
      </w:r>
      <w:r w:rsidR="00E26035">
        <w:rPr>
          <w:sz w:val="24"/>
          <w:szCs w:val="24"/>
        </w:rPr>
        <w:t xml:space="preserve">a </w:t>
      </w:r>
      <w:r w:rsidR="00D2078D">
        <w:rPr>
          <w:sz w:val="24"/>
          <w:szCs w:val="24"/>
        </w:rPr>
        <w:t xml:space="preserve">dužnik ima potraživanja, u kojem iznosu i po kojoj osnovi, </w:t>
      </w:r>
      <w:r w:rsidR="00F545FB">
        <w:rPr>
          <w:sz w:val="24"/>
          <w:szCs w:val="24"/>
        </w:rPr>
        <w:t xml:space="preserve">nisu navedeni podaci o pravnoj i činjeničnoj osnovi u odnosu na navedenu robu (prvenstveno podaci o vrsti te robe), niti </w:t>
      </w:r>
      <w:r w:rsidR="00852A88">
        <w:rPr>
          <w:sz w:val="24"/>
          <w:szCs w:val="24"/>
        </w:rPr>
        <w:t xml:space="preserve">su </w:t>
      </w:r>
      <w:r w:rsidR="00F545FB">
        <w:rPr>
          <w:sz w:val="24"/>
          <w:szCs w:val="24"/>
        </w:rPr>
        <w:t xml:space="preserve">dostavljeni dokazi, </w:t>
      </w:r>
      <w:r w:rsidR="00C37F65">
        <w:rPr>
          <w:sz w:val="24"/>
          <w:szCs w:val="24"/>
        </w:rPr>
        <w:t>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  <w:r w:rsidR="00E26035">
        <w:rPr>
          <w:sz w:val="24"/>
          <w:szCs w:val="24"/>
        </w:rPr>
        <w:t xml:space="preserve"> Z</w:t>
      </w:r>
      <w:r w:rsidR="00C93765">
        <w:rPr>
          <w:sz w:val="24"/>
          <w:szCs w:val="24"/>
        </w:rPr>
        <w:t xml:space="preserve">bog toga je, na temelju odredbe čl. 11. st. 3. </w:t>
      </w:r>
      <w:r w:rsidR="00196455">
        <w:rPr>
          <w:sz w:val="24"/>
          <w:szCs w:val="24"/>
        </w:rPr>
        <w:t xml:space="preserve">u vezi s odredom čl. 17. st. 2. </w:t>
      </w:r>
      <w:r w:rsidR="00C93765">
        <w:rPr>
          <w:sz w:val="24"/>
          <w:szCs w:val="24"/>
        </w:rPr>
        <w:t>Stečajnog zakona („Narodne novine“ broj 71/15, dalje: SZ), odlučeno 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E6BE2">
        <w:rPr>
          <w:sz w:val="24"/>
          <w:szCs w:val="24"/>
        </w:rPr>
        <w:t>10</w:t>
      </w:r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E560B1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mr.sc.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st. 7. SZ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E560B1" w:rsidP="00E560B1" w:rsidR="00E560B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560B1" w:rsidP="00E560B1" w:rsidR="00E560B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E560B1" w:rsidR="002B5B04" w:rsidRPr="00A53FAA">
      <w:pPr>
        <w:jc w:val="both"/>
      </w:pPr>
    </w:p>
    <w:sectPr w:rsidSect="007431BE" w:rsidR="002B5B04" w:rsidRPr="00A53FAA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B5" w:rsidR="00241FB5">
      <w:r>
        <w:separator/>
      </w:r>
    </w:p>
  </w:endnote>
  <w:endnote w:id="0" w:type="continuationSeparator">
    <w:p w:rsidRDefault="00241FB5" w:rsidR="00241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B5" w:rsidR="00241FB5">
      <w:r>
        <w:separator/>
      </w:r>
    </w:p>
  </w:footnote>
  <w:footnote w:id="0" w:type="continuationSeparator">
    <w:p w:rsidRDefault="00241FB5" w:rsidR="00241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5A769D"/>
    <w:multiLevelType w:val="hybridMultilevel"/>
    <w:tmpl w:val="6B6A1B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26CD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3FD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C9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FB5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0184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439E6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5D9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A88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3FAA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60B1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6BE2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5FB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0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0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0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0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0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0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0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0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10593561239818::NO:RP,40:P40_OIB,P40_TIP:9818965660,1&amp;cs=35BD03E59215A8E6D8257124CA6D4772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St-2341/2016-9</izvorni_sadrzaj>
    <derivirana_varijabla naziv="DomainObject.Oznaka_1">St-2341/2016-9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St-2341/2016-9</izvorni_sadrzaj>
    <derivirana_varijabla naziv="DomainObject.PoslovniBrojDokumenta_1">St-2341/2016-9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1789</properties:Characters>
  <properties:Lines>45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2017-04-10T08:19:00Z</cp:lastPrinted>
  <dcterms:modified xmlns:xsi="http://www.w3.org/2001/XMLSchema-instance" xsi:type="dcterms:W3CDTF">2017-04-10T08:19:00Z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