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8867bed" w14:paraId="8867bed" w:rsidRDefault="00790C1D" w:rsidP="00790C1D" w:rsidR="00790C1D">
      <w:pPr>
        <w:jc w:val="right"/>
        <w15:collapsed w:val="false"/>
      </w:pPr>
      <w:r>
        <w:t>Poslovni broj: 4. St-</w:t>
      </w:r>
      <w:r w:rsidR="00ED38C2">
        <w:t>268/2017-17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873562">
        <w:t xml:space="preserve">PULARI d.o.o. Split, </w:t>
      </w:r>
      <w:proofErr w:type="spellStart"/>
      <w:r w:rsidR="00873562">
        <w:t>Ruđera</w:t>
      </w:r>
      <w:proofErr w:type="spellEnd"/>
      <w:r w:rsidR="00873562">
        <w:t xml:space="preserve"> </w:t>
      </w:r>
      <w:proofErr w:type="spellStart"/>
      <w:r w:rsidR="00873562">
        <w:t>Boškovića</w:t>
      </w:r>
      <w:proofErr w:type="spellEnd"/>
      <w:r w:rsidR="00873562">
        <w:t xml:space="preserve"> 7/22, OIB: 26521166082</w:t>
      </w:r>
      <w:r>
        <w:rPr>
          <w:lang w:val="hr-HR"/>
        </w:rPr>
        <w:t xml:space="preserve">, </w:t>
      </w:r>
      <w:r w:rsidR="00C070A6">
        <w:rPr>
          <w:szCs w:val="24"/>
          <w:lang w:val="hr-HR"/>
        </w:rPr>
        <w:t>19. listopada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</w:t>
      </w:r>
      <w:r w:rsidR="009218D4">
        <w:rPr>
          <w:rFonts w:cs="Times New Roman" w:eastAsia="Times New Roman"/>
          <w:szCs w:val="24"/>
          <w:lang w:eastAsia="hr-HR"/>
        </w:rPr>
        <w:t>rasprave o pretpostavkama</w:t>
      </w:r>
      <w:r>
        <w:rPr>
          <w:rFonts w:cs="Times New Roman" w:eastAsia="Times New Roman"/>
          <w:szCs w:val="24"/>
          <w:lang w:eastAsia="hr-HR"/>
        </w:rPr>
        <w:t xml:space="preserve"> za otvaranje stečajnog postupka nad dužnikom određuje se za dan </w:t>
      </w:r>
      <w:r w:rsidR="00873562">
        <w:rPr>
          <w:rFonts w:cs="Times New Roman" w:eastAsia="Times New Roman"/>
          <w:szCs w:val="24"/>
          <w:lang w:eastAsia="hr-HR"/>
        </w:rPr>
        <w:t>21</w:t>
      </w:r>
      <w:r w:rsidR="004B61F1">
        <w:rPr>
          <w:rFonts w:cs="Times New Roman" w:eastAsia="Times New Roman"/>
          <w:szCs w:val="24"/>
          <w:lang w:eastAsia="hr-HR"/>
        </w:rPr>
        <w:t>. studenog</w:t>
      </w:r>
      <w:r>
        <w:t xml:space="preserve"> </w:t>
      </w:r>
      <w:r w:rsidR="00790C1D">
        <w:t>2018</w:t>
      </w:r>
      <w:r>
        <w:t xml:space="preserve">. u </w:t>
      </w:r>
      <w:r w:rsidR="00873562">
        <w:t>09</w:t>
      </w:r>
      <w:r w:rsidR="001A1E21">
        <w:t>:00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873562">
        <w:rPr>
          <w:szCs w:val="24"/>
        </w:rPr>
        <w:t xml:space="preserve">Igor </w:t>
      </w:r>
      <w:proofErr w:type="spellStart"/>
      <w:r w:rsidR="00873562">
        <w:rPr>
          <w:szCs w:val="24"/>
        </w:rPr>
        <w:t>Madunović</w:t>
      </w:r>
      <w:proofErr w:type="spellEnd"/>
      <w:r w:rsidR="00873562">
        <w:rPr>
          <w:szCs w:val="24"/>
        </w:rPr>
        <w:t xml:space="preserve">, </w:t>
      </w:r>
      <w:proofErr w:type="spellStart"/>
      <w:r w:rsidR="00873562" w:rsidRPr="001B4419">
        <w:rPr>
          <w:szCs w:val="24"/>
        </w:rPr>
        <w:t>Podstrana</w:t>
      </w:r>
      <w:proofErr w:type="spellEnd"/>
      <w:r w:rsidR="00873562" w:rsidRPr="001B4419">
        <w:rPr>
          <w:szCs w:val="24"/>
        </w:rPr>
        <w:t>, Poljičkih knezova 63</w:t>
      </w:r>
      <w:r w:rsidR="00873562">
        <w:rPr>
          <w:szCs w:val="24"/>
        </w:rPr>
        <w:t>, OIB:</w:t>
      </w:r>
      <w:r w:rsidR="00873562" w:rsidRPr="001B4419">
        <w:t xml:space="preserve"> </w:t>
      </w:r>
      <w:r w:rsidR="00873562" w:rsidRPr="001B4419">
        <w:rPr>
          <w:szCs w:val="24"/>
        </w:rPr>
        <w:t>08537446404</w:t>
      </w:r>
      <w:r w:rsidR="001A1E21">
        <w:rPr>
          <w:szCs w:val="24"/>
        </w:rPr>
        <w:t xml:space="preserve">. 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4B61F1">
        <w:rPr>
          <w:szCs w:val="24"/>
        </w:rPr>
        <w:t>19. listopada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FA28ED" w:rsidP="006953FE" w:rsidR="006953FE">
      <w:pPr>
        <w:ind w:left="6372"/>
        <w:jc w:val="center"/>
      </w:pPr>
      <w:r>
        <w:t>Katarina Mikulić,v.r.</w:t>
      </w:r>
    </w:p>
    <w:p w:rsidRDefault="00FA28ED" w:rsidP="0071700F" w:rsidR="00FA28E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FA28ED" w:rsidP="0071700F" w:rsidR="00FA28ED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FA28ED" w:rsidP="00FA28ED" w:rsidR="00FA28ED">
      <w:pPr>
        <w:ind w:left="6372"/>
        <w:jc w:val="center"/>
      </w:pP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85E7C"/>
    <w:rsid w:val="000B4D96"/>
    <w:rsid w:val="000D5416"/>
    <w:rsid w:val="000E6D83"/>
    <w:rsid w:val="001A1E21"/>
    <w:rsid w:val="00236D31"/>
    <w:rsid w:val="00267047"/>
    <w:rsid w:val="00380682"/>
    <w:rsid w:val="003C00EE"/>
    <w:rsid w:val="003C2F22"/>
    <w:rsid w:val="00417EA6"/>
    <w:rsid w:val="00462516"/>
    <w:rsid w:val="004B61F1"/>
    <w:rsid w:val="006953FE"/>
    <w:rsid w:val="0071519E"/>
    <w:rsid w:val="00790C1D"/>
    <w:rsid w:val="007F7A84"/>
    <w:rsid w:val="00814EDB"/>
    <w:rsid w:val="00815142"/>
    <w:rsid w:val="0083187A"/>
    <w:rsid w:val="00853B3E"/>
    <w:rsid w:val="00873562"/>
    <w:rsid w:val="008D1258"/>
    <w:rsid w:val="00920D33"/>
    <w:rsid w:val="009218D4"/>
    <w:rsid w:val="00981D3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D55400"/>
    <w:rsid w:val="00D8632A"/>
    <w:rsid w:val="00DD0D50"/>
    <w:rsid w:val="00DF0CFA"/>
    <w:rsid w:val="00EA6C8A"/>
    <w:rsid w:val="00EB6A52"/>
    <w:rsid w:val="00ED38C2"/>
    <w:rsid w:val="00F2599E"/>
    <w:rsid w:val="00FA28ED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28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8ED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28ED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28ED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28ED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FA28ED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A28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8ED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28ED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28E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28ED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FA28ED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St-268/2017</izvorni_sadrzaj>
    <derivirana_varijabla naziv="DomainObject.Predmet.OznakaBroj_1">St-268/2017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PULARI d.o.o. za trgovinu i proizvodnju</izvorni_sadrzaj>
    <derivirana_varijabla naziv="DomainObject.Predmet.ProtustrankaFormated_1">  PULARI d.o.o. za trgovinu i proizvodnju</derivirana_varijabla>
  </DomainObject.Predmet.ProtustrankaFormated>
  <DomainObject.Predmet.ProtustrankaFormatedOIB>
    <izvorni_sadrzaj>  PULARI d.o.o. za trgovinu i proizvodnju, OIB 26521166082</izvorni_sadrzaj>
    <derivirana_varijabla naziv="DomainObject.Predmet.ProtustrankaFormatedOIB_1">  PULARI d.o.o. za trgovinu i proizvodnju, OIB 26521166082</derivirana_varijabla>
  </DomainObject.Predmet.ProtustrankaFormatedOIB>
  <DomainObject.Predmet.ProtustrankaFormatedWithAdress>
    <izvorni_sadrzaj> PULARI d.o.o. za trgovinu i proizvodnju, Ruđera Boškovića 7/22, 21000 Split</izvorni_sadrzaj>
    <derivirana_varijabla naziv="DomainObject.Predmet.ProtustrankaFormatedWithAdress_1"> PULARI d.o.o. za trgovinu i proizvodnju, Ruđera Boškovića 7/22, 21000 Split</derivirana_varijabla>
  </DomainObject.Predmet.ProtustrankaFormatedWithAdress>
  <DomainObject.Predmet.ProtustrankaFormatedWithAdressOIB>
    <izvorni_sadrzaj> PULARI d.o.o. za trgovinu i proizvodnju, OIB 26521166082, Ruđera Boškovića 7/22, 21000 Split</izvorni_sadrzaj>
    <derivirana_varijabla naziv="DomainObject.Predmet.ProtustrankaFormatedWithAdressOIB_1"> PULARI d.o.o. za trgovinu i proizvodnju, OIB 26521166082, Ruđera Boškovića 7/22, 21000 Split</derivirana_varijabla>
  </DomainObject.Predmet.ProtustrankaFormatedWithAdressOIB>
  <DomainObject.Predmet.ProtustrankaWithAdress>
    <izvorni_sadrzaj>PULARI d.o.o. za trgovinu i proizvodnju Ruđera Boškovića 7/22, 21000 Split</izvorni_sadrzaj>
    <derivirana_varijabla naziv="DomainObject.Predmet.ProtustrankaWithAdress_1">PULARI d.o.o. za trgovinu i proizvodnju Ruđera Boškovića 7/22, 21000 Split</derivirana_varijabla>
  </DomainObject.Predmet.ProtustrankaWithAdress>
  <DomainObject.Predmet.ProtustrankaWithAdressOIB>
    <izvorni_sadrzaj>PULARI d.o.o. za trgovinu i proizvodnju, OIB 26521166082, Ruđera Boškovića 7/22, 21000 Split</izvorni_sadrzaj>
    <derivirana_varijabla naziv="DomainObject.Predmet.ProtustrankaWithAdressOIB_1">PULARI d.o.o. za trgovinu i proizvodnju, OIB 26521166082, Ruđera Boškovića 7/22, 21000 Split</derivirana_varijabla>
  </DomainObject.Predmet.ProtustrankaWithAdressOIB>
  <DomainObject.Predmet.ProtustrankaNazivFormated>
    <izvorni_sadrzaj>PULARI d.o.o. za trgovinu i proizvodnju</izvorni_sadrzaj>
    <derivirana_varijabla naziv="DomainObject.Predmet.ProtustrankaNazivFormated_1">PULARI d.o.o. za trgovinu i proizvodnju</derivirana_varijabla>
  </DomainObject.Predmet.ProtustrankaNazivFormated>
  <DomainObject.Predmet.ProtustrankaNazivFormatedOIB>
    <izvorni_sadrzaj>PULARI d.o.o. za trgovinu i proizvodnju, OIB 26521166082</izvorni_sadrzaj>
    <derivirana_varijabla naziv="DomainObject.Predmet.ProtustrankaNazivFormatedOIB_1">PULARI d.o.o. za trgovinu i proizvodnju, OIB 26521166082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PULARI d.o.o. za trgovinu i proizvodnju</item>
    </izvorni_sadrzaj>
    <derivirana_varijabla naziv="DomainObject.Predmet.ProtuStrankaListFormated_1">
      <item>PULARI d.o.o. za trgovinu i proizvodnju</item>
    </derivirana_varijabla>
  </DomainObject.Predmet.ProtuStrankaListFormated>
  <DomainObject.Predmet.ProtuStrankaListFormatedOIB>
    <izvorni_sadrzaj>
      <item>PULARI d.o.o. za trgovinu i proizvodnju, OIB 26521166082</item>
    </izvorni_sadrzaj>
    <derivirana_varijabla naziv="DomainObject.Predmet.ProtuStrankaListFormatedOIB_1">
      <item>PULARI d.o.o. za trgovinu i proizvodnju, OIB 26521166082</item>
    </derivirana_varijabla>
  </DomainObject.Predmet.ProtuStrankaListFormatedOIB>
  <DomainObject.Predmet.ProtuStrankaListFormatedWithAdress>
    <izvorni_sadrzaj>
      <item>PULARI d.o.o. za trgovinu i proizvodnju, Ruđera Boškovića 7/22, 21000 Split</item>
    </izvorni_sadrzaj>
    <derivirana_varijabla naziv="DomainObject.Predmet.ProtuStrankaListFormatedWithAdress_1">
      <item>PULARI d.o.o. za trgovinu i proizvodnju, Ruđera Boškovića 7/22, 21000 Split</item>
    </derivirana_varijabla>
  </DomainObject.Predmet.ProtuStrankaListFormatedWithAdress>
  <DomainObject.Predmet.ProtuStrankaListFormatedWithAdressOIB>
    <izvorni_sadrzaj>
      <item>PULARI d.o.o. za trgovinu i proizvodnju, OIB 26521166082, Ruđera Boškovića 7/22, 21000 Split</item>
    </izvorni_sadrzaj>
    <derivirana_varijabla naziv="DomainObject.Predmet.ProtuStrankaListFormatedWithAdressOIB_1">
      <item>PULARI d.o.o. za trgovinu i proizvodnju, OIB 26521166082, Ruđera Boškovića 7/22, 21000 Split</item>
    </derivirana_varijabla>
  </DomainObject.Predmet.ProtuStrankaListFormatedWithAdressOIB>
  <DomainObject.Predmet.ProtuStrankaListNazivFormated>
    <izvorni_sadrzaj>
      <item>PULARI d.o.o. za trgovinu i proizvodnju</item>
    </izvorni_sadrzaj>
    <derivirana_varijabla naziv="DomainObject.Predmet.ProtuStrankaListNazivFormated_1">
      <item>PULARI d.o.o. za trgovinu i proizvodnju</item>
    </derivirana_varijabla>
  </DomainObject.Predmet.ProtuStrankaListNazivFormated>
  <DomainObject.Predmet.ProtuStrankaListNazivFormatedOIB>
    <izvorni_sadrzaj>
      <item>PULARI d.o.o. za trgovinu i proizvodnju, OIB 26521166082</item>
    </izvorni_sadrzaj>
    <derivirana_varijabla naziv="DomainObject.Predmet.ProtuStrankaListNazivFormatedOIB_1">
      <item>PULARI d.o.o. za trgovinu i proizvodnju, OIB 26521166082</item>
    </derivirana_varijabla>
  </DomainObject.Predmet.ProtuStrankaListNazivFormatedOIB>
  <DomainObject.Predmet.OstaliListFormated>
    <izvorni_sadrzaj>
      <item>Županijsko državno odvjetništvo punomoćnik sudionika u postupku RH, Ministarstvo financija</item>
      <item>Igor Madunović</item>
    </izvorni_sadrzaj>
    <derivirana_varijabla naziv="DomainObject.Predmet.OstaliListFormated_1">
      <item>Županijsko državno odvjetništvo punomoćnik sudionika u postupku RH, Ministarstvo financija</item>
      <item>Igor Madunović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  <item>Igor Madunović, OIB 08537446404</item>
    </izvorni_sadrzaj>
    <derivirana_varijabla naziv="DomainObject.Predmet.OstaliListFormatedOIB_1">
      <item>Županijsko državno odvjetništvo, OIB 70793241859 punomoćnik sudionika u postupku RH, Ministarstvo financija</item>
      <item>Igor Madunović, OIB 08537446404</item>
    </derivirana_varijabla>
  </DomainObject.Predmet.OstaliListFormatedOIB>
  <DomainObject.Predmet.OstaliListFormatedWithAdress>
    <izvorni_sadrzaj>
      <item>Županijsko državno odvjetništvo punomoćnik sudionika u postupku RH, Ministarstvo financija</item>
      <item>Igor Madunović, POLJIČKIH KNEZOVA 63 (ranije: PODSTRANA, POLJIČKIH KNEZOVA, 63), 21311 Podstrana</item>
    </izvorni_sadrzaj>
    <derivirana_varijabla naziv="DomainObject.Predmet.OstaliListFormatedWithAdress_1">
      <item>Županijsko državno odvjetništvo punomoćnik sudionika u postupku RH, Ministarstvo financija</item>
      <item>Igor Madunović, POLJIČKIH KNEZOVA 63 (ranije: PODSTRANA, POLJIČKIH KNEZOVA, 63), 21311 Podstrana</item>
    </derivirana_varijabla>
  </DomainObject.Predmet.OstaliListFormatedWithAdress>
  <DomainObject.Predmet.OstaliListFormatedWithAdressOIB>
    <izvorni_sadrzaj>
      <item>Županijsko državno odvjetništvo, OIB 70793241859 punomoćnik sudionika u postupku RH, Ministarstvo financija</item>
      <item>Igor Madunović, OIB 08537446404, POLJIČKIH KNEZOVA 63 (ranije: PODSTRANA, POLJIČKIH KNEZOVA, 63), 21311 Podstrana</item>
    </izvorni_sadrzaj>
    <derivirana_varijabla naziv="DomainObject.Predmet.OstaliListFormatedWithAdressOIB_1">
      <item>Županijsko državno odvjetništvo, OIB 70793241859 punomoćnik sudionika u postupku RH, Ministarstvo financija</item>
      <item>Igor Madunović, OIB 08537446404, POLJIČKIH KNEZOVA 63 (ranije: PODSTRANA, POLJIČKIH KNEZOVA, 63), 21311 Podstrana</item>
    </derivirana_varijabla>
  </DomainObject.Predmet.OstaliListFormatedWithAdressOIB>
  <DomainObject.Predmet.OstaliListNazivFormated>
    <izvorni_sadrzaj>
      <item>Županijsko državno odvjetništvo</item>
      <item>Igor Madunović</item>
    </izvorni_sadrzaj>
    <derivirana_varijabla naziv="DomainObject.Predmet.OstaliListNazivFormated_1">
      <item>Županijsko državno odvjetništvo</item>
      <item>Igor Madunović</item>
    </derivirana_varijabla>
  </DomainObject.Predmet.OstaliListNazivFormated>
  <DomainObject.Predmet.OstaliListNazivFormatedOIB>
    <izvorni_sadrzaj>
      <item>Županijsko državno odvjetništvo, OIB 70793241859</item>
      <item>Igor Madunović, OIB 08537446404</item>
    </izvorni_sadrzaj>
    <derivirana_varijabla naziv="DomainObject.Predmet.OstaliListNazivFormatedOIB_1">
      <item>Županijsko državno odvjetništvo, OIB 70793241859</item>
      <item>Igor Madunović, OIB 08537446404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PULARI d.o.o. za trgovinu i proizvodnju</izvorni_sadrzaj>
    <derivirana_varijabla naziv="DomainObject.Predmet.ProtustrankaIDrugi_1">PULARI d.o.o. za trgovinu i proizvodnju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PULARI d.o.o. za trgovinu i proizvodnju, OIB 26521166082, Ruđera Boškovića 7/22, 21000 Split</izvorni_sadrzaj>
    <derivirana_varijabla naziv="DomainObject.Predmet.ProtustrankaIDrugiAdressOIB_1">PULARI d.o.o. za trgovinu i proizvodnju, OIB 26521166082, Ruđera Boškovića 7/22,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PULARI d.o.o. za trgovinu i proizvodnju</item>
      <item>RH, Ministarstvo financija</item>
      <item>Županijsko državno odvjetništvo</item>
      <item>Igor Madunović</item>
    </izvorni_sadrzaj>
    <derivirana_varijabla naziv="DomainObject.Predmet.SudioniciListNaziv_1">
      <item>PULARI d.o.o. za trgovinu i proizvodnju</item>
      <item>RH, Ministarstvo financija</item>
      <item>Županijsko državno odvjetništvo</item>
      <item>Igor Madunović</item>
    </derivirana_varijabla>
  </DomainObject.Predmet.SudioniciListNaziv>
  <DomainObject.Predmet.SudioniciListAdressOIB>
    <izvorni_sadrzaj>
      <item>PULARI d.o.o. za trgovinu i proizvodnju, OIB 26521166082, Ruđera Boškovića 7/22,21000 Split</item>
      <item>RH, Ministarstvo financija, OIB 18683136487</item>
      <item>Županijsko državno odvjetništvo, OIB 70793241859</item>
      <item>Igor Madunović, OIB 08537446404, POLJIČKIH KNEZOVA 63 (ranije: PODSTRANA, POLJIČKIH KNEZOVA, 63),21311 Podstrana</item>
    </izvorni_sadrzaj>
    <derivirana_varijabla naziv="DomainObject.Predmet.SudioniciListAdressOIB_1">
      <item>PULARI d.o.o. za trgovinu i proizvodnju, OIB 26521166082, Ruđera Boškovića 7/22,21000 Split</item>
      <item>RH, Ministarstvo financija, OIB 18683136487</item>
      <item>Županijsko državno odvjetništvo, OIB 70793241859</item>
      <item>Igor Madunović, OIB 08537446404, POLJIČKIH KNEZOVA 63 (ranije: PODSTRANA, POLJIČKIH KNEZOVA, 63),21311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26521166082</item>
      <item>, OIB 18683136487</item>
      <item>, OIB 70793241859</item>
      <item>, OIB 08537446404</item>
    </izvorni_sadrzaj>
    <derivirana_varijabla naziv="DomainObject.Predmet.SudioniciListNazivOIB_1">
      <item>, OIB 26521166082</item>
      <item>, OIB 18683136487</item>
      <item>, OIB 70793241859</item>
      <item>, OIB 08537446404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St-268/2017-5</izvorni_sadrzaj>
    <derivirana_varijabla naziv="DomainObject.PredzadnjaOdlukaIzPredmeta.Oznaka_1">St-268/2017-5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234</properties:Words>
  <properties:Characters>1340</properties:Characters>
  <properties:Lines>38</properties:Lines>
  <properties:Paragraphs>20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2018-10-19T06:08:00Z</cp:lastPrinted>
  <dcterms:modified xmlns:xsi="http://www.w3.org/2001/XMLSchema-instance" xsi:type="dcterms:W3CDTF">2018-10-19T07:14:00Z</dcterms:modified>
  <cp:revision>27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