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3b10" w14:paraId="5aa3b10" w:rsidRDefault="00B43370" w:rsidP="00910611" w:rsidR="00B4337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43370" w:rsidP="00910611" w:rsidR="00B43370">
      <w:r>
        <w:rPr>
          <w:rFonts w:eastAsia="MS Mincho"/>
        </w:rPr>
        <w:t xml:space="preserve">   REPUBLIKA HRVATSKA</w:t>
      </w:r>
    </w:p>
    <w:p w:rsidRDefault="00B43370" w:rsidP="00910611" w:rsidR="00B43370">
      <w:r>
        <w:rPr>
          <w:rFonts w:eastAsia="MS Mincho"/>
        </w:rPr>
        <w:t>TRGOVAČKI SUD U RIJECI</w:t>
      </w:r>
    </w:p>
    <w:p w:rsidRDefault="00B43370" w:rsidR="00B43370" w:rsidRPr="00910611">
      <w:pPr>
        <w:rPr>
          <w:rFonts w:eastAsia="MS Mincho"/>
        </w:rPr>
      </w:pPr>
      <w:r>
        <w:rPr>
          <w:rFonts w:eastAsia="MS Mincho"/>
        </w:rPr>
        <w:t xml:space="preserve">     Rijeka, Zadarska 1 i 3</w:t>
      </w:r>
    </w:p>
    <w:p w:rsidRDefault="00B43370" w:rsidP="00910611" w:rsidR="00B43370"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375E9">
        <w:t>22</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1468EB">
      <w:pPr>
        <w:jc w:val="both"/>
      </w:pPr>
      <w:r w:rsidRPr="00747C37">
        <w:rPr>
          <w:b/>
        </w:rPr>
        <w:t>I.</w:t>
      </w:r>
      <w:r w:rsidRPr="00747C37">
        <w:t xml:space="preserve"> </w:t>
      </w:r>
      <w:r w:rsidR="009B00AB">
        <w:tab/>
      </w:r>
      <w:r w:rsidR="00B32CD7" w:rsidRPr="00747C37">
        <w:t>Kupcu</w:t>
      </w:r>
      <w:r w:rsidR="009B00AB">
        <w:t xml:space="preserve"> </w:t>
      </w:r>
      <w:r w:rsidR="00F375E9" w:rsidRPr="00F375E9">
        <w:t>Dezso Kovacs iz 8994 Zalaszentgyorgy, Kossuth ut 71, Mađarska</w:t>
      </w:r>
      <w:r w:rsidR="00F375E9">
        <w:t>, OIB 73618592450</w:t>
      </w:r>
      <w:r w:rsidR="00F375E9" w:rsidRPr="00F375E9">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 xml:space="preserve">objekt </w:t>
      </w:r>
      <w:r w:rsidR="00F375E9" w:rsidRPr="00F375E9">
        <w:t>"Filip", 26. etaža: 1147/134420, 1. posebni dio zgrade sagrađene na k.č.br. 16521/14, potkrovlje, poslovni prostor br.25, ukupne površine 11,47 m2 u nacrtu označeno crvenom bojom</w:t>
      </w:r>
      <w:r w:rsidR="00F375E9">
        <w:t xml:space="preserve">. </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F375E9" w:rsidRPr="00F375E9">
        <w:t xml:space="preserve">Dezso Kovacs iz 8994 Zalaszentgyorgy, Kossuth ut 71, Mađarska </w:t>
      </w:r>
      <w:r w:rsidR="00DD73DB">
        <w:t>duž</w:t>
      </w:r>
      <w:r w:rsidR="00361459">
        <w:t>a</w:t>
      </w:r>
      <w:r w:rsidRPr="001468EB">
        <w:t xml:space="preserve">n je u roku od trideset dana od dana pravomoćnosti rješenja o dosudi uplatiti razliku kupovnine za nekretninu opisanu u točki I. u visini od </w:t>
      </w:r>
      <w:r w:rsidR="00F375E9">
        <w:rPr>
          <w:b/>
        </w:rPr>
        <w:t>33.350</w:t>
      </w:r>
      <w:r w:rsidR="00BB2DBB">
        <w:rPr>
          <w:b/>
        </w:rPr>
        <w:t>,</w:t>
      </w:r>
      <w:r w:rsidR="00F03521">
        <w:rPr>
          <w:b/>
        </w:rPr>
        <w:t>00</w:t>
      </w:r>
      <w:r w:rsidRPr="00990987">
        <w:rPr>
          <w:b/>
        </w:rPr>
        <w:t xml:space="preserve"> kn</w:t>
      </w:r>
      <w:r w:rsidRPr="001468EB">
        <w:t xml:space="preserve"> (slovima:</w:t>
      </w:r>
      <w:r w:rsidR="00F03521">
        <w:t xml:space="preserve"> </w:t>
      </w:r>
      <w:r w:rsidR="00F375E9">
        <w:t>tridesettritisuće tristopedesetkuna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F375E9" w:rsidRPr="00F375E9">
        <w:t>Dezso Kovacs iz 8994 Zalaszentgyorgy, Kossuth ut 71, Mađarska</w:t>
      </w:r>
      <w:r w:rsidR="00F375E9">
        <w:t>, OIB 73618592450</w:t>
      </w:r>
      <w:r w:rsidR="003E4B84" w:rsidRPr="003E4B84">
        <w:t xml:space="preserve">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 xml:space="preserve">objekt </w:t>
      </w:r>
      <w:r w:rsidR="00F375E9" w:rsidRPr="00F375E9">
        <w:t>"Filip", 26. etaža: 1147/134420, 1. posebni dio zgrade sagrađene na k.č.br. 16521/14, potkrovlje, poslovni prostor br.25, ukupne površine 11,47 m2 u nacrtu označeno crvenom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375E9">
        <w:t>5676</w:t>
      </w:r>
      <w:r w:rsidR="00057F59">
        <w:t xml:space="preserve">, podulošku </w:t>
      </w:r>
      <w:r w:rsidR="00BB2DBB">
        <w:t>2</w:t>
      </w:r>
      <w:r w:rsidR="00F375E9">
        <w:t>6</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C48AE" w:rsidP="00531FA5" w:rsidR="000C48AE">
      <w:pPr>
        <w:pStyle w:val="Odlomakpopisa"/>
        <w:ind w:left="0"/>
        <w:jc w:val="both"/>
      </w:pP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234753" w:rsidP="00F375E9" w:rsidR="00F375E9">
      <w:pPr>
        <w:pStyle w:val="Odlomakpopisa"/>
        <w:jc w:val="both"/>
      </w:pPr>
      <w:r>
        <w:t xml:space="preserve"> </w:t>
      </w:r>
      <w:r w:rsidR="00BB2DBB">
        <w:t xml:space="preserve"> </w:t>
      </w:r>
    </w:p>
    <w:p w:rsidRDefault="00F375E9" w:rsidP="00F375E9"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F375E9" w:rsidP="00F375E9" w:rsidR="00F375E9">
      <w:pPr>
        <w:pStyle w:val="Odlomakpopisa"/>
        <w:jc w:val="both"/>
      </w:pPr>
    </w:p>
    <w:p w:rsidRDefault="00820324" w:rsidP="00820324"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F375E9">
      <w:pPr>
        <w:pStyle w:val="Odlomakpopisa"/>
        <w:jc w:val="both"/>
      </w:pP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5676</w:t>
      </w:r>
      <w:r w:rsidR="00E66745">
        <w:t xml:space="preserve">, podulošku </w:t>
      </w:r>
      <w:r w:rsidR="00BB2DBB">
        <w:t>2</w:t>
      </w:r>
      <w:r w:rsidR="00820324">
        <w:t>6</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820324" w:rsidR="000C48AE">
      <w:pPr>
        <w:jc w:val="both"/>
        <w:rPr>
          <w:b/>
        </w:rPr>
      </w:pPr>
      <w:r w:rsidRPr="00880B73">
        <w:tab/>
        <w:t xml:space="preserve"> </w:t>
      </w:r>
    </w:p>
    <w:p w:rsidRDefault="000C48AE" w:rsidP="00517C82" w:rsidR="000C48AE">
      <w:pPr>
        <w:jc w:val="center"/>
        <w:rPr>
          <w:b/>
        </w:rPr>
      </w:pP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 xml:space="preserve">objekt </w:t>
      </w:r>
      <w:r w:rsidR="00820324" w:rsidRPr="00820324">
        <w:t>"Filip", 26. etaža: 1147/134420, 1. posebni dio zgrade sagrađene na k.č.br. 16521/14, potkrovlje, poslovni prostor br.25, ukupne površine 11,47 m2 u nacrt</w:t>
      </w:r>
      <w:r w:rsidR="00820324">
        <w:t>u označeno crvenom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D715B9">
        <w:t>2</w:t>
      </w:r>
      <w:r w:rsidR="00820324">
        <w:t>2</w:t>
      </w:r>
      <w:r w:rsidR="00D715B9">
        <w:t>. listopada</w:t>
      </w:r>
      <w:r w:rsidR="001468EB" w:rsidRPr="00517C82">
        <w:t xml:space="preserve"> 201</w:t>
      </w:r>
      <w:r>
        <w:t>5</w:t>
      </w:r>
      <w:r w:rsidR="007436ED">
        <w:t>. godine</w:t>
      </w:r>
      <w:r w:rsidR="001468EB" w:rsidRPr="00517C82">
        <w:t>, ponuditelj</w:t>
      </w:r>
      <w:r>
        <w:t xml:space="preserve"> </w:t>
      </w:r>
      <w:r w:rsidR="00F375E9" w:rsidRPr="00F375E9">
        <w:t>Dezso Kovacs iz 8994 Zalaszentgyorgy, Kossuth ut 71, Mađarska</w:t>
      </w:r>
      <w:r w:rsidR="003E4B84" w:rsidRPr="003E4B84">
        <w:t xml:space="preserve">,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820324">
        <w:t>29</w:t>
      </w:r>
      <w:r w:rsidR="001468EB" w:rsidRPr="00517C82">
        <w:t>.000,00 kn.</w:t>
      </w:r>
      <w:r w:rsidR="00E66745">
        <w:t xml:space="preserve"> </w:t>
      </w:r>
      <w:r w:rsidR="00BB2DBB" w:rsidRPr="00BB2DBB">
        <w:t xml:space="preserve">Obzirom da predmetna nekretnina prije kupnje nije bila nastanjena, kupac na predmetnu nekretninu plaća PDV u visini od 25%, odnosno </w:t>
      </w:r>
      <w:r w:rsidR="00820324">
        <w:t>7.250</w:t>
      </w:r>
      <w:r w:rsidR="00BB2DBB" w:rsidRPr="00BB2DBB">
        <w:t xml:space="preserve">,00 kn, što sveukupno iznosi </w:t>
      </w:r>
      <w:r w:rsidR="00820324">
        <w:t>36.250</w:t>
      </w:r>
      <w:r w:rsidR="00BB2DBB">
        <w:t>,00</w:t>
      </w:r>
      <w:r w:rsidR="00BB2DBB" w:rsidRPr="00BB2DBB">
        <w:t xml:space="preserve">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20324">
        <w:rPr>
          <w:b/>
        </w:rPr>
        <w:t>22</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820324" w:rsidRPr="00820324">
        <w:rPr>
          <w:sz w:val="20"/>
          <w:szCs w:val="20"/>
        </w:rPr>
        <w:t>Dezso Kovacs iz 8994 Zalaszentgyorgy, Kossuth ut 71, Mađarska</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820324">
        <w:rPr>
          <w:sz w:val="20"/>
          <w:szCs w:val="20"/>
        </w:rPr>
        <w:t>22</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3370">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F375E9">
      <w:t>444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3370"/>
    <w:rsid w:val="00B45E93"/>
    <w:rsid w:val="00B56F38"/>
    <w:rsid w:val="00B71370"/>
    <w:rsid w:val="00B72CAC"/>
    <w:rsid w:val="00B7675D"/>
    <w:rsid w:val="00BA0FB9"/>
    <w:rsid w:val="00BB2DBB"/>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43370"/>
    <w:rPr>
      <w:color w:val="808080"/>
      <w:bdr w:space="0" w:sz="0" w:color="auto" w:val="none"/>
      <w:shd w:fill="auto" w:color="auto" w:val="clear"/>
    </w:rPr>
  </w:style>
  <w:style w:customStyle="true" w:styleId="eSPISCCParagraphDefaultFont" w:type="character">
    <w:name w:val="eSPIS_CC_Paragraph Default Font"/>
    <w:basedOn w:val="Zadanifontodlomka"/>
    <w:rsid w:val="00B4337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4337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4337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4337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43370"/>
    <w:rPr>
      <w:color w:val="808080"/>
      <w:bdr w:color="auto" w:space="0" w:sz="0" w:val="none"/>
      <w:shd w:color="auto" w:fill="auto" w:val="clear"/>
    </w:rPr>
  </w:style>
  <w:style w:customStyle="1" w:styleId="eSPISCCParagraphDefaultFont" w:type="character">
    <w:name w:val="eSPIS_CC_Paragraph Default Font"/>
    <w:basedOn w:val="Zadanifontodlomka"/>
    <w:rsid w:val="00B4337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4337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4337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4337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54ED5A-AF84-49CA-A515-9D0FD9093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1560</properties:Words>
  <properties:Characters>9080</properties:Characters>
  <properties:Lines>185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2015-10-22T09:09:00Z</dcterms:created>
  <dc:creator>dcmelik</dc:creator>
  <cp:lastModifiedBy>Jasna Radulović</cp:lastModifiedBy>
  <cp:lastPrinted>2015-10-22T09:09:00Z</cp:lastPrinted>
  <dcterms:modified xmlns:xsi="http://www.w3.org/2001/XMLSchema-instance" xsi:type="dcterms:W3CDTF">2015-10-22T09:11:00Z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