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87153" w14:paraId="fa87153" w:rsidRDefault="00E32CE3" w:rsidP="00E52E5D" w:rsidR="00E52E5D" w:rsidRPr="008C0723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="00AB3099">
        <w:rPr>
          <w:rFonts w:hAnsi="Times New Roman" w:ascii="Times New Roman"/>
          <w:sz w:val="24"/>
          <w:szCs w:val="24"/>
        </w:rPr>
        <w:t>Broj: 6 St-</w:t>
      </w:r>
      <w:r w:rsidR="003A7B95">
        <w:rPr>
          <w:rFonts w:hAnsi="Times New Roman" w:ascii="Times New Roman"/>
          <w:sz w:val="24"/>
          <w:szCs w:val="24"/>
        </w:rPr>
        <w:t>237/16-14</w:t>
      </w:r>
    </w:p>
    <w:p w:rsidRDefault="00E52E5D" w:rsidP="00E52E5D" w:rsidR="00E52E5D" w:rsidRPr="00985DFE">
      <w:r>
        <w:rPr>
          <w:rStyle w:val="Naglaeno"/>
        </w:rPr>
        <w:t xml:space="preserve">             </w:t>
      </w:r>
      <w:r w:rsidR="00A44F34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E5D" w:rsidP="00E52E5D" w:rsidR="00E52E5D" w:rsidRPr="0018525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8525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E52E5D" w:rsidP="00E52E5D" w:rsidR="00E52E5D" w:rsidRPr="00185251">
      <w:pPr>
        <w:pStyle w:val="Bezproreda"/>
        <w:rPr>
          <w:rFonts w:hAnsi="Times New Roman" w:ascii="Times New Roman"/>
          <w:sz w:val="24"/>
          <w:szCs w:val="24"/>
        </w:rPr>
      </w:pPr>
      <w:r w:rsidRPr="0018525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REPUBLIKA HRVATSKA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E52E5D" w:rsidP="00E52E5D" w:rsidR="00E52E5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3A7B95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3A7B95">
        <w:rPr>
          <w:rFonts w:hAnsi="Times New Roman" w:ascii="Times New Roman"/>
          <w:sz w:val="24"/>
          <w:szCs w:val="24"/>
        </w:rPr>
        <w:t xml:space="preserve">Trgovački sud u Osijeku, po </w:t>
      </w:r>
      <w:r w:rsidR="005C721B" w:rsidRPr="003A7B95">
        <w:rPr>
          <w:rFonts w:hAnsi="Times New Roman" w:ascii="Times New Roman"/>
          <w:sz w:val="24"/>
          <w:szCs w:val="24"/>
        </w:rPr>
        <w:t>stečajnoj sutkinji</w:t>
      </w:r>
      <w:r w:rsidRPr="003A7B95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3A7B95" w:rsidRPr="003A7B95">
        <w:rPr>
          <w:rFonts w:hAnsi="Times New Roman" w:ascii="Times New Roman"/>
          <w:b/>
          <w:sz w:val="24"/>
          <w:szCs w:val="24"/>
        </w:rPr>
        <w:t>CAVOR BO j.d.o.o. za proizvodne djelatnosti, 32 276 Babina Greda, Bana I. Mažuranića 19, OIB: 66600445126, MBS: 030151609</w:t>
      </w:r>
      <w:r w:rsidRPr="003A7B95">
        <w:rPr>
          <w:rFonts w:hAnsi="Times New Roman" w:ascii="Times New Roman"/>
          <w:b/>
          <w:sz w:val="24"/>
          <w:szCs w:val="24"/>
        </w:rPr>
        <w:t>,</w:t>
      </w:r>
      <w:r w:rsidRPr="003A7B95">
        <w:rPr>
          <w:rFonts w:hAnsi="Times New Roman" w:ascii="Times New Roman"/>
          <w:sz w:val="24"/>
          <w:szCs w:val="24"/>
        </w:rPr>
        <w:t xml:space="preserve"> dana </w:t>
      </w:r>
      <w:r w:rsidR="003A7B95" w:rsidRPr="003A7B95">
        <w:rPr>
          <w:rFonts w:hAnsi="Times New Roman" w:ascii="Times New Roman"/>
          <w:sz w:val="24"/>
          <w:szCs w:val="24"/>
        </w:rPr>
        <w:t>16. studenog 2016</w:t>
      </w:r>
      <w:r w:rsidRPr="003A7B95">
        <w:rPr>
          <w:rFonts w:hAnsi="Times New Roman" w:ascii="Times New Roman"/>
          <w:sz w:val="24"/>
          <w:szCs w:val="24"/>
        </w:rPr>
        <w:t>. godine,</w:t>
      </w:r>
    </w:p>
    <w:p w:rsidRDefault="00E52E5D" w:rsidP="00E52E5D" w:rsidR="00E52E5D" w:rsidRPr="00F427F2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5C721B" w:rsidR="005C721B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09428E">
        <w:rPr>
          <w:b w:val="false"/>
          <w:sz w:val="24"/>
          <w:szCs w:val="24"/>
        </w:rPr>
        <w:t>Stečajnom upravitelju</w:t>
      </w:r>
      <w:r>
        <w:rPr>
          <w:sz w:val="24"/>
          <w:szCs w:val="24"/>
        </w:rPr>
        <w:t xml:space="preserve"> </w:t>
      </w:r>
      <w:r w:rsidR="005C721B" w:rsidRPr="0009428E">
        <w:rPr>
          <w:sz w:val="24"/>
          <w:szCs w:val="24"/>
        </w:rPr>
        <w:t>Marku Tominac dipl. ing., Vinkovci, Vladimira Nazora 3 OIB 98361792494</w:t>
      </w:r>
      <w:r w:rsidRPr="00497752">
        <w:rPr>
          <w:sz w:val="24"/>
          <w:szCs w:val="24"/>
        </w:rPr>
        <w:t xml:space="preserve">, </w:t>
      </w:r>
      <w:r w:rsidRPr="0009428E">
        <w:rPr>
          <w:b w:val="false"/>
          <w:sz w:val="24"/>
          <w:szCs w:val="24"/>
        </w:rPr>
        <w:t>određuje se nagrada za rad u prethodnom postupku radi ispitivanja uvjeta za otvaranja stečajnog postupka nad dužnikom</w:t>
      </w:r>
      <w:r w:rsidRPr="0086293E">
        <w:rPr>
          <w:sz w:val="24"/>
          <w:szCs w:val="24"/>
        </w:rPr>
        <w:t xml:space="preserve"> </w:t>
      </w:r>
      <w:r w:rsidR="003A7B95" w:rsidRPr="003A7B95">
        <w:rPr>
          <w:sz w:val="24"/>
          <w:szCs w:val="24"/>
        </w:rPr>
        <w:t>CAVOR BO j.d.o.o. za proizvodne djelatnosti, 32 276 Babina Greda, Bana I. Mažuranića 19, OIB: 66600445126, MBS: 030151609</w:t>
      </w:r>
      <w:r w:rsidR="003A7B95">
        <w:rPr>
          <w:sz w:val="24"/>
          <w:szCs w:val="24"/>
        </w:rPr>
        <w:t xml:space="preserve"> </w:t>
      </w:r>
      <w:r w:rsidR="005C721B" w:rsidRPr="00A54F6A">
        <w:rPr>
          <w:b w:val="false"/>
          <w:sz w:val="24"/>
          <w:szCs w:val="24"/>
        </w:rPr>
        <w:t>u</w:t>
      </w:r>
      <w:r w:rsidR="005C721B">
        <w:rPr>
          <w:b w:val="false"/>
          <w:sz w:val="24"/>
          <w:szCs w:val="24"/>
        </w:rPr>
        <w:t xml:space="preserve"> iznosu</w:t>
      </w:r>
      <w:r w:rsidR="005C721B" w:rsidRPr="00A54F6A">
        <w:rPr>
          <w:b w:val="false"/>
          <w:sz w:val="24"/>
          <w:szCs w:val="24"/>
        </w:rPr>
        <w:t xml:space="preserve"> od </w:t>
      </w:r>
      <w:r w:rsidR="005C721B">
        <w:rPr>
          <w:b w:val="false"/>
          <w:sz w:val="24"/>
          <w:szCs w:val="24"/>
        </w:rPr>
        <w:t>3.</w:t>
      </w:r>
      <w:r w:rsidR="003A7B95">
        <w:rPr>
          <w:b w:val="false"/>
          <w:sz w:val="24"/>
          <w:szCs w:val="24"/>
        </w:rPr>
        <w:t>5</w:t>
      </w:r>
      <w:r w:rsidR="005C721B">
        <w:rPr>
          <w:b w:val="false"/>
          <w:sz w:val="24"/>
          <w:szCs w:val="24"/>
        </w:rPr>
        <w:t>00,00</w:t>
      </w:r>
      <w:r w:rsidR="005C721B" w:rsidRPr="00A54F6A">
        <w:rPr>
          <w:b w:val="false"/>
          <w:sz w:val="24"/>
          <w:szCs w:val="24"/>
        </w:rPr>
        <w:t xml:space="preserve"> kn</w:t>
      </w:r>
      <w:r w:rsidR="003A7B95">
        <w:rPr>
          <w:b w:val="false"/>
          <w:sz w:val="24"/>
          <w:szCs w:val="24"/>
        </w:rPr>
        <w:t xml:space="preserve"> bruto</w:t>
      </w:r>
      <w:r w:rsidR="005C721B" w:rsidRPr="00A54F6A">
        <w:rPr>
          <w:b w:val="false"/>
          <w:sz w:val="24"/>
          <w:szCs w:val="24"/>
        </w:rPr>
        <w:t xml:space="preserve">, sukladno članku </w:t>
      </w:r>
      <w:r w:rsidR="005C721B">
        <w:rPr>
          <w:b w:val="false"/>
          <w:sz w:val="24"/>
          <w:szCs w:val="24"/>
        </w:rPr>
        <w:t>4 i 15 Ured</w:t>
      </w:r>
      <w:r w:rsidR="005C721B" w:rsidRPr="00A54F6A">
        <w:rPr>
          <w:b w:val="false"/>
          <w:sz w:val="24"/>
          <w:szCs w:val="24"/>
        </w:rPr>
        <w:t xml:space="preserve"> o kriterijima i načinu obračuna i plaćanja nagrada stečajnim upraviteljima</w:t>
      </w:r>
      <w:r w:rsidR="005C721B">
        <w:rPr>
          <w:b w:val="false"/>
          <w:sz w:val="24"/>
          <w:szCs w:val="24"/>
        </w:rPr>
        <w:t xml:space="preserve"> (NN br. 105/15)</w:t>
      </w:r>
      <w:r w:rsidR="00B469CC">
        <w:rPr>
          <w:b w:val="false"/>
          <w:sz w:val="24"/>
          <w:szCs w:val="24"/>
        </w:rPr>
        <w:t>.</w:t>
      </w:r>
    </w:p>
    <w:p w:rsidRDefault="005C721B" w:rsidP="00B469CC" w:rsidR="005C721B" w:rsidRPr="00B469CC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B469CC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="003A7B95">
        <w:rPr>
          <w:b w:val="false"/>
          <w:sz w:val="24"/>
          <w:szCs w:val="24"/>
        </w:rPr>
        <w:t>kontovnika</w:t>
      </w:r>
      <w:proofErr w:type="spellEnd"/>
      <w:r w:rsidR="003A7B95">
        <w:rPr>
          <w:b w:val="false"/>
          <w:sz w:val="24"/>
          <w:szCs w:val="24"/>
        </w:rPr>
        <w:t xml:space="preserve"> 8500</w:t>
      </w:r>
      <w:r w:rsidRPr="00B469CC">
        <w:rPr>
          <w:b w:val="false"/>
          <w:sz w:val="24"/>
          <w:szCs w:val="24"/>
        </w:rPr>
        <w:t xml:space="preserve"> isplati iznos od 3.</w:t>
      </w:r>
      <w:r w:rsidR="003A7B95">
        <w:rPr>
          <w:b w:val="false"/>
          <w:sz w:val="24"/>
          <w:szCs w:val="24"/>
        </w:rPr>
        <w:t>5</w:t>
      </w:r>
      <w:r w:rsidRPr="00B469CC">
        <w:rPr>
          <w:b w:val="false"/>
          <w:sz w:val="24"/>
          <w:szCs w:val="24"/>
        </w:rPr>
        <w:t xml:space="preserve">00,00 kn bruto stečajnom upravitelju Marku Tominac dipl. ing., Vinkovci Vladimira Nazora 3  a da se neto iznos isplati na žiro račun broj </w:t>
      </w:r>
      <w:r w:rsidR="00B469CC" w:rsidRPr="00B469CC">
        <w:rPr>
          <w:b w:val="false"/>
          <w:sz w:val="24"/>
          <w:szCs w:val="24"/>
        </w:rPr>
        <w:t>HR4525000093103341202</w:t>
      </w:r>
      <w:r w:rsidRPr="00B469CC">
        <w:rPr>
          <w:b w:val="false"/>
          <w:sz w:val="24"/>
          <w:szCs w:val="24"/>
        </w:rPr>
        <w:t xml:space="preserve"> a</w:t>
      </w:r>
      <w:r w:rsidRPr="00B469CC">
        <w:rPr>
          <w:sz w:val="24"/>
          <w:szCs w:val="24"/>
        </w:rPr>
        <w:t xml:space="preserve"> </w:t>
      </w:r>
      <w:r w:rsidRPr="00B469CC">
        <w:rPr>
          <w:b w:val="false"/>
          <w:sz w:val="24"/>
          <w:szCs w:val="24"/>
        </w:rPr>
        <w:t>obveze na neto nagradu obračunava i plaća isplatitelj, nakon pravomoćnosti ovog rješenja.</w:t>
      </w:r>
    </w:p>
    <w:p w:rsidRDefault="005C721B" w:rsidP="005C721B" w:rsidR="005C721B">
      <w:pPr>
        <w:pStyle w:val="Odlomakpopisa"/>
        <w:numPr>
          <w:ilvl w:val="0"/>
          <w:numId w:val="16"/>
        </w:numPr>
        <w:ind w:left="1068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5C721B" w:rsidP="005C721B" w:rsidR="005C721B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C721B" w:rsidP="005C721B" w:rsidR="005C721B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5C721B" w:rsidP="005C721B" w:rsidR="005C721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A44F34">
        <w:rPr>
          <w:rFonts w:hAnsi="Times New Roman" w:ascii="Times New Roman"/>
          <w:sz w:val="24"/>
          <w:szCs w:val="24"/>
        </w:rPr>
        <w:t>237/16</w:t>
      </w:r>
      <w:r>
        <w:rPr>
          <w:rFonts w:hAnsi="Times New Roman" w:ascii="Times New Roman"/>
          <w:sz w:val="24"/>
          <w:szCs w:val="24"/>
        </w:rPr>
        <w:t xml:space="preserve"> od </w:t>
      </w:r>
      <w:r w:rsidR="00A44F34">
        <w:rPr>
          <w:rFonts w:hAnsi="Times New Roman" w:ascii="Times New Roman"/>
          <w:sz w:val="24"/>
          <w:szCs w:val="24"/>
        </w:rPr>
        <w:t xml:space="preserve">9. ožujka </w:t>
      </w:r>
      <w:r>
        <w:rPr>
          <w:rFonts w:hAnsi="Times New Roman" w:ascii="Times New Roman"/>
          <w:sz w:val="24"/>
          <w:szCs w:val="24"/>
        </w:rPr>
        <w:t>2016.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A44F34" w:rsidRPr="003A7B95">
        <w:rPr>
          <w:rFonts w:hAnsi="Times New Roman" w:ascii="Times New Roman"/>
          <w:b/>
          <w:sz w:val="24"/>
          <w:szCs w:val="24"/>
        </w:rPr>
        <w:t>CAVOR BO j.d.o.o. za proizvodne djelatnosti, 32 276 Babina Greda, Bana I. Mažuranića 19, OIB: 66600445126, MBS: 030151609</w:t>
      </w:r>
      <w:r w:rsidR="00A44F34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09428E">
        <w:rPr>
          <w:rFonts w:hAnsi="Times New Roman" w:ascii="Times New Roman"/>
          <w:sz w:val="24"/>
          <w:szCs w:val="24"/>
        </w:rPr>
        <w:t>Marko Tominac dipl. ing. iz Vinkovaca.</w:t>
      </w:r>
    </w:p>
    <w:p w:rsidRDefault="005C721B" w:rsidP="005C721B" w:rsidR="005C721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C721B" w:rsidP="005C721B" w:rsidR="005C721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44F34" w:rsidP="00A44F34" w:rsidR="00A44F34" w:rsidRPr="008C072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6 St-237/16-14</w:t>
      </w:r>
    </w:p>
    <w:p w:rsidRDefault="005C721B" w:rsidP="0009428E" w:rsidR="005C721B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C721B" w:rsidP="005C721B" w:rsidR="005C721B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A44F34">
        <w:rPr>
          <w:rFonts w:hAnsi="Times New Roman" w:ascii="Times New Roman"/>
          <w:sz w:val="24"/>
          <w:szCs w:val="24"/>
        </w:rPr>
        <w:t>14</w:t>
      </w:r>
      <w:r w:rsidR="0009428E">
        <w:rPr>
          <w:rFonts w:hAnsi="Times New Roman" w:ascii="Times New Roman"/>
          <w:sz w:val="24"/>
          <w:szCs w:val="24"/>
        </w:rPr>
        <w:t>. travnja</w:t>
      </w:r>
      <w:r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5C721B" w:rsidP="005C721B" w:rsidR="005C721B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5C721B" w:rsidP="005C721B" w:rsidR="005C721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 xml:space="preserve">na ročištu od </w:t>
      </w:r>
      <w:r w:rsidR="00A44F34">
        <w:rPr>
          <w:rFonts w:hAnsi="Times New Roman" w:ascii="Times New Roman"/>
          <w:sz w:val="24"/>
          <w:szCs w:val="24"/>
        </w:rPr>
        <w:t>14</w:t>
      </w:r>
      <w:r w:rsidR="0009428E">
        <w:rPr>
          <w:rFonts w:hAnsi="Times New Roman" w:ascii="Times New Roman"/>
          <w:sz w:val="24"/>
          <w:szCs w:val="24"/>
        </w:rPr>
        <w:t>.4.</w:t>
      </w:r>
      <w:r>
        <w:rPr>
          <w:rFonts w:hAnsi="Times New Roman" w:ascii="Times New Roman"/>
          <w:sz w:val="24"/>
          <w:szCs w:val="24"/>
        </w:rPr>
        <w:t xml:space="preserve">2016. g.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5C721B" w:rsidP="005C721B" w:rsidR="005C721B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5C721B" w:rsidP="005C721B" w:rsidR="005C721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5C721B" w:rsidP="005C721B" w:rsidR="005C721B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5C721B" w:rsidP="005C721B" w:rsidR="005C721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09428E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>.</w:t>
      </w:r>
      <w:r w:rsidR="00A44F34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5C721B" w:rsidP="005C721B" w:rsidR="005C721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52E5D" w:rsidP="0009428E" w:rsidR="00E52E5D" w:rsidRPr="00F427F2">
      <w:pPr>
        <w:pStyle w:val="Odlomakpopisa"/>
        <w:ind w:firstLine="0" w:left="0"/>
        <w:rPr>
          <w:rFonts w:hAnsi="Times New Roman" w:ascii="Times New Roman"/>
          <w:sz w:val="24"/>
          <w:szCs w:val="24"/>
        </w:rPr>
      </w:pPr>
    </w:p>
    <w:p w:rsidRDefault="0009428E" w:rsidP="0009428E" w:rsidR="00E52E5D" w:rsidRPr="00F427F2">
      <w:pPr>
        <w:pStyle w:val="Bezproreda1"/>
        <w:tabs>
          <w:tab w:pos="4536" w:val="center"/>
          <w:tab w:pos="649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E52E5D" w:rsidRPr="00F427F2">
        <w:rPr>
          <w:rFonts w:hAnsi="Times New Roman" w:ascii="Times New Roman"/>
          <w:sz w:val="24"/>
          <w:szCs w:val="24"/>
        </w:rPr>
        <w:t>U Osijeku</w:t>
      </w:r>
      <w:r w:rsidR="00E52E5D">
        <w:rPr>
          <w:rFonts w:hAnsi="Times New Roman" w:ascii="Times New Roman"/>
          <w:sz w:val="24"/>
          <w:szCs w:val="24"/>
        </w:rPr>
        <w:t xml:space="preserve"> </w:t>
      </w:r>
      <w:r w:rsidR="00A44F34">
        <w:rPr>
          <w:rFonts w:hAnsi="Times New Roman" w:ascii="Times New Roman"/>
          <w:sz w:val="24"/>
          <w:szCs w:val="24"/>
        </w:rPr>
        <w:t>16. studenog</w:t>
      </w:r>
      <w:r>
        <w:rPr>
          <w:rFonts w:hAnsi="Times New Roman" w:ascii="Times New Roman"/>
          <w:sz w:val="24"/>
          <w:szCs w:val="24"/>
        </w:rPr>
        <w:t xml:space="preserve"> 2016. g.</w:t>
      </w:r>
    </w:p>
    <w:p w:rsidRDefault="00E52E5D" w:rsidP="00E52E5D" w:rsidR="00E52E5D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9428E">
        <w:rPr>
          <w:rFonts w:hAnsi="Times New Roman" w:ascii="Times New Roman"/>
          <w:sz w:val="24"/>
          <w:szCs w:val="24"/>
        </w:rPr>
        <w:t>A SUTKINJA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="0009428E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9428E" w:rsidP="0009428E" w:rsidR="0009428E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09428E" w:rsidP="0009428E" w:rsidR="0009428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09428E" w:rsidP="0009428E" w:rsidR="0009428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dr. sc. Marko Tominac, Vinkovci, </w:t>
      </w:r>
      <w:proofErr w:type="spellStart"/>
      <w:r>
        <w:rPr>
          <w:rFonts w:hAnsi="Times New Roman" w:ascii="Times New Roman"/>
          <w:sz w:val="24"/>
          <w:szCs w:val="24"/>
        </w:rPr>
        <w:t>Vl</w:t>
      </w:r>
      <w:proofErr w:type="spellEnd"/>
      <w:r>
        <w:rPr>
          <w:rFonts w:hAnsi="Times New Roman" w:ascii="Times New Roman"/>
          <w:sz w:val="24"/>
          <w:szCs w:val="24"/>
        </w:rPr>
        <w:t>. Nazora 3</w:t>
      </w:r>
    </w:p>
    <w:p w:rsidRDefault="0009428E" w:rsidP="0009428E" w:rsidR="0009428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09428E" w:rsidP="0009428E" w:rsidR="0009428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A44F34">
        <w:rPr>
          <w:rFonts w:hAnsi="Times New Roman" w:ascii="Times New Roman"/>
          <w:sz w:val="24"/>
          <w:szCs w:val="24"/>
        </w:rPr>
        <w:t>16.12.</w:t>
      </w:r>
    </w:p>
    <w:p w:rsidRDefault="0009428E" w:rsidP="0009428E" w:rsidR="0009428E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E52E5D" w:rsidR="000F132D" w:rsidRPr="002A09DE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1A7B" w:rsidP="00F427F2" w:rsidR="003D1A7B">
      <w:pPr>
        <w:spacing w:lineRule="auto" w:line="240" w:after="0"/>
      </w:pPr>
      <w:r>
        <w:separator/>
      </w:r>
    </w:p>
  </w:endnote>
  <w:endnote w:id="0" w:type="continuationSeparator">
    <w:p w:rsidRDefault="003D1A7B" w:rsidP="00F427F2" w:rsidR="003D1A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1A7B" w:rsidP="00F427F2" w:rsidR="003D1A7B">
      <w:pPr>
        <w:spacing w:lineRule="auto" w:line="240" w:after="0"/>
      </w:pPr>
      <w:r>
        <w:separator/>
      </w:r>
    </w:p>
  </w:footnote>
  <w:footnote w:id="0" w:type="continuationSeparator">
    <w:p w:rsidRDefault="003D1A7B" w:rsidP="00F427F2" w:rsidR="003D1A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76F34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063B"/>
    <w:rsid w:val="00065080"/>
    <w:rsid w:val="0009428E"/>
    <w:rsid w:val="000D2A5B"/>
    <w:rsid w:val="000D2DDD"/>
    <w:rsid w:val="000F132D"/>
    <w:rsid w:val="000F1B6A"/>
    <w:rsid w:val="001034CB"/>
    <w:rsid w:val="00185251"/>
    <w:rsid w:val="001B157C"/>
    <w:rsid w:val="001C6383"/>
    <w:rsid w:val="001F5D74"/>
    <w:rsid w:val="0020468B"/>
    <w:rsid w:val="00246940"/>
    <w:rsid w:val="00283837"/>
    <w:rsid w:val="002A09DE"/>
    <w:rsid w:val="002A7962"/>
    <w:rsid w:val="002C0D19"/>
    <w:rsid w:val="00331677"/>
    <w:rsid w:val="00345563"/>
    <w:rsid w:val="003509F2"/>
    <w:rsid w:val="00352B6A"/>
    <w:rsid w:val="003576DA"/>
    <w:rsid w:val="003600CC"/>
    <w:rsid w:val="00362E60"/>
    <w:rsid w:val="003724B6"/>
    <w:rsid w:val="00375DDD"/>
    <w:rsid w:val="003879DF"/>
    <w:rsid w:val="003A7B95"/>
    <w:rsid w:val="003B450C"/>
    <w:rsid w:val="003C1C2B"/>
    <w:rsid w:val="003D1A7B"/>
    <w:rsid w:val="00404F3C"/>
    <w:rsid w:val="004164EB"/>
    <w:rsid w:val="00417717"/>
    <w:rsid w:val="004816D5"/>
    <w:rsid w:val="004F2585"/>
    <w:rsid w:val="00512965"/>
    <w:rsid w:val="00573829"/>
    <w:rsid w:val="00573C7C"/>
    <w:rsid w:val="00594D7A"/>
    <w:rsid w:val="005C721B"/>
    <w:rsid w:val="00676F34"/>
    <w:rsid w:val="00752475"/>
    <w:rsid w:val="007B43BB"/>
    <w:rsid w:val="007B7E29"/>
    <w:rsid w:val="007F61FE"/>
    <w:rsid w:val="00887529"/>
    <w:rsid w:val="008C0723"/>
    <w:rsid w:val="008D6FC8"/>
    <w:rsid w:val="00923BDA"/>
    <w:rsid w:val="0093701A"/>
    <w:rsid w:val="00990647"/>
    <w:rsid w:val="009A0499"/>
    <w:rsid w:val="009A3C05"/>
    <w:rsid w:val="009D4867"/>
    <w:rsid w:val="00A44F34"/>
    <w:rsid w:val="00A5153D"/>
    <w:rsid w:val="00A601A9"/>
    <w:rsid w:val="00A855CE"/>
    <w:rsid w:val="00AB3099"/>
    <w:rsid w:val="00AC6D07"/>
    <w:rsid w:val="00B071A9"/>
    <w:rsid w:val="00B1188C"/>
    <w:rsid w:val="00B469CC"/>
    <w:rsid w:val="00B5773C"/>
    <w:rsid w:val="00B74DD7"/>
    <w:rsid w:val="00B93EC4"/>
    <w:rsid w:val="00BE0DC1"/>
    <w:rsid w:val="00C433B8"/>
    <w:rsid w:val="00C50577"/>
    <w:rsid w:val="00C545A2"/>
    <w:rsid w:val="00CA1194"/>
    <w:rsid w:val="00CE019E"/>
    <w:rsid w:val="00D16580"/>
    <w:rsid w:val="00D463FF"/>
    <w:rsid w:val="00D6411F"/>
    <w:rsid w:val="00D74553"/>
    <w:rsid w:val="00D74722"/>
    <w:rsid w:val="00DB2D35"/>
    <w:rsid w:val="00E32CE3"/>
    <w:rsid w:val="00E52E5D"/>
    <w:rsid w:val="00E94CF4"/>
    <w:rsid w:val="00E958DF"/>
    <w:rsid w:val="00E96EFB"/>
    <w:rsid w:val="00EE6EBF"/>
    <w:rsid w:val="00F108FE"/>
    <w:rsid w:val="00F15129"/>
    <w:rsid w:val="00F352A0"/>
    <w:rsid w:val="00F427F2"/>
    <w:rsid w:val="00F949C5"/>
    <w:rsid w:val="00FA08F3"/>
    <w:rsid w:val="00F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5C721B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5C721B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76F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6F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F34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F34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F34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5C721B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5C721B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76F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6F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F3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F3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F3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4599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St-237/2016</izvorni_sadrzaj>
    <derivirana_varijabla naziv="DomainObject.Predmet.OznakaBroj_1">St-237/2016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CAVOR BO j.d.o.o. za proizvodne djelatnosti</izvorni_sadrzaj>
    <derivirana_varijabla naziv="DomainObject.Predmet.ProtustrankaFormated_1">  CAVOR BO j.d.o.o. za proizvodne djelatnosti</derivirana_varijabla>
  </DomainObject.Predmet.ProtustrankaFormated>
  <DomainObject.Predmet.ProtustrankaFormatedOIB>
    <izvorni_sadrzaj>  CAVOR BO j.d.o.o. za proizvodne djelatnosti, OIB 66600445126</izvorni_sadrzaj>
    <derivirana_varijabla naziv="DomainObject.Predmet.ProtustrankaFormatedOIB_1">  CAVOR BO j.d.o.o. za proizvodne djelatnosti, OIB 66600445126</derivirana_varijabla>
  </DomainObject.Predmet.ProtustrankaFormatedOIB>
  <DomainObject.Predmet.ProtustrankaFormatedWithAdress>
    <izvorni_sadrzaj> CAVOR BO j.d.o.o. za proizvodne djelatnosti, Bana Ivana Mažuranića 19, 32276 Babina Greda</izvorni_sadrzaj>
    <derivirana_varijabla naziv="DomainObject.Predmet.ProtustrankaFormatedWithAdress_1"> CAVOR BO j.d.o.o. za proizvodne djelatnosti, Bana Ivana Mažuranića 19, 32276 Babina Greda</derivirana_varijabla>
  </DomainObject.Predmet.ProtustrankaFormatedWithAdress>
  <DomainObject.Predmet.ProtustrankaFormatedWithAdressOIB>
    <izvorni_sadrzaj> CAVOR BO j.d.o.o. za proizvodne djelatnosti, OIB 66600445126, Bana Ivana Mažuranića 19, 32276 Babina Greda</izvorni_sadrzaj>
    <derivirana_varijabla naziv="DomainObject.Predmet.ProtustrankaFormatedWithAdressOIB_1"> CAVOR BO j.d.o.o. za proizvodne djelatnosti, OIB 66600445126, Bana Ivana Mažuranića 19, 32276 Babina Greda</derivirana_varijabla>
  </DomainObject.Predmet.ProtustrankaFormatedWithAdressOIB>
  <DomainObject.Predmet.ProtustrankaWithAdress>
    <izvorni_sadrzaj>CAVOR BO j.d.o.o. za proizvodne djelatnosti Bana Ivana Mažuranića 19, 32276 Babina Greda</izvorni_sadrzaj>
    <derivirana_varijabla naziv="DomainObject.Predmet.ProtustrankaWithAdress_1">CAVOR BO j.d.o.o. za proizvodne djelatnosti Bana Ivana Mažuranića 19, 32276 Babina Greda</derivirana_varijabla>
  </DomainObject.Predmet.ProtustrankaWithAdress>
  <DomainObject.Predmet.ProtustrankaWithAdressOIB>
    <izvorni_sadrzaj>CAVOR BO j.d.o.o. za proizvodne djelatnosti, OIB 66600445126, Bana Ivana Mažuranića 19, 32276 Babina Greda</izvorni_sadrzaj>
    <derivirana_varijabla naziv="DomainObject.Predmet.ProtustrankaWithAdressOIB_1">CAVOR BO j.d.o.o. za proizvodne djelatnosti, OIB 66600445126, Bana Ivana Mažuranića 19, 32276 Babina Greda</derivirana_varijabla>
  </DomainObject.Predmet.ProtustrankaWithAdressOIB>
  <DomainObject.Predmet.ProtustrankaNazivFormated>
    <izvorni_sadrzaj>CAVOR BO j.d.o.o. za proizvodne djelatnosti</izvorni_sadrzaj>
    <derivirana_varijabla naziv="DomainObject.Predmet.ProtustrankaNazivFormated_1">CAVOR BO j.d.o.o. za proizvodne djelatnosti</derivirana_varijabla>
  </DomainObject.Predmet.ProtustrankaNazivFormated>
  <DomainObject.Predmet.ProtustrankaNazivFormatedOIB>
    <izvorni_sadrzaj>CAVOR BO j.d.o.o. za proizvodne djelatnosti, OIB 66600445126</izvorni_sadrzaj>
    <derivirana_varijabla naziv="DomainObject.Predmet.ProtustrankaNazivFormatedOIB_1">CAVOR BO j.d.o.o. za proizvodne djelatnosti, OIB 66600445126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CAVOR BO j.d.o.o. za proizvodne djelatnosti</item>
    </izvorni_sadrzaj>
    <derivirana_varijabla naziv="DomainObject.Predmet.ProtuStrankaListFormated_1">
      <item>CAVOR BO j.d.o.o. za proizvodne djelatnosti</item>
    </derivirana_varijabla>
  </DomainObject.Predmet.ProtuStrankaListFormated>
  <DomainObject.Predmet.ProtuStrankaListFormatedOIB>
    <izvorni_sadrzaj>
      <item>CAVOR BO j.d.o.o. za proizvodne djelatnosti, OIB 66600445126</item>
    </izvorni_sadrzaj>
    <derivirana_varijabla naziv="DomainObject.Predmet.ProtuStrankaListFormatedOIB_1">
      <item>CAVOR BO j.d.o.o. za proizvodne djelatnosti, OIB 66600445126</item>
    </derivirana_varijabla>
  </DomainObject.Predmet.ProtuStrankaListFormatedOIB>
  <DomainObject.Predmet.ProtuStrankaListFormatedWithAdress>
    <izvorni_sadrzaj>
      <item>CAVOR BO j.d.o.o. za proizvodne djelatnosti, Bana Ivana Mažuranića 19, 32276 Babina Greda</item>
    </izvorni_sadrzaj>
    <derivirana_varijabla naziv="DomainObject.Predmet.ProtuStrankaListFormatedWithAdress_1">
      <item>CAVOR BO j.d.o.o. za proizvodne djelatnosti, Bana Ivana Mažuranića 19, 32276 Babina Greda</item>
    </derivirana_varijabla>
  </DomainObject.Predmet.ProtuStrankaListFormatedWithAdress>
  <DomainObject.Predmet.ProtuStrankaListFormatedWithAdressOIB>
    <izvorni_sadrzaj>
      <item>CAVOR BO j.d.o.o. za proizvodne djelatnosti, OIB 66600445126, Bana Ivana Mažuranića 19, 32276 Babina Greda</item>
    </izvorni_sadrzaj>
    <derivirana_varijabla naziv="DomainObject.Predmet.ProtuStrankaListFormatedWithAdressOIB_1">
      <item>CAVOR BO j.d.o.o. za proizvodne djelatnosti, OIB 66600445126, Bana Ivana Mažuranića 19, 32276 Babina Greda</item>
    </derivirana_varijabla>
  </DomainObject.Predmet.ProtuStrankaListFormatedWithAdressOIB>
  <DomainObject.Predmet.ProtuStrankaListNazivFormated>
    <izvorni_sadrzaj>
      <item>CAVOR BO j.d.o.o. za proizvodne djelatnosti</item>
    </izvorni_sadrzaj>
    <derivirana_varijabla naziv="DomainObject.Predmet.ProtuStrankaListNazivFormated_1">
      <item>CAVOR BO j.d.o.o. za proizvodne djelatnosti</item>
    </derivirana_varijabla>
  </DomainObject.Predmet.ProtuStrankaListNazivFormated>
  <DomainObject.Predmet.ProtuStrankaListNazivFormatedOIB>
    <izvorni_sadrzaj>
      <item>CAVOR BO j.d.o.o. za proizvodne djelatnosti, OIB 66600445126</item>
    </izvorni_sadrzaj>
    <derivirana_varijabla naziv="DomainObject.Predmet.ProtuStrankaListNazivFormatedOIB_1">
      <item>CAVOR BO j.d.o.o. za proizvodne djelatnosti, OIB 66600445126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CAVOR BO j.d.o.o. za proizvodne djelatnosti</izvorni_sadrzaj>
    <derivirana_varijabla naziv="DomainObject.Predmet.ProtustrankaIDrugi_1">CAVOR BO j.d.o.o. za proizvodne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CAVOR BO j.d.o.o. za proizvodne djelatnosti, OIB 66600445126, Bana Ivana Mažuranića 19, 32276 Babina Greda</izvorni_sadrzaj>
    <derivirana_varijabla naziv="DomainObject.Predmet.ProtustrankaIDrugiAdressOIB_1">CAVOR BO j.d.o.o. za proizvodne djelatnosti, OIB 66600445126, Bana Ivana Mažuranića 19, 32276 Babina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CAVOR BO j.d.o.o. za proizvodne djelatnosti</item>
    </izvorni_sadrzaj>
    <derivirana_varijabla naziv="DomainObject.Predmet.SudioniciListNaziv_1">
      <item>FINA RC OSIJEK</item>
      <item>CAVOR BO j.d.o.o. za proizvodne djelatnosti</item>
    </derivirana_varijabla>
  </DomainObject.Predmet.SudioniciListNaziv>
  <DomainObject.Predmet.SudioniciListAdressOIB>
    <izvorni_sadrzaj>
      <item>FINA RC OSIJEK, OIB 85821130368</item>
      <item>CAVOR BO j.d.o.o. za proizvodne djelatnosti, OIB 66600445126, Bana Ivana Mažuranića 19,32276 Babina Greda</item>
    </izvorni_sadrzaj>
    <derivirana_varijabla naziv="DomainObject.Predmet.SudioniciListAdressOIB_1">
      <item>FINA RC OSIJEK, OIB 85821130368</item>
      <item>CAVOR BO j.d.o.o. za proizvodne djelatnosti, OIB 66600445126, Bana Ivana Mažuranića 19,32276 Babina Greda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66600445126</item>
    </izvorni_sadrzaj>
    <derivirana_varijabla naziv="DomainObject.Predmet.SudioniciListNazivOIB_1">
      <item>, OIB 85821130368</item>
      <item>, OIB 66600445126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B883E9-DC99-4AC1-AA03-2CDCDF1713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515</properties:Words>
  <properties:Characters>2814</properties:Characters>
  <properties:Lines>128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2016-11-16T13:08:00Z</dcterms:created>
  <dc:creator>Blanka</dc:creator>
  <cp:lastModifiedBy>Danijela Sekulić</cp:lastModifiedBy>
  <cp:lastPrinted>2016-11-16T13:07:00Z</cp:lastPrinted>
  <dcterms:modified xmlns:xsi="http://www.w3.org/2001/XMLSchema-instance" xsi:type="dcterms:W3CDTF">2016-11-16T13:09:00Z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