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0e4655" w14:paraId="f0e4655" w:rsidRDefault="00186527" w:rsidP="00186527" w:rsidR="00D36B90" w:rsidRPr="008547E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8547E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8547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 xml:space="preserve">Zagreb, Amruševa 2/II     </w:t>
      </w:r>
      <w:r w:rsidRPr="008547E5">
        <w:rPr>
          <w:sz w:val="24"/>
          <w:szCs w:val="24"/>
          <w:lang w:eastAsia="en-US"/>
        </w:rPr>
        <w:tab/>
      </w:r>
      <w:r w:rsidRPr="008547E5">
        <w:rPr>
          <w:sz w:val="24"/>
          <w:szCs w:val="24"/>
          <w:lang w:eastAsia="en-US"/>
        </w:rPr>
        <w:tab/>
      </w:r>
      <w:r w:rsidRPr="008547E5">
        <w:rPr>
          <w:sz w:val="24"/>
          <w:szCs w:val="24"/>
          <w:lang w:eastAsia="en-US"/>
        </w:rPr>
        <w:tab/>
      </w:r>
      <w:r w:rsidRPr="008547E5">
        <w:rPr>
          <w:sz w:val="24"/>
          <w:szCs w:val="24"/>
          <w:lang w:eastAsia="en-US"/>
        </w:rPr>
        <w:tab/>
      </w:r>
      <w:r w:rsidRPr="008547E5">
        <w:rPr>
          <w:sz w:val="24"/>
          <w:szCs w:val="24"/>
          <w:lang w:eastAsia="en-US"/>
        </w:rPr>
        <w:tab/>
      </w:r>
      <w:r w:rsidRPr="008547E5">
        <w:rPr>
          <w:sz w:val="24"/>
          <w:szCs w:val="24"/>
          <w:lang w:eastAsia="en-US"/>
        </w:rPr>
        <w:tab/>
      </w:r>
      <w:r w:rsidR="00604ACE" w:rsidRPr="008547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8547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8547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>48</w:t>
      </w:r>
      <w:r w:rsidR="00604ACE" w:rsidRPr="008547E5">
        <w:rPr>
          <w:sz w:val="24"/>
          <w:szCs w:val="24"/>
          <w:lang w:eastAsia="en-US"/>
        </w:rPr>
        <w:t>. St-</w:t>
      </w:r>
      <w:r w:rsidR="00274FFC" w:rsidRPr="008547E5">
        <w:rPr>
          <w:sz w:val="24"/>
          <w:szCs w:val="24"/>
          <w:lang w:eastAsia="en-US"/>
        </w:rPr>
        <w:t>6617/16</w:t>
      </w:r>
    </w:p>
    <w:p w:rsidRDefault="00604ACE" w:rsidP="00604ACE" w:rsidR="00604ACE" w:rsidRPr="008547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8547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8547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8547E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8547E5">
      <w:pPr>
        <w:rPr>
          <w:sz w:val="24"/>
          <w:szCs w:val="24"/>
        </w:rPr>
      </w:pPr>
    </w:p>
    <w:p w:rsidRDefault="001912CF" w:rsidP="00034275" w:rsidR="001912CF" w:rsidRPr="008547E5">
      <w:pPr>
        <w:ind w:firstLine="708" w:right="-283"/>
        <w:jc w:val="both"/>
        <w:rPr>
          <w:sz w:val="24"/>
          <w:szCs w:val="24"/>
        </w:rPr>
      </w:pPr>
      <w:r w:rsidRPr="008547E5">
        <w:rPr>
          <w:bCs/>
          <w:sz w:val="24"/>
          <w:szCs w:val="24"/>
        </w:rPr>
        <w:t>Trgovački sud u Zagrebu, p</w:t>
      </w:r>
      <w:r w:rsidRPr="008547E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274FFC" w:rsidRPr="008547E5">
        <w:rPr>
          <w:sz w:val="24"/>
          <w:szCs w:val="24"/>
        </w:rPr>
        <w:t>RG SPORT d.o.o. u stečaju, Zagreb, Borčec 44, MBS: 080680331, OIB: 55871194187</w:t>
      </w:r>
      <w:r w:rsidRPr="008547E5">
        <w:rPr>
          <w:sz w:val="24"/>
          <w:szCs w:val="24"/>
        </w:rPr>
        <w:t xml:space="preserve">,  dana </w:t>
      </w:r>
      <w:r w:rsidR="008547E5" w:rsidRPr="008547E5">
        <w:rPr>
          <w:sz w:val="24"/>
          <w:szCs w:val="24"/>
        </w:rPr>
        <w:t>20. studenog</w:t>
      </w:r>
      <w:r w:rsidRPr="008547E5">
        <w:rPr>
          <w:sz w:val="24"/>
          <w:szCs w:val="24"/>
        </w:rPr>
        <w:t xml:space="preserve"> 2018. godine</w:t>
      </w:r>
    </w:p>
    <w:p w:rsidRDefault="005D5E30" w:rsidP="00655B27" w:rsidR="005D5E30" w:rsidRPr="008547E5">
      <w:pPr>
        <w:widowControl/>
        <w:rPr>
          <w:sz w:val="24"/>
          <w:szCs w:val="24"/>
        </w:rPr>
      </w:pPr>
    </w:p>
    <w:p w:rsidRDefault="004D45C7" w:rsidP="00E42C0C" w:rsidR="004D45C7" w:rsidRPr="008547E5">
      <w:pPr>
        <w:widowControl/>
        <w:jc w:val="center"/>
        <w:rPr>
          <w:sz w:val="24"/>
          <w:szCs w:val="24"/>
        </w:rPr>
      </w:pPr>
      <w:r w:rsidRPr="008547E5">
        <w:rPr>
          <w:sz w:val="24"/>
          <w:szCs w:val="24"/>
        </w:rPr>
        <w:t>r i j e š i o   j e</w:t>
      </w:r>
    </w:p>
    <w:p w:rsidRDefault="005D7DE5" w:rsidP="0063661A" w:rsidR="005D7DE5" w:rsidRPr="008547E5">
      <w:pPr>
        <w:widowControl/>
        <w:rPr>
          <w:sz w:val="24"/>
          <w:szCs w:val="24"/>
        </w:rPr>
      </w:pPr>
    </w:p>
    <w:p w:rsidRDefault="00D1322D" w:rsidP="00E17326" w:rsidR="00E17326" w:rsidRPr="008547E5">
      <w:pPr>
        <w:jc w:val="both"/>
        <w:rPr>
          <w:sz w:val="24"/>
          <w:szCs w:val="24"/>
        </w:rPr>
      </w:pPr>
      <w:r w:rsidRPr="008547E5">
        <w:rPr>
          <w:sz w:val="24"/>
          <w:szCs w:val="24"/>
        </w:rPr>
        <w:t>Utvrđene tražbine viših isplatnih redova</w:t>
      </w:r>
      <w:r w:rsidR="00474885" w:rsidRPr="008547E5">
        <w:rPr>
          <w:sz w:val="24"/>
          <w:szCs w:val="24"/>
        </w:rPr>
        <w:t xml:space="preserve">: </w:t>
      </w:r>
    </w:p>
    <w:p w:rsidRDefault="00274FFC" w:rsidP="00274FFC" w:rsidR="00274FFC" w:rsidRPr="008547E5">
      <w:pPr>
        <w:rPr>
          <w:sz w:val="24"/>
          <w:szCs w:val="24"/>
        </w:rPr>
      </w:pPr>
    </w:p>
    <w:p w:rsidRDefault="00274FFC" w:rsidP="00274FFC" w:rsidR="00274FFC" w:rsidRPr="008547E5">
      <w:pPr>
        <w:rPr>
          <w:sz w:val="24"/>
          <w:szCs w:val="24"/>
        </w:rPr>
      </w:pPr>
      <w:r w:rsidRPr="008547E5">
        <w:rPr>
          <w:sz w:val="24"/>
          <w:szCs w:val="24"/>
        </w:rPr>
        <w:t>II.viši isplatni red:</w:t>
      </w:r>
    </w:p>
    <w:p w:rsidRDefault="00274FFC" w:rsidP="00274FFC" w:rsidR="00274FFC" w:rsidRPr="008547E5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51"/>
        <w:gridCol w:w="1564"/>
        <w:gridCol w:w="1932"/>
        <w:gridCol w:w="1533"/>
        <w:gridCol w:w="1551"/>
        <w:gridCol w:w="1489"/>
      </w:tblGrid>
      <w:tr w:rsidTr="008547E5" w:rsidR="008547E5" w:rsidRPr="008547E5">
        <w:trPr>
          <w:trHeight w:val="1975"/>
          <w:jc w:val="center"/>
        </w:trPr>
        <w:tc>
          <w:tcPr>
            <w:tcW w:type="pct" w:w="806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13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04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7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06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8547E5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74"/>
            <w:vAlign w:val="center"/>
          </w:tcPr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547E5" w:rsidP="002F727E" w:rsidR="008547E5" w:rsidRPr="008547E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8547E5" w:rsidR="008547E5" w:rsidRPr="008547E5">
        <w:trPr>
          <w:jc w:val="center"/>
        </w:trPr>
        <w:tc>
          <w:tcPr>
            <w:tcW w:type="pct" w:w="806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13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 xml:space="preserve">VIPnet d.o.o., sada A1 Hrvatska d.o.o. zastupani po odvjetniku Hrvoju Tošu </w:t>
            </w:r>
          </w:p>
        </w:tc>
        <w:tc>
          <w:tcPr>
            <w:tcW w:type="pct" w:w="1004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797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Vrtni put 1, Zagreb,</w:t>
            </w:r>
          </w:p>
        </w:tc>
        <w:tc>
          <w:tcPr>
            <w:tcW w:type="pct" w:w="806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11.409,26</w:t>
            </w:r>
          </w:p>
        </w:tc>
        <w:tc>
          <w:tcPr>
            <w:tcW w:type="pct" w:w="774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11.409,26</w:t>
            </w:r>
          </w:p>
        </w:tc>
      </w:tr>
      <w:tr w:rsidTr="008547E5" w:rsidR="008547E5" w:rsidRPr="008547E5">
        <w:trPr>
          <w:jc w:val="center"/>
        </w:trPr>
        <w:tc>
          <w:tcPr>
            <w:tcW w:type="pct" w:w="806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13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 xml:space="preserve">GRAD ZAGREB </w:t>
            </w:r>
          </w:p>
        </w:tc>
        <w:tc>
          <w:tcPr>
            <w:tcW w:type="pct" w:w="1004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797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 xml:space="preserve">Trg Stjepana Radića 1, Zagreb </w:t>
            </w:r>
          </w:p>
        </w:tc>
        <w:tc>
          <w:tcPr>
            <w:tcW w:type="pct" w:w="806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20.368,02</w:t>
            </w:r>
          </w:p>
        </w:tc>
        <w:tc>
          <w:tcPr>
            <w:tcW w:type="pct" w:w="774"/>
          </w:tcPr>
          <w:p w:rsidRDefault="008547E5" w:rsidP="002F727E" w:rsidR="008547E5" w:rsidRPr="008547E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547E5">
              <w:rPr>
                <w:rFonts w:hAnsi="Times New Roman" w:ascii="Times New Roman"/>
                <w:sz w:val="24"/>
                <w:szCs w:val="24"/>
              </w:rPr>
              <w:t>20.368,02</w:t>
            </w:r>
          </w:p>
        </w:tc>
      </w:tr>
    </w:tbl>
    <w:p w:rsidRDefault="00274FFC" w:rsidP="00274FFC" w:rsidR="00274FFC" w:rsidRPr="008547E5">
      <w:pPr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274FFC" w:rsidR="008547E5" w:rsidRPr="008547E5">
      <w:pPr>
        <w:ind w:firstLine="720"/>
        <w:jc w:val="both"/>
        <w:rPr>
          <w:sz w:val="24"/>
          <w:szCs w:val="24"/>
        </w:rPr>
      </w:pPr>
    </w:p>
    <w:p w:rsidRDefault="008547E5" w:rsidP="008547E5" w:rsidR="008547E5" w:rsidRPr="008547E5">
      <w:pPr>
        <w:jc w:val="both"/>
        <w:rPr>
          <w:sz w:val="24"/>
          <w:szCs w:val="24"/>
        </w:rPr>
      </w:pPr>
    </w:p>
    <w:p w:rsidRDefault="00746507" w:rsidP="00274FFC" w:rsidR="00746507" w:rsidRPr="008547E5">
      <w:pPr>
        <w:jc w:val="both"/>
        <w:rPr>
          <w:sz w:val="24"/>
          <w:szCs w:val="24"/>
        </w:rPr>
      </w:pPr>
    </w:p>
    <w:p w:rsidRDefault="00F30922" w:rsidP="00F30922" w:rsidR="00F30922" w:rsidRPr="008547E5">
      <w:pPr>
        <w:jc w:val="center"/>
        <w:rPr>
          <w:sz w:val="24"/>
          <w:szCs w:val="24"/>
        </w:rPr>
      </w:pPr>
      <w:r w:rsidRPr="008547E5">
        <w:rPr>
          <w:sz w:val="24"/>
          <w:szCs w:val="24"/>
        </w:rPr>
        <w:t>Obrazloženje</w:t>
      </w:r>
    </w:p>
    <w:p w:rsidRDefault="00F30922" w:rsidP="00274FFC" w:rsidR="00F30922" w:rsidRPr="008547E5">
      <w:pPr>
        <w:jc w:val="both"/>
        <w:rPr>
          <w:sz w:val="24"/>
          <w:szCs w:val="24"/>
        </w:rPr>
      </w:pPr>
    </w:p>
    <w:p w:rsidRDefault="008547E5" w:rsidP="008547E5" w:rsidR="008547E5" w:rsidRPr="008547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547E5">
        <w:rPr>
          <w:rFonts w:hAnsi="Times New Roman" w:ascii="Times New Roman"/>
          <w:sz w:val="24"/>
          <w:szCs w:val="24"/>
        </w:rPr>
        <w:t>Na</w:t>
      </w:r>
      <w:r w:rsidR="004A188C">
        <w:rPr>
          <w:rFonts w:hAnsi="Times New Roman" w:ascii="Times New Roman"/>
          <w:sz w:val="24"/>
          <w:szCs w:val="24"/>
        </w:rPr>
        <w:t xml:space="preserve"> posebnom</w:t>
      </w:r>
      <w:r w:rsidRPr="008547E5">
        <w:rPr>
          <w:rFonts w:hAnsi="Times New Roman" w:ascii="Times New Roman"/>
          <w:sz w:val="24"/>
          <w:szCs w:val="24"/>
        </w:rPr>
        <w:t xml:space="preserve"> ispitnom ročištu održanom dana </w:t>
      </w:r>
      <w:r>
        <w:rPr>
          <w:rFonts w:hAnsi="Times New Roman" w:ascii="Times New Roman"/>
          <w:sz w:val="24"/>
          <w:szCs w:val="24"/>
        </w:rPr>
        <w:t>20. studenog</w:t>
      </w:r>
      <w:r w:rsidRPr="008547E5">
        <w:rPr>
          <w:rFonts w:hAnsi="Times New Roman" w:ascii="Times New Roman"/>
          <w:sz w:val="24"/>
          <w:szCs w:val="24"/>
        </w:rPr>
        <w:t xml:space="preserve"> 2018. ispitane su sve prijavljene tražbine prema svojim iznosima i redu. </w:t>
      </w:r>
    </w:p>
    <w:p w:rsidRDefault="008547E5" w:rsidP="008547E5" w:rsidR="008547E5" w:rsidRPr="008547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ispitnog ročišta </w:t>
      </w:r>
      <w:r w:rsidRPr="008547E5">
        <w:rPr>
          <w:rFonts w:hAnsi="Times New Roman" w:ascii="Times New Roman"/>
          <w:sz w:val="24"/>
          <w:szCs w:val="24"/>
        </w:rPr>
        <w:t>sudac je sastavio tablicu ispitanih tražbina, sukladno odredbi čl. 264. Stečajnog zakona (N.N. br. 71/15, dalje SZ).</w:t>
      </w:r>
    </w:p>
    <w:p w:rsidRDefault="008547E5" w:rsidP="008547E5" w:rsidR="008547E5" w:rsidRPr="008547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547E5">
        <w:rPr>
          <w:rFonts w:hAnsi="Times New Roman" w:ascii="Times New Roman"/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4A188C" w:rsidP="004A188C" w:rsidR="004A188C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8547E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8547E5">
      <w:pPr>
        <w:widowControl/>
        <w:jc w:val="center"/>
        <w:rPr>
          <w:sz w:val="24"/>
          <w:szCs w:val="24"/>
        </w:rPr>
      </w:pPr>
      <w:r w:rsidRPr="008547E5">
        <w:rPr>
          <w:sz w:val="24"/>
          <w:szCs w:val="24"/>
        </w:rPr>
        <w:t xml:space="preserve">U </w:t>
      </w:r>
      <w:r w:rsidR="004D45C7" w:rsidRPr="008547E5">
        <w:rPr>
          <w:sz w:val="24"/>
          <w:szCs w:val="24"/>
        </w:rPr>
        <w:t>Zagreb</w:t>
      </w:r>
      <w:r w:rsidRPr="008547E5">
        <w:rPr>
          <w:sz w:val="24"/>
          <w:szCs w:val="24"/>
        </w:rPr>
        <w:t>u</w:t>
      </w:r>
      <w:r w:rsidR="004D45C7" w:rsidRPr="008547E5">
        <w:rPr>
          <w:sz w:val="24"/>
          <w:szCs w:val="24"/>
        </w:rPr>
        <w:t xml:space="preserve"> </w:t>
      </w:r>
      <w:r w:rsidR="009B7837">
        <w:rPr>
          <w:sz w:val="24"/>
          <w:szCs w:val="24"/>
        </w:rPr>
        <w:t>20. studenog</w:t>
      </w:r>
      <w:r w:rsidR="0068262F" w:rsidRPr="008547E5">
        <w:rPr>
          <w:sz w:val="24"/>
          <w:szCs w:val="24"/>
        </w:rPr>
        <w:t xml:space="preserve"> 2018. godine</w:t>
      </w:r>
    </w:p>
    <w:p w:rsidRDefault="00C32F5A" w:rsidP="004D45C7" w:rsidR="00C32F5A" w:rsidRPr="008547E5">
      <w:pPr>
        <w:widowControl/>
        <w:ind w:firstLine="720" w:left="5040"/>
        <w:jc w:val="right"/>
        <w:rPr>
          <w:sz w:val="24"/>
          <w:szCs w:val="24"/>
        </w:rPr>
      </w:pPr>
      <w:r w:rsidRPr="008547E5">
        <w:rPr>
          <w:sz w:val="24"/>
          <w:szCs w:val="24"/>
        </w:rPr>
        <w:t xml:space="preserve">   </w:t>
      </w:r>
    </w:p>
    <w:p w:rsidRDefault="00991E04" w:rsidP="00C4416C" w:rsidR="00C32F5A" w:rsidRPr="008547E5">
      <w:pPr>
        <w:widowControl/>
        <w:ind w:firstLine="708" w:left="6372"/>
        <w:rPr>
          <w:sz w:val="24"/>
          <w:szCs w:val="24"/>
        </w:rPr>
      </w:pPr>
      <w:r w:rsidRPr="008547E5">
        <w:rPr>
          <w:sz w:val="24"/>
          <w:szCs w:val="24"/>
        </w:rPr>
        <w:t xml:space="preserve">        </w:t>
      </w:r>
      <w:r w:rsidR="004D45C7" w:rsidRPr="008547E5">
        <w:rPr>
          <w:sz w:val="24"/>
          <w:szCs w:val="24"/>
        </w:rPr>
        <w:t>SUDAC:</w:t>
      </w:r>
    </w:p>
    <w:p w:rsidRDefault="00C32F5A" w:rsidP="00E53D3D" w:rsidR="00D24DF5">
      <w:pPr>
        <w:pStyle w:val="Uvuenotijeloteksta"/>
        <w:ind w:firstLine="141" w:left="1983"/>
        <w:jc w:val="right"/>
      </w:pPr>
      <w:r w:rsidRPr="008547E5">
        <w:tab/>
      </w:r>
      <w:r w:rsidR="00991E04" w:rsidRPr="008547E5">
        <w:t>Vesna Sremac Šoštar</w:t>
      </w:r>
      <w:r w:rsidR="00D24DF5">
        <w:t>,v.r.</w:t>
      </w:r>
    </w:p>
    <w:p w:rsidRDefault="00D24DF5" w:rsidP="00D338FD" w:rsidR="00D24DF5">
      <w:pPr>
        <w:pStyle w:val="Uvuenotijeloteksta"/>
        <w:ind w:firstLine="141" w:left="1983"/>
        <w:jc w:val="right"/>
      </w:pPr>
      <w:r>
        <w:t>Za točnost otpravka</w:t>
      </w:r>
    </w:p>
    <w:p w:rsidRDefault="00D24DF5" w:rsidP="00C32F5A" w:rsidR="00C32F5A" w:rsidRPr="00D24DF5">
      <w:pPr>
        <w:jc w:val="right"/>
        <w:rPr>
          <w:sz w:val="24"/>
          <w:szCs w:val="24"/>
        </w:rPr>
      </w:pPr>
      <w:r w:rsidRPr="00D24DF5">
        <w:rPr>
          <w:sz w:val="24"/>
          <w:szCs w:val="24"/>
        </w:rPr>
        <w:t>Matea Bizjak</w:t>
      </w:r>
    </w:p>
    <w:p w:rsidRDefault="004D45C7" w:rsidP="00C32F5A" w:rsidR="004D45C7" w:rsidRPr="008547E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8547E5">
      <w:pPr>
        <w:widowControl/>
        <w:jc w:val="both"/>
        <w:rPr>
          <w:sz w:val="24"/>
          <w:szCs w:val="24"/>
        </w:rPr>
      </w:pPr>
    </w:p>
    <w:p w:rsidRDefault="007C1B3D" w:rsidP="004D45C7" w:rsidR="004D45C7" w:rsidRPr="008547E5">
      <w:pPr>
        <w:widowControl/>
        <w:jc w:val="both"/>
        <w:rPr>
          <w:sz w:val="24"/>
          <w:szCs w:val="24"/>
        </w:rPr>
      </w:pPr>
      <w:r w:rsidRPr="008547E5">
        <w:rPr>
          <w:sz w:val="24"/>
          <w:szCs w:val="24"/>
        </w:rPr>
        <w:t xml:space="preserve">UPUTA </w:t>
      </w:r>
      <w:r w:rsidR="004D45C7" w:rsidRPr="008547E5">
        <w:rPr>
          <w:sz w:val="24"/>
          <w:szCs w:val="24"/>
        </w:rPr>
        <w:t>O PRAVNOM LIJEKU:</w:t>
      </w:r>
    </w:p>
    <w:p w:rsidRDefault="00E67B25" w:rsidP="00F5127C" w:rsidR="00F5127C" w:rsidRPr="008547E5">
      <w:pPr>
        <w:jc w:val="both"/>
        <w:rPr>
          <w:sz w:val="24"/>
          <w:szCs w:val="24"/>
          <w:lang w:val="pl-PL"/>
        </w:rPr>
      </w:pPr>
      <w:r w:rsidRPr="008547E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8547E5">
        <w:rPr>
          <w:sz w:val="24"/>
          <w:szCs w:val="24"/>
        </w:rPr>
        <w:t xml:space="preserve">i stečajni upravitelj </w:t>
      </w:r>
      <w:r w:rsidRPr="008547E5">
        <w:rPr>
          <w:sz w:val="24"/>
          <w:szCs w:val="24"/>
        </w:rPr>
        <w:t xml:space="preserve">(čl. 265. st 3. SZ). </w:t>
      </w:r>
      <w:r w:rsidR="00F5127C" w:rsidRPr="008547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8547E5">
      <w:pPr>
        <w:widowControl/>
        <w:jc w:val="both"/>
        <w:rPr>
          <w:sz w:val="24"/>
          <w:szCs w:val="24"/>
        </w:rPr>
      </w:pPr>
    </w:p>
    <w:p w:rsidRDefault="00312D23" w:rsidP="004D45C7" w:rsidR="00312D23" w:rsidRPr="008547E5">
      <w:pPr>
        <w:widowControl/>
        <w:jc w:val="both"/>
        <w:rPr>
          <w:sz w:val="24"/>
          <w:szCs w:val="24"/>
        </w:rPr>
      </w:pPr>
    </w:p>
    <w:sectPr w:rsidSect="00034275" w:rsidR="00312D23" w:rsidRPr="008547E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8547E5" w:rsidP="008547E5" w:rsidR="008547E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74FFC">
      <w:rPr>
        <w:sz w:val="24"/>
        <w:szCs w:val="24"/>
      </w:rPr>
      <w:t>6617/16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4A47F82"/>
    <w:multiLevelType w:val="hybridMultilevel"/>
    <w:tmpl w:val="E800D604"/>
    <w:lvl w:tplc="56B248D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4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5"/>
  </w:num>
  <w:num w:numId="3">
    <w:abstractNumId w:val="7"/>
  </w:num>
  <w:num w:numId="4">
    <w:abstractNumId w:val="46"/>
  </w:num>
  <w:num w:numId="5">
    <w:abstractNumId w:val="41"/>
  </w:num>
  <w:num w:numId="6">
    <w:abstractNumId w:val="18"/>
  </w:num>
  <w:num w:numId="7">
    <w:abstractNumId w:val="47"/>
  </w:num>
  <w:num w:numId="8">
    <w:abstractNumId w:val="34"/>
  </w:num>
  <w:num w:numId="9">
    <w:abstractNumId w:val="5"/>
  </w:num>
  <w:num w:numId="10">
    <w:abstractNumId w:val="28"/>
  </w:num>
  <w:num w:numId="11">
    <w:abstractNumId w:val="38"/>
  </w:num>
  <w:num w:numId="12">
    <w:abstractNumId w:val="29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3"/>
  </w:num>
  <w:num w:numId="18">
    <w:abstractNumId w:val="19"/>
  </w:num>
  <w:num w:numId="19">
    <w:abstractNumId w:val="20"/>
  </w:num>
  <w:num w:numId="20">
    <w:abstractNumId w:val="1"/>
  </w:num>
  <w:num w:numId="21">
    <w:abstractNumId w:val="39"/>
  </w:num>
  <w:num w:numId="22">
    <w:abstractNumId w:val="43"/>
  </w:num>
  <w:num w:numId="23">
    <w:abstractNumId w:val="40"/>
  </w:num>
  <w:num w:numId="24">
    <w:abstractNumId w:val="31"/>
  </w:num>
  <w:num w:numId="25">
    <w:abstractNumId w:val="15"/>
  </w:num>
  <w:num w:numId="26">
    <w:abstractNumId w:val="23"/>
  </w:num>
  <w:num w:numId="27">
    <w:abstractNumId w:val="16"/>
  </w:num>
  <w:num w:numId="28">
    <w:abstractNumId w:val="27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2"/>
  </w:num>
  <w:num w:numId="34">
    <w:abstractNumId w:val="24"/>
  </w:num>
  <w:num w:numId="35">
    <w:abstractNumId w:val="30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1"/>
  </w:num>
  <w:num w:numId="39">
    <w:abstractNumId w:val="4"/>
  </w:num>
  <w:num w:numId="40">
    <w:abstractNumId w:val="44"/>
  </w:num>
  <w:num w:numId="41">
    <w:abstractNumId w:val="42"/>
  </w:num>
  <w:num w:numId="42">
    <w:abstractNumId w:val="0"/>
  </w:num>
  <w:num w:numId="43">
    <w:abstractNumId w:val="37"/>
  </w:num>
  <w:num w:numId="44">
    <w:abstractNumId w:val="14"/>
  </w:num>
  <w:num w:numId="45">
    <w:abstractNumId w:val="13"/>
  </w:num>
  <w:num w:numId="46">
    <w:abstractNumId w:val="35"/>
  </w:num>
  <w:num w:numId="47">
    <w:abstractNumId w:val="2"/>
  </w:num>
  <w:num w:numId="4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4246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188C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547E5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B7837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051F2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24DF5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F0714B"/>
    <w:rsid w:val="00F0731C"/>
    <w:rsid w:val="00F30922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D24DF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D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D24DF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D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C286F-E60C-423E-986D-F8B3265EF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1707</properties:Characters>
  <properties:Lines>100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2018-11-20T10:13:00Z</dcterms:created>
  <dc:creator>ilukac</dc:creator>
  <cp:lastModifiedBy>Matea Bizjak</cp:lastModifiedBy>
  <cp:lastPrinted>2018-11-20T11:50:00Z</cp:lastPrinted>
  <dcterms:modified xmlns:xsi="http://www.w3.org/2001/XMLSchema-instance" xsi:type="dcterms:W3CDTF">2018-11-20T11:50:00Z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(St-6617-16-rješenje o utvrđenim tražbinama (naknadno prijavljene tražbine).docx)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